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5161" w14:textId="77777777" w:rsidR="005841D4" w:rsidRDefault="005841D4" w:rsidP="005841D4">
      <w:pPr>
        <w:rPr>
          <w:lang w:val="en-US"/>
        </w:rPr>
      </w:pPr>
    </w:p>
    <w:tbl>
      <w:tblPr>
        <w:tblStyle w:val="af7"/>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5841D4" w14:paraId="5918CDBA" w14:textId="77777777" w:rsidTr="005841D4">
        <w:tc>
          <w:tcPr>
            <w:tcW w:w="5245" w:type="dxa"/>
            <w:hideMark/>
          </w:tcPr>
          <w:p w14:paraId="5F7EB15B" w14:textId="77777777" w:rsidR="005841D4" w:rsidRDefault="005841D4">
            <w:pPr>
              <w:pStyle w:val="af2"/>
              <w:jc w:val="center"/>
              <w:rPr>
                <w:b/>
              </w:rPr>
            </w:pPr>
            <w:r>
              <w:rPr>
                <w:b/>
              </w:rPr>
              <w:t>Общество с ограниченной ответственностью</w:t>
            </w:r>
          </w:p>
          <w:p w14:paraId="1A66D5F7" w14:textId="77777777" w:rsidR="005841D4" w:rsidRDefault="005841D4">
            <w:pPr>
              <w:pStyle w:val="af2"/>
              <w:jc w:val="center"/>
              <w:rPr>
                <w:b/>
              </w:rPr>
            </w:pPr>
            <w:r>
              <w:rPr>
                <w:b/>
              </w:rPr>
              <w:t>«СДЭК Финанс»</w:t>
            </w:r>
          </w:p>
          <w:p w14:paraId="762B1967" w14:textId="77777777" w:rsidR="005841D4" w:rsidRDefault="005841D4">
            <w:pPr>
              <w:pStyle w:val="af2"/>
              <w:jc w:val="center"/>
              <w:rPr>
                <w:b/>
              </w:rPr>
            </w:pPr>
            <w:r>
              <w:rPr>
                <w:b/>
              </w:rPr>
              <w:t>630099 Россия, Новосибирск, ул. Романова,</w:t>
            </w:r>
          </w:p>
          <w:p w14:paraId="6E7A78DB" w14:textId="77777777" w:rsidR="005841D4" w:rsidRDefault="005841D4">
            <w:pPr>
              <w:pStyle w:val="af2"/>
              <w:jc w:val="center"/>
              <w:rPr>
                <w:b/>
              </w:rPr>
            </w:pPr>
            <w:r>
              <w:rPr>
                <w:b/>
              </w:rPr>
              <w:t>дом 28, оф. 203, т. +7 (383) 209-01-31</w:t>
            </w:r>
          </w:p>
          <w:p w14:paraId="6B7B4DE3" w14:textId="77777777" w:rsidR="005841D4" w:rsidRDefault="005841D4">
            <w:pPr>
              <w:pStyle w:val="af2"/>
              <w:pBdr>
                <w:bottom w:val="single" w:sz="12" w:space="1" w:color="auto"/>
              </w:pBdr>
              <w:jc w:val="center"/>
              <w:rPr>
                <w:b/>
              </w:rPr>
            </w:pPr>
            <w:r>
              <w:rPr>
                <w:b/>
              </w:rPr>
              <w:t>ОГРН 1215400003433, ИНН 5406810975</w:t>
            </w:r>
          </w:p>
          <w:p w14:paraId="7467DFB1" w14:textId="77777777" w:rsidR="005841D4" w:rsidRDefault="005841D4">
            <w:pPr>
              <w:pStyle w:val="af2"/>
              <w:pBdr>
                <w:bottom w:val="single" w:sz="12" w:space="1" w:color="auto"/>
              </w:pBdr>
              <w:jc w:val="center"/>
              <w:rPr>
                <w:b/>
              </w:rPr>
            </w:pPr>
            <w:r>
              <w:rPr>
                <w:b/>
                <w:lang w:val="en-US"/>
              </w:rPr>
              <w:t>info</w:t>
            </w:r>
            <w:r>
              <w:rPr>
                <w:b/>
              </w:rPr>
              <w:t>@</w:t>
            </w:r>
            <w:proofErr w:type="spellStart"/>
            <w:r>
              <w:rPr>
                <w:b/>
                <w:lang w:val="en-US"/>
              </w:rPr>
              <w:t>cdekfin</w:t>
            </w:r>
            <w:proofErr w:type="spellEnd"/>
            <w:r>
              <w:rPr>
                <w:b/>
              </w:rPr>
              <w:t>.</w:t>
            </w:r>
            <w:proofErr w:type="spellStart"/>
            <w:r>
              <w:rPr>
                <w:b/>
                <w:lang w:val="en-US"/>
              </w:rPr>
              <w:t>ru</w:t>
            </w:r>
            <w:proofErr w:type="spellEnd"/>
          </w:p>
          <w:p w14:paraId="4FFD8E99" w14:textId="77777777" w:rsidR="005841D4" w:rsidRDefault="005841D4">
            <w:pPr>
              <w:pStyle w:val="af2"/>
              <w:jc w:val="center"/>
              <w:rPr>
                <w:b/>
              </w:rPr>
            </w:pPr>
            <w:r>
              <w:rPr>
                <w:b/>
              </w:rPr>
              <w:t xml:space="preserve">р/с 40701810600000002525 </w:t>
            </w:r>
          </w:p>
          <w:p w14:paraId="4D5462D1" w14:textId="77777777" w:rsidR="005841D4" w:rsidRDefault="005841D4">
            <w:pPr>
              <w:pStyle w:val="af2"/>
              <w:jc w:val="center"/>
              <w:rPr>
                <w:b/>
              </w:rPr>
            </w:pPr>
            <w:r>
              <w:rPr>
                <w:b/>
              </w:rPr>
              <w:t>в АО «Банк Русский Стандарт»,</w:t>
            </w:r>
          </w:p>
          <w:p w14:paraId="395FC098" w14:textId="77777777" w:rsidR="005841D4" w:rsidRDefault="005841D4">
            <w:pPr>
              <w:spacing w:line="240" w:lineRule="auto"/>
              <w:jc w:val="center"/>
            </w:pPr>
            <w:r>
              <w:rPr>
                <w:b/>
              </w:rPr>
              <w:t>к/с 30101810845250000151, БИК 044525151</w:t>
            </w:r>
          </w:p>
        </w:tc>
        <w:tc>
          <w:tcPr>
            <w:tcW w:w="5103" w:type="dxa"/>
          </w:tcPr>
          <w:p w14:paraId="296C6ACD" w14:textId="77777777" w:rsidR="005841D4" w:rsidRDefault="005841D4" w:rsidP="00116738">
            <w:pPr>
              <w:spacing w:line="240" w:lineRule="auto"/>
              <w:ind w:right="311"/>
              <w:jc w:val="right"/>
            </w:pPr>
            <w:r>
              <w:t>Утверждено приказом генерального директора</w:t>
            </w:r>
          </w:p>
          <w:p w14:paraId="3F49FD4F" w14:textId="16CAAB41" w:rsidR="005841D4" w:rsidRDefault="005841D4" w:rsidP="00116738">
            <w:pPr>
              <w:spacing w:line="240" w:lineRule="auto"/>
              <w:ind w:right="453"/>
              <w:jc w:val="right"/>
            </w:pPr>
            <w:r>
              <w:t xml:space="preserve"> от 01.07.2022г.</w:t>
            </w:r>
          </w:p>
          <w:p w14:paraId="14879A71" w14:textId="77777777" w:rsidR="005841D4" w:rsidRDefault="005841D4">
            <w:pPr>
              <w:spacing w:line="240" w:lineRule="auto"/>
              <w:jc w:val="right"/>
            </w:pPr>
          </w:p>
          <w:p w14:paraId="313C9341" w14:textId="77777777" w:rsidR="005841D4" w:rsidRDefault="005841D4" w:rsidP="00116738">
            <w:pPr>
              <w:spacing w:line="240" w:lineRule="auto"/>
              <w:ind w:right="169"/>
              <w:jc w:val="right"/>
            </w:pPr>
            <w:r>
              <w:t>Дата начала действия документа:</w:t>
            </w:r>
          </w:p>
          <w:p w14:paraId="7BE9F2E9" w14:textId="3CC7A475" w:rsidR="005841D4" w:rsidRDefault="005841D4" w:rsidP="00116738">
            <w:pPr>
              <w:spacing w:line="240" w:lineRule="auto"/>
              <w:ind w:right="311"/>
              <w:jc w:val="right"/>
            </w:pPr>
            <w:r>
              <w:t xml:space="preserve"> 01.07.2022г. </w:t>
            </w:r>
          </w:p>
        </w:tc>
      </w:tr>
    </w:tbl>
    <w:p w14:paraId="279946CB" w14:textId="77777777" w:rsidR="005841D4" w:rsidRDefault="005841D4" w:rsidP="005841D4">
      <w:pPr>
        <w:ind w:left="4678"/>
      </w:pPr>
    </w:p>
    <w:tbl>
      <w:tblPr>
        <w:tblStyle w:val="af7"/>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tblGrid>
      <w:tr w:rsidR="005841D4" w14:paraId="452D76CE" w14:textId="77777777" w:rsidTr="005841D4">
        <w:tc>
          <w:tcPr>
            <w:tcW w:w="4962" w:type="dxa"/>
          </w:tcPr>
          <w:p w14:paraId="3E3D94A4" w14:textId="77777777" w:rsidR="005841D4" w:rsidRDefault="005841D4">
            <w:pPr>
              <w:pStyle w:val="af2"/>
              <w:jc w:val="center"/>
            </w:pPr>
          </w:p>
          <w:p w14:paraId="5B7C2893" w14:textId="77777777" w:rsidR="005841D4" w:rsidRDefault="005841D4">
            <w:pPr>
              <w:pStyle w:val="af2"/>
              <w:jc w:val="center"/>
            </w:pPr>
          </w:p>
        </w:tc>
      </w:tr>
      <w:tr w:rsidR="005841D4" w14:paraId="6039D2C3" w14:textId="77777777" w:rsidTr="005841D4">
        <w:tc>
          <w:tcPr>
            <w:tcW w:w="4962" w:type="dxa"/>
          </w:tcPr>
          <w:p w14:paraId="7C3389C9" w14:textId="77777777" w:rsidR="005841D4" w:rsidRDefault="005841D4">
            <w:pPr>
              <w:pStyle w:val="af2"/>
              <w:jc w:val="center"/>
            </w:pPr>
          </w:p>
        </w:tc>
      </w:tr>
      <w:tr w:rsidR="005841D4" w14:paraId="7E857A2D" w14:textId="77777777" w:rsidTr="005841D4">
        <w:tc>
          <w:tcPr>
            <w:tcW w:w="4962" w:type="dxa"/>
          </w:tcPr>
          <w:p w14:paraId="25576EAA" w14:textId="77777777" w:rsidR="005841D4" w:rsidRDefault="005841D4">
            <w:pPr>
              <w:pStyle w:val="af2"/>
              <w:jc w:val="center"/>
            </w:pPr>
          </w:p>
          <w:p w14:paraId="263D31D9" w14:textId="77777777" w:rsidR="005841D4" w:rsidRDefault="005841D4">
            <w:pPr>
              <w:pStyle w:val="af2"/>
              <w:jc w:val="center"/>
            </w:pPr>
          </w:p>
          <w:p w14:paraId="14AE0D41" w14:textId="77777777" w:rsidR="005841D4" w:rsidRDefault="005841D4">
            <w:pPr>
              <w:pStyle w:val="af2"/>
              <w:jc w:val="center"/>
            </w:pPr>
          </w:p>
          <w:p w14:paraId="743F2BA9" w14:textId="77777777" w:rsidR="005841D4" w:rsidRDefault="005841D4">
            <w:pPr>
              <w:pStyle w:val="af2"/>
              <w:jc w:val="center"/>
            </w:pPr>
          </w:p>
          <w:p w14:paraId="367AE350" w14:textId="77777777" w:rsidR="005841D4" w:rsidRDefault="005841D4">
            <w:pPr>
              <w:pStyle w:val="af2"/>
              <w:jc w:val="center"/>
            </w:pPr>
          </w:p>
          <w:p w14:paraId="236F43B7" w14:textId="77777777" w:rsidR="005841D4" w:rsidRDefault="005841D4">
            <w:pPr>
              <w:pStyle w:val="af2"/>
              <w:jc w:val="center"/>
            </w:pPr>
          </w:p>
        </w:tc>
      </w:tr>
    </w:tbl>
    <w:p w14:paraId="61AD011D" w14:textId="77777777" w:rsidR="005841D4" w:rsidRDefault="005841D4" w:rsidP="005841D4">
      <w:pPr>
        <w:pStyle w:val="af2"/>
        <w:jc w:val="center"/>
        <w:rPr>
          <w:b/>
        </w:rPr>
      </w:pPr>
      <w:r>
        <w:rPr>
          <w:b/>
        </w:rPr>
        <w:t>ДОГОВОР</w:t>
      </w:r>
    </w:p>
    <w:p w14:paraId="45109D9C" w14:textId="77777777" w:rsidR="005841D4" w:rsidRDefault="005841D4" w:rsidP="005841D4">
      <w:pPr>
        <w:pStyle w:val="af2"/>
        <w:jc w:val="center"/>
        <w:rPr>
          <w:b/>
        </w:rPr>
      </w:pPr>
      <w:r>
        <w:rPr>
          <w:b/>
        </w:rPr>
        <w:t>об информационно- технологическом взаимодействии и расчетах</w:t>
      </w:r>
    </w:p>
    <w:p w14:paraId="297B4EFA" w14:textId="77777777" w:rsidR="005841D4" w:rsidRDefault="005841D4" w:rsidP="005841D4">
      <w:pPr>
        <w:pStyle w:val="af2"/>
      </w:pPr>
    </w:p>
    <w:p w14:paraId="7A919679" w14:textId="1E0A5DC2" w:rsidR="005841D4" w:rsidRDefault="005841D4" w:rsidP="005841D4">
      <w:pPr>
        <w:pStyle w:val="af2"/>
        <w:jc w:val="both"/>
        <w:rPr>
          <w:rFonts w:ascii="Times New Roman" w:hAnsi="Times New Roman" w:cs="Times New Roman"/>
        </w:rPr>
      </w:pPr>
      <w:r>
        <w:rPr>
          <w:rFonts w:ascii="Times New Roman" w:hAnsi="Times New Roman" w:cs="Times New Roman"/>
        </w:rPr>
        <w:t xml:space="preserve">Настоящий договор (далее – «Договор») адресован лицам, указанным в ст. 14.1. Федерального закона «О национальной платежной системе» - юридическим лицам, индивидуальным предпринимателям, и физическим лицам, использующим специальный налоговый режим «Налог на профессиональный доход» (являющимся Клиентами в значении, определенном в разделе Термины), от лица общества с ограниченной ответственностью «СДЭК Финанс» (ОГРН 1215400003433, ИНН 5406810975) в соответствии с п. 2 ст. 437 ГК РФ. Договор считается заключенным и приобретает силу с момента совершения действий, предусмотренных, соответственно, Разделом А и/или Разделом Б, и означающих безоговорочное принятие всех условий каждого из разделов без каких-либо изъятий или ограничений, в порядке и на условиях присоединения в соответствие со ст. 428 ГК РФ. </w:t>
      </w:r>
    </w:p>
    <w:p w14:paraId="3E468F00" w14:textId="77777777" w:rsidR="005841D4" w:rsidRDefault="005841D4" w:rsidP="005841D4">
      <w:pPr>
        <w:pStyle w:val="af2"/>
        <w:jc w:val="both"/>
        <w:rPr>
          <w:rFonts w:ascii="Times New Roman" w:hAnsi="Times New Roman" w:cs="Times New Roman"/>
        </w:rPr>
      </w:pPr>
    </w:p>
    <w:p w14:paraId="33E8D455" w14:textId="77777777" w:rsidR="005841D4" w:rsidRDefault="005841D4" w:rsidP="005841D4">
      <w:pPr>
        <w:pStyle w:val="af2"/>
        <w:jc w:val="both"/>
        <w:rPr>
          <w:rFonts w:ascii="Times New Roman" w:hAnsi="Times New Roman" w:cs="Times New Roman"/>
        </w:rPr>
      </w:pPr>
      <w:r>
        <w:rPr>
          <w:rFonts w:ascii="Times New Roman" w:hAnsi="Times New Roman" w:cs="Times New Roman"/>
        </w:rPr>
        <w:t>Договор предусматривает обслуживание Клиентов посредством:</w:t>
      </w:r>
    </w:p>
    <w:p w14:paraId="062698D9" w14:textId="77777777" w:rsidR="005841D4" w:rsidRDefault="005841D4" w:rsidP="005841D4">
      <w:pPr>
        <w:pStyle w:val="af2"/>
        <w:numPr>
          <w:ilvl w:val="0"/>
          <w:numId w:val="1"/>
        </w:numPr>
        <w:jc w:val="both"/>
        <w:rPr>
          <w:rFonts w:ascii="Times New Roman" w:hAnsi="Times New Roman" w:cs="Times New Roman"/>
        </w:rPr>
      </w:pPr>
      <w:r>
        <w:rPr>
          <w:rFonts w:ascii="Times New Roman" w:hAnsi="Times New Roman" w:cs="Times New Roman"/>
        </w:rPr>
        <w:t>Приема электронных средства платежа и осуществления расчетов в Системе быстрых платежей (</w:t>
      </w:r>
      <w:r>
        <w:rPr>
          <w:rFonts w:ascii="Times New Roman" w:hAnsi="Times New Roman" w:cs="Times New Roman"/>
          <w:b/>
        </w:rPr>
        <w:t>Раздел А Договора</w:t>
      </w:r>
      <w:r>
        <w:rPr>
          <w:rFonts w:ascii="Times New Roman" w:hAnsi="Times New Roman" w:cs="Times New Roman"/>
        </w:rPr>
        <w:t xml:space="preserve">), </w:t>
      </w:r>
    </w:p>
    <w:p w14:paraId="11C279C0" w14:textId="77777777" w:rsidR="005841D4" w:rsidRDefault="005841D4" w:rsidP="005841D4">
      <w:pPr>
        <w:pStyle w:val="af2"/>
        <w:numPr>
          <w:ilvl w:val="0"/>
          <w:numId w:val="1"/>
        </w:numPr>
        <w:jc w:val="both"/>
        <w:rPr>
          <w:rFonts w:ascii="Times New Roman" w:hAnsi="Times New Roman" w:cs="Times New Roman"/>
        </w:rPr>
      </w:pPr>
      <w:r>
        <w:rPr>
          <w:rFonts w:ascii="Times New Roman" w:hAnsi="Times New Roman" w:cs="Times New Roman"/>
        </w:rPr>
        <w:t>Приема электронных средств платежа в сети интернет, и осуществления расчетов (</w:t>
      </w:r>
      <w:r>
        <w:rPr>
          <w:rFonts w:ascii="Times New Roman" w:hAnsi="Times New Roman" w:cs="Times New Roman"/>
          <w:b/>
        </w:rPr>
        <w:t>Раздел Б</w:t>
      </w:r>
      <w:r>
        <w:rPr>
          <w:rFonts w:ascii="Times New Roman" w:hAnsi="Times New Roman" w:cs="Times New Roman"/>
        </w:rPr>
        <w:t>).</w:t>
      </w:r>
    </w:p>
    <w:p w14:paraId="6CC58813"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Разделы А и Б являются самостоятельными договорами присоединения, каждый из которых заключается на собственных условиях, описанных в соответствующих разделах. </w:t>
      </w:r>
    </w:p>
    <w:p w14:paraId="71022C1F" w14:textId="77777777" w:rsidR="005841D4" w:rsidRDefault="005841D4" w:rsidP="005841D4">
      <w:pPr>
        <w:pStyle w:val="af2"/>
        <w:jc w:val="both"/>
        <w:rPr>
          <w:rFonts w:cstheme="minorHAnsi"/>
          <w:b/>
        </w:rPr>
      </w:pPr>
    </w:p>
    <w:p w14:paraId="7B639EC3" w14:textId="77777777" w:rsidR="005841D4" w:rsidRDefault="005841D4" w:rsidP="005841D4">
      <w:pPr>
        <w:pStyle w:val="af2"/>
        <w:jc w:val="both"/>
        <w:rPr>
          <w:rFonts w:cstheme="minorHAnsi"/>
          <w:b/>
        </w:rPr>
      </w:pPr>
    </w:p>
    <w:p w14:paraId="37CEA8A2" w14:textId="77777777" w:rsidR="005841D4" w:rsidRDefault="005841D4" w:rsidP="005841D4">
      <w:pPr>
        <w:pStyle w:val="af2"/>
        <w:jc w:val="both"/>
        <w:rPr>
          <w:rFonts w:cstheme="minorHAnsi"/>
          <w:b/>
        </w:rPr>
      </w:pPr>
    </w:p>
    <w:p w14:paraId="0E282A31" w14:textId="77777777" w:rsidR="005841D4" w:rsidRDefault="005841D4" w:rsidP="005841D4">
      <w:pPr>
        <w:pStyle w:val="af2"/>
        <w:jc w:val="both"/>
        <w:rPr>
          <w:rFonts w:cstheme="minorHAnsi"/>
          <w:b/>
        </w:rPr>
      </w:pPr>
    </w:p>
    <w:p w14:paraId="35E75D63" w14:textId="77777777" w:rsidR="005841D4" w:rsidRDefault="005841D4" w:rsidP="005841D4">
      <w:pPr>
        <w:pStyle w:val="af2"/>
        <w:jc w:val="both"/>
        <w:rPr>
          <w:rFonts w:cstheme="minorHAnsi"/>
          <w:b/>
        </w:rPr>
      </w:pPr>
    </w:p>
    <w:p w14:paraId="07F672AA" w14:textId="77777777" w:rsidR="005841D4" w:rsidRDefault="005841D4" w:rsidP="005841D4">
      <w:pPr>
        <w:pStyle w:val="af2"/>
        <w:jc w:val="both"/>
        <w:rPr>
          <w:rFonts w:cstheme="minorHAnsi"/>
          <w:b/>
        </w:rPr>
      </w:pPr>
    </w:p>
    <w:p w14:paraId="1499931E" w14:textId="77777777" w:rsidR="005841D4" w:rsidRDefault="005841D4" w:rsidP="005841D4">
      <w:pPr>
        <w:pStyle w:val="af2"/>
        <w:jc w:val="both"/>
        <w:rPr>
          <w:rFonts w:cstheme="minorHAnsi"/>
          <w:b/>
        </w:rPr>
      </w:pPr>
    </w:p>
    <w:p w14:paraId="62AD9194" w14:textId="77777777" w:rsidR="005841D4" w:rsidRDefault="005841D4" w:rsidP="005841D4">
      <w:pPr>
        <w:pStyle w:val="af2"/>
        <w:jc w:val="both"/>
        <w:rPr>
          <w:rFonts w:cstheme="minorHAnsi"/>
          <w:b/>
        </w:rPr>
      </w:pPr>
    </w:p>
    <w:p w14:paraId="37B6D6FF" w14:textId="77777777" w:rsidR="005841D4" w:rsidRDefault="005841D4" w:rsidP="005841D4">
      <w:pPr>
        <w:pStyle w:val="af2"/>
        <w:jc w:val="both"/>
        <w:rPr>
          <w:rFonts w:cstheme="minorHAnsi"/>
          <w:b/>
        </w:rPr>
      </w:pPr>
    </w:p>
    <w:p w14:paraId="7C62D49E" w14:textId="77777777" w:rsidR="005841D4" w:rsidRDefault="005841D4" w:rsidP="005841D4">
      <w:pPr>
        <w:pStyle w:val="af2"/>
        <w:jc w:val="both"/>
        <w:rPr>
          <w:rFonts w:cstheme="minorHAnsi"/>
          <w:b/>
        </w:rPr>
      </w:pPr>
    </w:p>
    <w:p w14:paraId="7683A562" w14:textId="77777777" w:rsidR="005841D4" w:rsidRDefault="005841D4" w:rsidP="005841D4">
      <w:pPr>
        <w:pStyle w:val="af2"/>
        <w:jc w:val="both"/>
        <w:rPr>
          <w:rFonts w:cstheme="minorHAnsi"/>
          <w:b/>
        </w:rPr>
      </w:pPr>
    </w:p>
    <w:p w14:paraId="336CA7B3" w14:textId="77777777" w:rsidR="005841D4" w:rsidRDefault="005841D4" w:rsidP="005841D4">
      <w:pPr>
        <w:pStyle w:val="af2"/>
        <w:jc w:val="both"/>
        <w:rPr>
          <w:rFonts w:cstheme="minorHAnsi"/>
          <w:b/>
        </w:rPr>
      </w:pPr>
    </w:p>
    <w:p w14:paraId="712FD562" w14:textId="77777777" w:rsidR="005841D4" w:rsidRDefault="005841D4" w:rsidP="005841D4">
      <w:pPr>
        <w:pStyle w:val="af2"/>
        <w:jc w:val="both"/>
        <w:rPr>
          <w:rFonts w:cstheme="minorHAnsi"/>
          <w:b/>
        </w:rPr>
      </w:pPr>
    </w:p>
    <w:p w14:paraId="5319F84D" w14:textId="77777777" w:rsidR="005841D4" w:rsidRDefault="005841D4" w:rsidP="005841D4">
      <w:pPr>
        <w:pStyle w:val="af2"/>
        <w:jc w:val="both"/>
        <w:rPr>
          <w:rFonts w:cstheme="minorHAnsi"/>
          <w:b/>
        </w:rPr>
      </w:pPr>
      <w:r>
        <w:rPr>
          <w:rFonts w:cstheme="minorHAnsi"/>
          <w:b/>
        </w:rPr>
        <w:t>Термины</w:t>
      </w:r>
    </w:p>
    <w:p w14:paraId="26578ACD" w14:textId="77777777" w:rsidR="005841D4" w:rsidRDefault="005841D4" w:rsidP="005841D4">
      <w:pPr>
        <w:pStyle w:val="af2"/>
        <w:jc w:val="both"/>
        <w:rPr>
          <w:rFonts w:cstheme="minorHAnsi"/>
          <w:b/>
        </w:rPr>
      </w:pPr>
    </w:p>
    <w:p w14:paraId="0774925F" w14:textId="47A39D68" w:rsidR="005841D4" w:rsidRDefault="005841D4" w:rsidP="005841D4">
      <w:pPr>
        <w:pStyle w:val="af2"/>
        <w:jc w:val="both"/>
        <w:rPr>
          <w:rFonts w:ascii="Times New Roman" w:hAnsi="Times New Roman" w:cs="Times New Roman"/>
        </w:rPr>
      </w:pPr>
      <w:r>
        <w:rPr>
          <w:rFonts w:ascii="Times New Roman" w:hAnsi="Times New Roman" w:cs="Times New Roman"/>
          <w:b/>
        </w:rPr>
        <w:t>Агрегатор</w:t>
      </w:r>
      <w:r>
        <w:rPr>
          <w:rFonts w:ascii="Times New Roman" w:hAnsi="Times New Roman" w:cs="Times New Roman"/>
        </w:rPr>
        <w:t xml:space="preserve"> – Общество с ограниченной ответственностью «СДЭК Финанс» ОГРН 1215400003433, 630099 Новосибирск, ул. Романова дом 28, офис </w:t>
      </w:r>
      <w:r w:rsidRPr="00E27467">
        <w:rPr>
          <w:rFonts w:ascii="Times New Roman" w:hAnsi="Times New Roman" w:cs="Times New Roman"/>
        </w:rPr>
        <w:t>20</w:t>
      </w:r>
      <w:r w:rsidR="00237E6E" w:rsidRPr="00E27467">
        <w:rPr>
          <w:rFonts w:ascii="Times New Roman" w:hAnsi="Times New Roman" w:cs="Times New Roman"/>
        </w:rPr>
        <w:t>3</w:t>
      </w:r>
      <w:r>
        <w:rPr>
          <w:rFonts w:ascii="Times New Roman" w:hAnsi="Times New Roman" w:cs="Times New Roman"/>
        </w:rPr>
        <w:t xml:space="preserve">. Агрегатор является банковским платежным агентом – платежным агрегатором в смысле ст. 14.1 Федерального закона № 161-ФЗ «О национальной платежной системе». </w:t>
      </w:r>
    </w:p>
    <w:p w14:paraId="1E200D52" w14:textId="77777777" w:rsidR="005841D4" w:rsidRDefault="005841D4" w:rsidP="005841D4">
      <w:pPr>
        <w:pStyle w:val="af2"/>
        <w:jc w:val="both"/>
        <w:rPr>
          <w:rFonts w:ascii="Times New Roman" w:hAnsi="Times New Roman" w:cs="Times New Roman"/>
        </w:rPr>
      </w:pPr>
      <w:r>
        <w:rPr>
          <w:rFonts w:ascii="Times New Roman" w:hAnsi="Times New Roman" w:cs="Times New Roman"/>
          <w:b/>
        </w:rPr>
        <w:t>Банк</w:t>
      </w:r>
      <w:r>
        <w:rPr>
          <w:rFonts w:ascii="Times New Roman" w:hAnsi="Times New Roman" w:cs="Times New Roman"/>
        </w:rPr>
        <w:t xml:space="preserve"> – кредитная организация, от имени и по поручению которой действует Агрегатор, осуществляющая расчеты между Плательщиком и Клиентом в соответствие с законодательством РФ и правилами платежных систем. Банком является: </w:t>
      </w:r>
    </w:p>
    <w:p w14:paraId="4EABCF37" w14:textId="77777777" w:rsidR="005841D4" w:rsidRDefault="005841D4" w:rsidP="005841D4">
      <w:pPr>
        <w:pStyle w:val="af2"/>
        <w:numPr>
          <w:ilvl w:val="0"/>
          <w:numId w:val="2"/>
        </w:numPr>
        <w:jc w:val="both"/>
        <w:rPr>
          <w:rFonts w:ascii="Times New Roman" w:hAnsi="Times New Roman" w:cs="Times New Roman"/>
        </w:rPr>
      </w:pPr>
      <w:r>
        <w:rPr>
          <w:rFonts w:ascii="Times New Roman" w:hAnsi="Times New Roman" w:cs="Times New Roman"/>
        </w:rPr>
        <w:t xml:space="preserve">Акционерное общество «Банк Русский Стандарт», 105187, г. Москва, ул. Ткацкая, дом 36, генеральная лицензия ЦБ РФ № 2289, выдана 19.11.2014г. Договор с Агрегатором № </w:t>
      </w:r>
      <w:r>
        <w:t>082-3И-2725089</w:t>
      </w:r>
      <w:r>
        <w:rPr>
          <w:rFonts w:ascii="Times New Roman" w:hAnsi="Times New Roman" w:cs="Times New Roman"/>
        </w:rPr>
        <w:t xml:space="preserve"> от 04.06.2021г., № </w:t>
      </w:r>
      <w:r>
        <w:t>М127-102</w:t>
      </w:r>
      <w:r>
        <w:rPr>
          <w:rFonts w:ascii="Times New Roman" w:hAnsi="Times New Roman" w:cs="Times New Roman"/>
        </w:rPr>
        <w:t xml:space="preserve"> от </w:t>
      </w:r>
      <w:r>
        <w:t xml:space="preserve">11.06.2021г., </w:t>
      </w:r>
      <w:r>
        <w:rPr>
          <w:rFonts w:ascii="Times New Roman" w:hAnsi="Times New Roman" w:cs="Times New Roman"/>
        </w:rPr>
        <w:t>или</w:t>
      </w:r>
    </w:p>
    <w:p w14:paraId="30395550" w14:textId="77777777" w:rsidR="005841D4" w:rsidRDefault="005841D4" w:rsidP="005841D4">
      <w:pPr>
        <w:pStyle w:val="af2"/>
        <w:numPr>
          <w:ilvl w:val="0"/>
          <w:numId w:val="2"/>
        </w:numPr>
        <w:jc w:val="both"/>
        <w:rPr>
          <w:rFonts w:ascii="Times New Roman" w:hAnsi="Times New Roman" w:cs="Times New Roman"/>
        </w:rPr>
      </w:pPr>
      <w:r>
        <w:rPr>
          <w:rFonts w:ascii="Times New Roman" w:hAnsi="Times New Roman" w:cs="Times New Roman"/>
          <w:color w:val="333333"/>
          <w:shd w:val="clear" w:color="auto" w:fill="FFFFFF"/>
        </w:rPr>
        <w:t>ПАО СКБ Банк,</w:t>
      </w:r>
      <w:r>
        <w:rPr>
          <w:rFonts w:ascii="Arial" w:hAnsi="Arial" w:cs="Arial"/>
          <w:color w:val="262626"/>
          <w:sz w:val="27"/>
          <w:szCs w:val="27"/>
          <w:shd w:val="clear" w:color="auto" w:fill="FFFFFF"/>
        </w:rPr>
        <w:t xml:space="preserve"> </w:t>
      </w:r>
      <w:r>
        <w:rPr>
          <w:rFonts w:ascii="Times New Roman" w:hAnsi="Times New Roman" w:cs="Times New Roman"/>
          <w:color w:val="262626"/>
          <w:shd w:val="clear" w:color="auto" w:fill="FFFFFF"/>
        </w:rPr>
        <w:t>620026 г. Екатеринбург, ул. Куйбышева, 75</w:t>
      </w:r>
      <w:r>
        <w:rPr>
          <w:rFonts w:ascii="Times New Roman" w:hAnsi="Times New Roman" w:cs="Times New Roman"/>
          <w:color w:val="333333"/>
          <w:shd w:val="clear" w:color="auto" w:fill="FFFFFF"/>
        </w:rPr>
        <w:t xml:space="preserve"> генеральная лицензия Банка России № 70, договор с Агрегатором № </w:t>
      </w:r>
      <w:r>
        <w:t>232.1-004</w:t>
      </w:r>
      <w:r>
        <w:rPr>
          <w:rFonts w:ascii="Times New Roman" w:hAnsi="Times New Roman" w:cs="Times New Roman"/>
          <w:color w:val="333333"/>
          <w:shd w:val="clear" w:color="auto" w:fill="FFFFFF"/>
        </w:rPr>
        <w:t xml:space="preserve"> от </w:t>
      </w:r>
      <w:r>
        <w:t>10.09.2021</w:t>
      </w:r>
      <w:r>
        <w:rPr>
          <w:rFonts w:ascii="Times New Roman" w:hAnsi="Times New Roman" w:cs="Times New Roman"/>
          <w:color w:val="333333"/>
          <w:shd w:val="clear" w:color="auto" w:fill="FFFFFF"/>
        </w:rPr>
        <w:t xml:space="preserve">г. Банк, непосредственно осуществляющий расчетное обслуживание Клиентов и Плательщиков, определяется Агрегатором по своему усмотрению и в соответствие с технической возможностью. Клиент информируется о Банке, обслуживающем те или иные виды расчетов, при подписании документов, свидетельствующих о присоединении к настоящему Договору. </w:t>
      </w:r>
    </w:p>
    <w:p w14:paraId="5A919E16" w14:textId="36DF5588" w:rsidR="005841D4" w:rsidRDefault="005841D4" w:rsidP="005841D4">
      <w:pPr>
        <w:pStyle w:val="Standard"/>
        <w:jc w:val="both"/>
        <w:rPr>
          <w:rFonts w:ascii="Times New Roman" w:hAnsi="Times New Roman" w:cs="Times New Roman"/>
          <w:sz w:val="22"/>
          <w:szCs w:val="22"/>
          <w:shd w:val="clear" w:color="auto" w:fill="FFFFFF"/>
          <w:lang w:val="ru-RU"/>
        </w:rPr>
      </w:pPr>
      <w:r>
        <w:rPr>
          <w:rFonts w:ascii="Times New Roman" w:hAnsi="Times New Roman" w:cs="Times New Roman"/>
          <w:b/>
          <w:sz w:val="22"/>
          <w:szCs w:val="22"/>
          <w:shd w:val="clear" w:color="auto" w:fill="FFFFFF"/>
          <w:lang w:val="ru-RU"/>
        </w:rPr>
        <w:t xml:space="preserve">Карта </w:t>
      </w:r>
      <w:r>
        <w:rPr>
          <w:rFonts w:ascii="Times New Roman" w:hAnsi="Times New Roman" w:cs="Times New Roman"/>
          <w:sz w:val="22"/>
          <w:szCs w:val="22"/>
          <w:shd w:val="clear" w:color="auto" w:fill="FFFFFF"/>
          <w:lang w:val="ru-RU"/>
        </w:rPr>
        <w:t xml:space="preserve">–принадлежащее Плательщику электронное средство платежа на физическом носителе </w:t>
      </w:r>
      <w:proofErr w:type="gramStart"/>
      <w:r>
        <w:rPr>
          <w:rFonts w:ascii="Times New Roman" w:hAnsi="Times New Roman" w:cs="Times New Roman"/>
          <w:sz w:val="22"/>
          <w:szCs w:val="22"/>
          <w:shd w:val="clear" w:color="auto" w:fill="FFFFFF"/>
          <w:lang w:val="ru-RU"/>
        </w:rPr>
        <w:t>или  счет</w:t>
      </w:r>
      <w:proofErr w:type="gramEnd"/>
      <w:r>
        <w:rPr>
          <w:rFonts w:ascii="Times New Roman" w:hAnsi="Times New Roman" w:cs="Times New Roman"/>
          <w:sz w:val="22"/>
          <w:szCs w:val="22"/>
          <w:shd w:val="clear" w:color="auto" w:fill="FFFFFF"/>
          <w:lang w:val="ru-RU"/>
        </w:rPr>
        <w:t xml:space="preserve"> учета денежных средств в информационной системе банка-эмитента. </w:t>
      </w:r>
    </w:p>
    <w:p w14:paraId="1F6AA9CE" w14:textId="77777777" w:rsidR="005841D4" w:rsidRDefault="005841D4" w:rsidP="005841D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shd w:val="clear" w:color="auto" w:fill="FFFFFF"/>
        </w:rPr>
        <w:t>Кассовый чек</w:t>
      </w:r>
      <w:r>
        <w:rPr>
          <w:rFonts w:ascii="Times New Roman" w:hAnsi="Times New Roman" w:cs="Times New Roman"/>
          <w:shd w:val="clear" w:color="auto" w:fill="FFFFFF"/>
        </w:rPr>
        <w:t xml:space="preserve"> - </w:t>
      </w:r>
      <w:r>
        <w:rPr>
          <w:rFonts w:ascii="Times New Roman" w:hAnsi="Times New Roman" w:cs="Times New Roman"/>
        </w:rPr>
        <w:t>первичный учетный документ, сформированный Агрегатором в электронной форме в момент расчета между Плательщиком и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14:paraId="5A010852" w14:textId="4D091B2D" w:rsidR="005841D4" w:rsidRDefault="005841D4" w:rsidP="005841D4">
      <w:pPr>
        <w:pStyle w:val="Standard"/>
        <w:jc w:val="both"/>
        <w:rPr>
          <w:rFonts w:ascii="Times New Roman" w:hAnsi="Times New Roman" w:cs="Times New Roman"/>
          <w:sz w:val="22"/>
          <w:szCs w:val="22"/>
          <w:shd w:val="clear" w:color="auto" w:fill="FFFFFF"/>
          <w:lang w:val="ru-RU"/>
        </w:rPr>
      </w:pPr>
      <w:r>
        <w:rPr>
          <w:rFonts w:ascii="Times New Roman" w:hAnsi="Times New Roman" w:cs="Times New Roman"/>
          <w:b/>
          <w:sz w:val="22"/>
          <w:szCs w:val="22"/>
          <w:shd w:val="clear" w:color="auto" w:fill="FFFFFF"/>
          <w:lang w:val="ru-RU"/>
        </w:rPr>
        <w:t xml:space="preserve">Клиент </w:t>
      </w:r>
      <w:r>
        <w:rPr>
          <w:rFonts w:ascii="Times New Roman" w:hAnsi="Times New Roman" w:cs="Times New Roman"/>
          <w:sz w:val="22"/>
          <w:szCs w:val="22"/>
          <w:shd w:val="clear" w:color="auto" w:fill="FFFFFF"/>
          <w:lang w:val="ru-RU"/>
        </w:rPr>
        <w:t xml:space="preserve">– юридическое лицо или индивидуальный предприниматель или физическое лицо, указанное в ст. 14.1. Федерального закона № 161-ФЗ «О национальной платежной системе», присоединившееся к настоящему договору.  </w:t>
      </w:r>
    </w:p>
    <w:p w14:paraId="74A90C60" w14:textId="09C9DE59" w:rsidR="005841D4" w:rsidRDefault="005841D4" w:rsidP="005841D4">
      <w:pPr>
        <w:pStyle w:val="Standard"/>
        <w:jc w:val="both"/>
        <w:rPr>
          <w:rFonts w:ascii="Times New Roman" w:hAnsi="Times New Roman" w:cs="Times New Roman"/>
          <w:sz w:val="22"/>
          <w:szCs w:val="22"/>
          <w:shd w:val="clear" w:color="auto" w:fill="FFFFFF"/>
          <w:lang w:val="ru-RU"/>
        </w:rPr>
      </w:pPr>
      <w:r>
        <w:rPr>
          <w:rFonts w:ascii="Times New Roman" w:hAnsi="Times New Roman" w:cs="Times New Roman"/>
          <w:b/>
          <w:sz w:val="22"/>
          <w:szCs w:val="22"/>
          <w:shd w:val="clear" w:color="auto" w:fill="FFFFFF"/>
          <w:lang w:val="ru-RU"/>
        </w:rPr>
        <w:t>Платеж</w:t>
      </w:r>
      <w:r>
        <w:rPr>
          <w:rFonts w:ascii="Times New Roman" w:hAnsi="Times New Roman" w:cs="Times New Roman"/>
          <w:sz w:val="22"/>
          <w:szCs w:val="22"/>
          <w:shd w:val="clear" w:color="auto" w:fill="FFFFFF"/>
          <w:lang w:val="ru-RU"/>
        </w:rPr>
        <w:t xml:space="preserve"> – операция перевода денежных средств, в том числе электронных денежных средств Плательщика в пользу Клиента, осуществляемая с использованием реквизитов Карты, а также посредством токена (номер телефона Плательщика) </w:t>
      </w:r>
      <w:r w:rsidR="005A7A5C">
        <w:rPr>
          <w:rFonts w:ascii="Times New Roman" w:hAnsi="Times New Roman" w:cs="Times New Roman"/>
          <w:sz w:val="22"/>
          <w:szCs w:val="22"/>
          <w:shd w:val="clear" w:color="auto" w:fill="FFFFFF"/>
          <w:lang w:val="ru-RU"/>
        </w:rPr>
        <w:t>при использовании Системы быстрых платежей</w:t>
      </w:r>
      <w:r>
        <w:rPr>
          <w:rFonts w:ascii="Times New Roman" w:hAnsi="Times New Roman" w:cs="Times New Roman"/>
          <w:sz w:val="22"/>
          <w:szCs w:val="22"/>
          <w:shd w:val="clear" w:color="auto" w:fill="FFFFFF"/>
          <w:lang w:val="ru-RU"/>
        </w:rPr>
        <w:t>. Платеж инициируется</w:t>
      </w:r>
      <w:r w:rsidR="005A7A5C">
        <w:rPr>
          <w:rFonts w:ascii="Times New Roman" w:hAnsi="Times New Roman" w:cs="Times New Roman"/>
          <w:sz w:val="22"/>
          <w:szCs w:val="22"/>
          <w:shd w:val="clear" w:color="auto" w:fill="FFFFFF"/>
          <w:lang w:val="ru-RU"/>
        </w:rPr>
        <w:t xml:space="preserve"> в платежной форме Агрегатора</w:t>
      </w:r>
      <w:r>
        <w:rPr>
          <w:rFonts w:ascii="Times New Roman" w:hAnsi="Times New Roman" w:cs="Times New Roman"/>
          <w:sz w:val="22"/>
          <w:szCs w:val="22"/>
          <w:shd w:val="clear" w:color="auto" w:fill="FFFFFF"/>
          <w:lang w:val="ru-RU"/>
        </w:rPr>
        <w:t xml:space="preserve"> на Сайте </w:t>
      </w:r>
      <w:r w:rsidR="005A7A5C">
        <w:rPr>
          <w:rFonts w:ascii="Times New Roman" w:hAnsi="Times New Roman" w:cs="Times New Roman"/>
          <w:sz w:val="22"/>
          <w:szCs w:val="22"/>
          <w:shd w:val="clear" w:color="auto" w:fill="FFFFFF"/>
          <w:lang w:val="ru-RU"/>
        </w:rPr>
        <w:t>Клиента</w:t>
      </w:r>
      <w:r>
        <w:rPr>
          <w:rFonts w:ascii="Times New Roman" w:hAnsi="Times New Roman" w:cs="Times New Roman"/>
          <w:sz w:val="22"/>
          <w:szCs w:val="22"/>
          <w:shd w:val="clear" w:color="auto" w:fill="FFFFFF"/>
          <w:lang w:val="ru-RU"/>
        </w:rPr>
        <w:t xml:space="preserve">. </w:t>
      </w:r>
    </w:p>
    <w:p w14:paraId="5D03AE30" w14:textId="7D540F56" w:rsidR="005841D4" w:rsidRDefault="005841D4" w:rsidP="005841D4">
      <w:pPr>
        <w:pStyle w:val="Standard"/>
        <w:jc w:val="both"/>
        <w:rPr>
          <w:rFonts w:ascii="Times New Roman" w:hAnsi="Times New Roman" w:cs="Times New Roman"/>
          <w:sz w:val="22"/>
          <w:szCs w:val="22"/>
          <w:shd w:val="clear" w:color="auto" w:fill="FFFFFF"/>
          <w:lang w:val="ru-RU"/>
        </w:rPr>
      </w:pPr>
      <w:r>
        <w:rPr>
          <w:rFonts w:ascii="Times New Roman" w:hAnsi="Times New Roman" w:cs="Times New Roman"/>
          <w:b/>
          <w:sz w:val="22"/>
          <w:szCs w:val="22"/>
          <w:shd w:val="clear" w:color="auto" w:fill="FFFFFF"/>
          <w:lang w:val="ru-RU"/>
        </w:rPr>
        <w:t xml:space="preserve">Плательщик </w:t>
      </w:r>
      <w:r>
        <w:rPr>
          <w:rFonts w:ascii="Times New Roman" w:hAnsi="Times New Roman" w:cs="Times New Roman"/>
          <w:sz w:val="22"/>
          <w:szCs w:val="22"/>
          <w:shd w:val="clear" w:color="auto" w:fill="FFFFFF"/>
          <w:lang w:val="ru-RU"/>
        </w:rPr>
        <w:t xml:space="preserve">– физическое лицо, осуществляющее оплату </w:t>
      </w:r>
      <w:r w:rsidR="005A7A5C">
        <w:rPr>
          <w:rFonts w:ascii="Times New Roman" w:hAnsi="Times New Roman" w:cs="Times New Roman"/>
          <w:sz w:val="22"/>
          <w:szCs w:val="22"/>
          <w:shd w:val="clear" w:color="auto" w:fill="FFFFFF"/>
          <w:lang w:val="ru-RU"/>
        </w:rPr>
        <w:t xml:space="preserve">товаров, работы или </w:t>
      </w:r>
      <w:r>
        <w:rPr>
          <w:rFonts w:ascii="Times New Roman" w:hAnsi="Times New Roman" w:cs="Times New Roman"/>
          <w:sz w:val="22"/>
          <w:szCs w:val="22"/>
          <w:shd w:val="clear" w:color="auto" w:fill="FFFFFF"/>
          <w:lang w:val="ru-RU"/>
        </w:rPr>
        <w:t>услуг Клиента</w:t>
      </w:r>
      <w:r w:rsidR="005A7A5C">
        <w:rPr>
          <w:rFonts w:ascii="Times New Roman" w:hAnsi="Times New Roman" w:cs="Times New Roman"/>
          <w:sz w:val="22"/>
          <w:szCs w:val="22"/>
          <w:shd w:val="clear" w:color="auto" w:fill="FFFFFF"/>
          <w:lang w:val="ru-RU"/>
        </w:rPr>
        <w:t>.</w:t>
      </w:r>
    </w:p>
    <w:p w14:paraId="713E5FC5" w14:textId="77777777" w:rsidR="005841D4" w:rsidRDefault="005841D4" w:rsidP="005841D4">
      <w:pPr>
        <w:pStyle w:val="Standard"/>
        <w:jc w:val="both"/>
        <w:rPr>
          <w:rFonts w:ascii="Times New Roman" w:hAnsi="Times New Roman" w:cs="Times New Roman"/>
          <w:sz w:val="22"/>
          <w:szCs w:val="22"/>
          <w:shd w:val="clear" w:color="auto" w:fill="FFFFFF"/>
          <w:lang w:val="ru-RU"/>
        </w:rPr>
      </w:pPr>
      <w:r>
        <w:rPr>
          <w:rFonts w:ascii="Times New Roman" w:hAnsi="Times New Roman" w:cs="Times New Roman"/>
          <w:b/>
          <w:sz w:val="22"/>
          <w:szCs w:val="22"/>
          <w:shd w:val="clear" w:color="auto" w:fill="FFFFFF"/>
          <w:lang w:val="ru-RU"/>
        </w:rPr>
        <w:t>Сайт Агрегатора</w:t>
      </w:r>
      <w:r>
        <w:rPr>
          <w:rFonts w:ascii="Times New Roman" w:hAnsi="Times New Roman" w:cs="Times New Roman"/>
          <w:sz w:val="22"/>
          <w:szCs w:val="22"/>
          <w:shd w:val="clear" w:color="auto" w:fill="FFFFFF"/>
          <w:lang w:val="ru-RU"/>
        </w:rPr>
        <w:t xml:space="preserve"> – сайт в сети интернет по адресу </w:t>
      </w:r>
      <w:hyperlink r:id="rId7" w:history="1">
        <w:r>
          <w:rPr>
            <w:rStyle w:val="a3"/>
            <w:sz w:val="22"/>
            <w:szCs w:val="22"/>
            <w:shd w:val="clear" w:color="auto" w:fill="FFFFFF"/>
          </w:rPr>
          <w:t>www</w:t>
        </w:r>
        <w:r>
          <w:rPr>
            <w:rStyle w:val="a3"/>
            <w:sz w:val="22"/>
            <w:szCs w:val="22"/>
            <w:shd w:val="clear" w:color="auto" w:fill="FFFFFF"/>
            <w:lang w:val="ru-RU"/>
          </w:rPr>
          <w:t>.</w:t>
        </w:r>
        <w:proofErr w:type="spellStart"/>
        <w:r>
          <w:rPr>
            <w:rStyle w:val="a3"/>
            <w:sz w:val="22"/>
            <w:szCs w:val="22"/>
            <w:shd w:val="clear" w:color="auto" w:fill="FFFFFF"/>
          </w:rPr>
          <w:t>cdekfin</w:t>
        </w:r>
        <w:proofErr w:type="spellEnd"/>
        <w:r>
          <w:rPr>
            <w:rStyle w:val="a3"/>
            <w:sz w:val="22"/>
            <w:szCs w:val="22"/>
            <w:shd w:val="clear" w:color="auto" w:fill="FFFFFF"/>
            <w:lang w:val="ru-RU"/>
          </w:rPr>
          <w:t>.</w:t>
        </w:r>
        <w:proofErr w:type="spellStart"/>
        <w:r>
          <w:rPr>
            <w:rStyle w:val="a3"/>
            <w:sz w:val="22"/>
            <w:szCs w:val="22"/>
            <w:shd w:val="clear" w:color="auto" w:fill="FFFFFF"/>
          </w:rPr>
          <w:t>ru</w:t>
        </w:r>
        <w:proofErr w:type="spellEnd"/>
      </w:hyperlink>
      <w:r>
        <w:rPr>
          <w:rFonts w:ascii="Times New Roman" w:hAnsi="Times New Roman" w:cs="Times New Roman"/>
          <w:sz w:val="22"/>
          <w:szCs w:val="22"/>
          <w:shd w:val="clear" w:color="auto" w:fill="FFFFFF"/>
          <w:lang w:val="ru-RU"/>
        </w:rPr>
        <w:t xml:space="preserve"> </w:t>
      </w:r>
    </w:p>
    <w:p w14:paraId="00ECFDD5" w14:textId="77777777" w:rsidR="005841D4" w:rsidRDefault="005841D4" w:rsidP="005841D4">
      <w:pPr>
        <w:pStyle w:val="af2"/>
        <w:jc w:val="both"/>
        <w:rPr>
          <w:rFonts w:ascii="Times New Roman" w:hAnsi="Times New Roman" w:cs="Times New Roman"/>
        </w:rPr>
      </w:pPr>
    </w:p>
    <w:p w14:paraId="1ED29232" w14:textId="77777777" w:rsidR="005841D4" w:rsidRDefault="005841D4" w:rsidP="005841D4">
      <w:pPr>
        <w:pStyle w:val="af2"/>
        <w:jc w:val="both"/>
        <w:rPr>
          <w:rFonts w:ascii="Times New Roman" w:hAnsi="Times New Roman" w:cs="Times New Roman"/>
        </w:rPr>
      </w:pPr>
    </w:p>
    <w:p w14:paraId="0F3F5C63" w14:textId="77777777" w:rsidR="005841D4" w:rsidRDefault="005841D4" w:rsidP="005841D4">
      <w:pPr>
        <w:pStyle w:val="af2"/>
        <w:jc w:val="both"/>
        <w:rPr>
          <w:rFonts w:ascii="Times New Roman" w:hAnsi="Times New Roman" w:cs="Times New Roman"/>
        </w:rPr>
      </w:pPr>
    </w:p>
    <w:p w14:paraId="0CC8073D" w14:textId="77777777" w:rsidR="005841D4" w:rsidRDefault="005841D4" w:rsidP="005841D4">
      <w:pPr>
        <w:pStyle w:val="af2"/>
        <w:jc w:val="both"/>
        <w:rPr>
          <w:rFonts w:ascii="Times New Roman" w:hAnsi="Times New Roman" w:cs="Times New Roman"/>
        </w:rPr>
      </w:pPr>
    </w:p>
    <w:p w14:paraId="70CA7301" w14:textId="77777777" w:rsidR="005841D4" w:rsidRDefault="005841D4" w:rsidP="005841D4">
      <w:pPr>
        <w:pStyle w:val="af2"/>
        <w:jc w:val="both"/>
        <w:rPr>
          <w:rFonts w:ascii="Times New Roman" w:hAnsi="Times New Roman" w:cs="Times New Roman"/>
        </w:rPr>
      </w:pPr>
    </w:p>
    <w:p w14:paraId="21AAECA2" w14:textId="77777777" w:rsidR="005841D4" w:rsidRDefault="005841D4" w:rsidP="005841D4">
      <w:pPr>
        <w:pStyle w:val="af2"/>
        <w:jc w:val="both"/>
        <w:rPr>
          <w:rFonts w:ascii="Times New Roman" w:hAnsi="Times New Roman" w:cs="Times New Roman"/>
        </w:rPr>
      </w:pPr>
    </w:p>
    <w:p w14:paraId="3544B714" w14:textId="77777777" w:rsidR="005841D4" w:rsidRDefault="005841D4" w:rsidP="005841D4">
      <w:pPr>
        <w:pStyle w:val="af2"/>
        <w:jc w:val="both"/>
        <w:rPr>
          <w:rFonts w:ascii="Times New Roman" w:hAnsi="Times New Roman" w:cs="Times New Roman"/>
        </w:rPr>
      </w:pPr>
    </w:p>
    <w:p w14:paraId="283044E5" w14:textId="77777777" w:rsidR="005841D4" w:rsidRDefault="005841D4" w:rsidP="005841D4">
      <w:pPr>
        <w:pStyle w:val="af2"/>
        <w:jc w:val="both"/>
        <w:rPr>
          <w:rFonts w:ascii="Times New Roman" w:hAnsi="Times New Roman" w:cs="Times New Roman"/>
        </w:rPr>
      </w:pPr>
    </w:p>
    <w:p w14:paraId="5ECFDBBB" w14:textId="77777777" w:rsidR="005841D4" w:rsidRDefault="005841D4" w:rsidP="005841D4">
      <w:pPr>
        <w:pStyle w:val="af2"/>
        <w:jc w:val="both"/>
        <w:rPr>
          <w:rFonts w:ascii="Times New Roman" w:hAnsi="Times New Roman" w:cs="Times New Roman"/>
        </w:rPr>
      </w:pPr>
    </w:p>
    <w:p w14:paraId="672D8D44" w14:textId="77777777" w:rsidR="005841D4" w:rsidRDefault="005841D4" w:rsidP="005841D4">
      <w:pPr>
        <w:pStyle w:val="af2"/>
        <w:jc w:val="both"/>
        <w:rPr>
          <w:rFonts w:ascii="Times New Roman" w:hAnsi="Times New Roman" w:cs="Times New Roman"/>
        </w:rPr>
      </w:pPr>
    </w:p>
    <w:p w14:paraId="59915EF7" w14:textId="77777777" w:rsidR="005841D4" w:rsidRDefault="005841D4" w:rsidP="005841D4">
      <w:pPr>
        <w:pStyle w:val="af2"/>
        <w:jc w:val="both"/>
        <w:rPr>
          <w:rFonts w:ascii="Times New Roman" w:hAnsi="Times New Roman" w:cs="Times New Roman"/>
        </w:rPr>
      </w:pPr>
    </w:p>
    <w:p w14:paraId="38F50DD6" w14:textId="1CDD401E" w:rsidR="005841D4" w:rsidRDefault="005841D4" w:rsidP="005841D4">
      <w:pPr>
        <w:pStyle w:val="af2"/>
        <w:jc w:val="both"/>
        <w:rPr>
          <w:rFonts w:ascii="Times New Roman" w:hAnsi="Times New Roman" w:cs="Times New Roman"/>
          <w:sz w:val="24"/>
          <w:szCs w:val="24"/>
        </w:rPr>
      </w:pPr>
    </w:p>
    <w:p w14:paraId="6EF18BB3" w14:textId="438932D6" w:rsidR="005A7A5C" w:rsidRDefault="005A7A5C" w:rsidP="005841D4">
      <w:pPr>
        <w:pStyle w:val="af2"/>
        <w:jc w:val="both"/>
        <w:rPr>
          <w:rFonts w:ascii="Times New Roman" w:hAnsi="Times New Roman" w:cs="Times New Roman"/>
          <w:sz w:val="24"/>
          <w:szCs w:val="24"/>
        </w:rPr>
      </w:pPr>
    </w:p>
    <w:p w14:paraId="0170094C" w14:textId="42215C03" w:rsidR="005A7A5C" w:rsidRDefault="005A7A5C" w:rsidP="005841D4">
      <w:pPr>
        <w:pStyle w:val="af2"/>
        <w:jc w:val="both"/>
        <w:rPr>
          <w:rFonts w:ascii="Times New Roman" w:hAnsi="Times New Roman" w:cs="Times New Roman"/>
          <w:sz w:val="24"/>
          <w:szCs w:val="24"/>
        </w:rPr>
      </w:pPr>
    </w:p>
    <w:p w14:paraId="14D3A9CC" w14:textId="1725B9B9" w:rsidR="005A7A5C" w:rsidRDefault="005A7A5C" w:rsidP="005841D4">
      <w:pPr>
        <w:pStyle w:val="af2"/>
        <w:jc w:val="both"/>
        <w:rPr>
          <w:rFonts w:ascii="Times New Roman" w:hAnsi="Times New Roman" w:cs="Times New Roman"/>
          <w:sz w:val="24"/>
          <w:szCs w:val="24"/>
        </w:rPr>
      </w:pPr>
    </w:p>
    <w:p w14:paraId="1D52B40B" w14:textId="08D1C891" w:rsidR="005A7A5C" w:rsidRDefault="005A7A5C" w:rsidP="005841D4">
      <w:pPr>
        <w:pStyle w:val="af2"/>
        <w:jc w:val="both"/>
        <w:rPr>
          <w:rFonts w:ascii="Times New Roman" w:hAnsi="Times New Roman" w:cs="Times New Roman"/>
          <w:sz w:val="24"/>
          <w:szCs w:val="24"/>
        </w:rPr>
      </w:pPr>
    </w:p>
    <w:p w14:paraId="7308097C" w14:textId="1660DDB3" w:rsidR="005A7A5C" w:rsidRDefault="005A7A5C" w:rsidP="005841D4">
      <w:pPr>
        <w:pStyle w:val="af2"/>
        <w:jc w:val="both"/>
        <w:rPr>
          <w:rFonts w:ascii="Times New Roman" w:hAnsi="Times New Roman" w:cs="Times New Roman"/>
          <w:sz w:val="24"/>
          <w:szCs w:val="24"/>
        </w:rPr>
      </w:pPr>
    </w:p>
    <w:p w14:paraId="1D25D50D" w14:textId="4F6B0FF7" w:rsidR="005A7A5C" w:rsidRDefault="005A7A5C" w:rsidP="005841D4">
      <w:pPr>
        <w:pStyle w:val="af2"/>
        <w:jc w:val="both"/>
        <w:rPr>
          <w:rFonts w:ascii="Times New Roman" w:hAnsi="Times New Roman" w:cs="Times New Roman"/>
          <w:sz w:val="24"/>
          <w:szCs w:val="24"/>
        </w:rPr>
      </w:pPr>
    </w:p>
    <w:p w14:paraId="59505211" w14:textId="7969401F" w:rsidR="005A7A5C" w:rsidRDefault="005A7A5C" w:rsidP="005841D4">
      <w:pPr>
        <w:pStyle w:val="af2"/>
        <w:jc w:val="both"/>
        <w:rPr>
          <w:rFonts w:ascii="Times New Roman" w:hAnsi="Times New Roman" w:cs="Times New Roman"/>
          <w:sz w:val="24"/>
          <w:szCs w:val="24"/>
        </w:rPr>
      </w:pPr>
    </w:p>
    <w:p w14:paraId="55CDDF52" w14:textId="55FD2295" w:rsidR="005A7A5C" w:rsidRDefault="005A7A5C" w:rsidP="005841D4">
      <w:pPr>
        <w:pStyle w:val="af2"/>
        <w:jc w:val="both"/>
        <w:rPr>
          <w:rFonts w:ascii="Times New Roman" w:hAnsi="Times New Roman" w:cs="Times New Roman"/>
          <w:sz w:val="24"/>
          <w:szCs w:val="24"/>
        </w:rPr>
      </w:pPr>
    </w:p>
    <w:p w14:paraId="6B248724" w14:textId="77777777" w:rsidR="005A7A5C" w:rsidRDefault="005A7A5C" w:rsidP="005841D4">
      <w:pPr>
        <w:pStyle w:val="af2"/>
        <w:jc w:val="both"/>
        <w:rPr>
          <w:rFonts w:ascii="Times New Roman" w:hAnsi="Times New Roman" w:cs="Times New Roman"/>
          <w:sz w:val="24"/>
          <w:szCs w:val="24"/>
        </w:rPr>
      </w:pPr>
    </w:p>
    <w:p w14:paraId="2C2097FF" w14:textId="77777777" w:rsidR="005841D4" w:rsidRDefault="005841D4" w:rsidP="005841D4">
      <w:pPr>
        <w:pStyle w:val="af2"/>
        <w:jc w:val="both"/>
        <w:rPr>
          <w:rFonts w:ascii="Times New Roman" w:hAnsi="Times New Roman" w:cs="Times New Roman"/>
          <w:sz w:val="24"/>
          <w:szCs w:val="24"/>
        </w:rPr>
      </w:pPr>
    </w:p>
    <w:p w14:paraId="7973CF86" w14:textId="77777777" w:rsidR="005841D4" w:rsidRDefault="005841D4" w:rsidP="005841D4">
      <w:pPr>
        <w:pStyle w:val="af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«А» </w:t>
      </w:r>
    </w:p>
    <w:p w14:paraId="6AED493A" w14:textId="77777777" w:rsidR="005841D4" w:rsidRDefault="005841D4" w:rsidP="005841D4">
      <w:pPr>
        <w:pStyle w:val="af2"/>
        <w:jc w:val="both"/>
        <w:rPr>
          <w:rFonts w:ascii="Times New Roman" w:hAnsi="Times New Roman" w:cs="Times New Roman"/>
          <w:b/>
          <w:sz w:val="24"/>
          <w:szCs w:val="24"/>
        </w:rPr>
      </w:pPr>
    </w:p>
    <w:p w14:paraId="2C1F3886" w14:textId="77777777" w:rsidR="005841D4" w:rsidRDefault="005841D4" w:rsidP="005841D4">
      <w:pPr>
        <w:pStyle w:val="af2"/>
        <w:jc w:val="both"/>
        <w:rPr>
          <w:rFonts w:ascii="Times New Roman" w:hAnsi="Times New Roman" w:cs="Times New Roman"/>
          <w:b/>
          <w:sz w:val="24"/>
          <w:szCs w:val="24"/>
        </w:rPr>
      </w:pPr>
    </w:p>
    <w:p w14:paraId="44C8294C" w14:textId="77777777" w:rsidR="005841D4" w:rsidRDefault="005841D4" w:rsidP="005841D4">
      <w:pPr>
        <w:pStyle w:val="af2"/>
        <w:jc w:val="center"/>
        <w:rPr>
          <w:rFonts w:ascii="Times New Roman" w:hAnsi="Times New Roman" w:cs="Times New Roman"/>
          <w:b/>
          <w:sz w:val="24"/>
          <w:szCs w:val="24"/>
        </w:rPr>
      </w:pPr>
      <w:r>
        <w:rPr>
          <w:rFonts w:ascii="Times New Roman" w:hAnsi="Times New Roman" w:cs="Times New Roman"/>
          <w:b/>
          <w:sz w:val="24"/>
          <w:szCs w:val="24"/>
        </w:rPr>
        <w:t>Договор об информационно-технологическом обслуживании и расчетах</w:t>
      </w:r>
    </w:p>
    <w:p w14:paraId="4DE5206D" w14:textId="77777777" w:rsidR="005841D4" w:rsidRDefault="005841D4" w:rsidP="005841D4">
      <w:pPr>
        <w:pStyle w:val="af2"/>
        <w:jc w:val="center"/>
        <w:rPr>
          <w:rFonts w:ascii="Times New Roman" w:hAnsi="Times New Roman" w:cs="Times New Roman"/>
          <w:sz w:val="24"/>
          <w:szCs w:val="24"/>
        </w:rPr>
      </w:pPr>
      <w:r>
        <w:rPr>
          <w:rFonts w:ascii="Times New Roman" w:hAnsi="Times New Roman" w:cs="Times New Roman"/>
          <w:b/>
          <w:sz w:val="24"/>
          <w:szCs w:val="24"/>
        </w:rPr>
        <w:t>в Системе быстрых платежей</w:t>
      </w:r>
    </w:p>
    <w:p w14:paraId="6A19CAF0" w14:textId="77777777" w:rsidR="005841D4" w:rsidRDefault="005841D4" w:rsidP="005841D4">
      <w:pPr>
        <w:pStyle w:val="af2"/>
        <w:jc w:val="both"/>
        <w:rPr>
          <w:rFonts w:ascii="Times New Roman" w:hAnsi="Times New Roman" w:cs="Times New Roman"/>
        </w:rPr>
      </w:pPr>
    </w:p>
    <w:p w14:paraId="7A8B551E" w14:textId="77777777" w:rsidR="005841D4" w:rsidRDefault="005841D4" w:rsidP="005841D4">
      <w:pPr>
        <w:pStyle w:val="af2"/>
        <w:jc w:val="both"/>
        <w:rPr>
          <w:rFonts w:ascii="Times New Roman" w:hAnsi="Times New Roman" w:cs="Times New Roman"/>
          <w:b/>
        </w:rPr>
      </w:pPr>
    </w:p>
    <w:p w14:paraId="4E4D4A5F" w14:textId="77777777" w:rsidR="005841D4" w:rsidRDefault="005841D4" w:rsidP="005841D4">
      <w:pPr>
        <w:pStyle w:val="af2"/>
        <w:jc w:val="both"/>
        <w:rPr>
          <w:rFonts w:ascii="Times New Roman" w:hAnsi="Times New Roman" w:cs="Times New Roman"/>
          <w:b/>
        </w:rPr>
      </w:pPr>
    </w:p>
    <w:p w14:paraId="062AFCB3" w14:textId="77777777" w:rsidR="005841D4" w:rsidRDefault="005841D4" w:rsidP="005841D4">
      <w:pPr>
        <w:pStyle w:val="af2"/>
        <w:jc w:val="both"/>
        <w:rPr>
          <w:rFonts w:ascii="Times New Roman" w:hAnsi="Times New Roman" w:cs="Times New Roman"/>
          <w:b/>
        </w:rPr>
      </w:pPr>
      <w:r>
        <w:rPr>
          <w:rFonts w:ascii="Times New Roman" w:hAnsi="Times New Roman" w:cs="Times New Roman"/>
          <w:b/>
        </w:rPr>
        <w:t xml:space="preserve">1. </w:t>
      </w:r>
      <w:r>
        <w:rPr>
          <w:rFonts w:ascii="Times New Roman" w:hAnsi="Times New Roman" w:cs="Times New Roman"/>
          <w:b/>
        </w:rPr>
        <w:tab/>
        <w:t>Предмет договора</w:t>
      </w:r>
    </w:p>
    <w:p w14:paraId="3A2D1EDE" w14:textId="77777777" w:rsidR="005841D4" w:rsidRDefault="005841D4" w:rsidP="005841D4">
      <w:pPr>
        <w:pStyle w:val="af2"/>
        <w:jc w:val="both"/>
        <w:rPr>
          <w:rFonts w:ascii="Times New Roman" w:hAnsi="Times New Roman" w:cs="Times New Roman"/>
          <w:b/>
        </w:rPr>
      </w:pPr>
    </w:p>
    <w:p w14:paraId="7005FB32" w14:textId="1AFCF629" w:rsidR="005841D4" w:rsidRDefault="005841D4" w:rsidP="005841D4">
      <w:pPr>
        <w:pStyle w:val="af2"/>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По настоящему договору Агрегатор предоставляет Клиентам технологию приема в их пользу платежей с использованием банковских карт/счетов Плательщиков посредством Системы быстрых платежей, а также оказывает услуги по сбору, обработке и передаче информации о переводе физических лиц в пользу Клиента, в том числе о возврате перевода. Переводы по настоящему договору осуществляются при условии участия кредитных организаций, в которых у Плательщиков открыты банковские/карточные счета</w:t>
      </w:r>
      <w:r w:rsidR="004E37CD">
        <w:rPr>
          <w:rFonts w:ascii="Times New Roman" w:hAnsi="Times New Roman" w:cs="Times New Roman"/>
        </w:rPr>
        <w:t xml:space="preserve"> Плательщиков</w:t>
      </w:r>
      <w:r>
        <w:rPr>
          <w:rFonts w:ascii="Times New Roman" w:hAnsi="Times New Roman" w:cs="Times New Roman"/>
        </w:rPr>
        <w:t>, в Системе быстрых платежей в формате с2</w:t>
      </w:r>
      <w:r>
        <w:rPr>
          <w:rFonts w:ascii="Times New Roman" w:hAnsi="Times New Roman" w:cs="Times New Roman"/>
          <w:lang w:val="en-US"/>
        </w:rPr>
        <w:t>b</w:t>
      </w:r>
      <w:r>
        <w:rPr>
          <w:rFonts w:ascii="Times New Roman" w:hAnsi="Times New Roman" w:cs="Times New Roman"/>
        </w:rPr>
        <w:t xml:space="preserve"> (си ту би, - перевод от физического лица юридическому лицу). </w:t>
      </w:r>
    </w:p>
    <w:p w14:paraId="757C3DA3" w14:textId="5E7B73D0" w:rsidR="00F11C98" w:rsidRDefault="00116738" w:rsidP="005841D4">
      <w:pPr>
        <w:pStyle w:val="af2"/>
        <w:jc w:val="both"/>
        <w:rPr>
          <w:rFonts w:ascii="Times New Roman" w:hAnsi="Times New Roman" w:cs="Times New Roman"/>
        </w:rPr>
      </w:pPr>
      <w:r>
        <w:rPr>
          <w:rFonts w:ascii="Times New Roman" w:hAnsi="Times New Roman" w:cs="Times New Roman"/>
        </w:rPr>
        <w:t xml:space="preserve">1.2. </w:t>
      </w:r>
      <w:r w:rsidR="00F11C98">
        <w:rPr>
          <w:rFonts w:ascii="Times New Roman" w:hAnsi="Times New Roman" w:cs="Times New Roman"/>
        </w:rPr>
        <w:t xml:space="preserve">Агрегатор осуществляет перечисление Клиенту денежных средств, зачисленных Банком по каждому Платежу на специальный банковский счет Агрегатора, на следующий рабочий день после зачисления средств Банком на счет Агрегатора. </w:t>
      </w:r>
    </w:p>
    <w:p w14:paraId="481146B5" w14:textId="313CBCAF" w:rsidR="00F11C98" w:rsidRDefault="00116738" w:rsidP="005841D4">
      <w:pPr>
        <w:pStyle w:val="af2"/>
        <w:jc w:val="both"/>
        <w:rPr>
          <w:rFonts w:ascii="Times New Roman" w:hAnsi="Times New Roman" w:cs="Times New Roman"/>
        </w:rPr>
      </w:pPr>
      <w:r>
        <w:rPr>
          <w:rFonts w:ascii="Times New Roman" w:hAnsi="Times New Roman" w:cs="Times New Roman"/>
        </w:rPr>
        <w:t xml:space="preserve">1.3. </w:t>
      </w:r>
      <w:r w:rsidR="00F11C98" w:rsidRPr="00E27467">
        <w:rPr>
          <w:rFonts w:ascii="Times New Roman" w:hAnsi="Times New Roman" w:cs="Times New Roman"/>
        </w:rPr>
        <w:t xml:space="preserve">В случаях, установленных </w:t>
      </w:r>
      <w:r w:rsidR="00E27467" w:rsidRPr="00E27467">
        <w:rPr>
          <w:rFonts w:ascii="Times New Roman" w:hAnsi="Times New Roman" w:cs="Times New Roman"/>
        </w:rPr>
        <w:t xml:space="preserve">настоящим </w:t>
      </w:r>
      <w:r w:rsidR="00F11C98" w:rsidRPr="00E27467">
        <w:rPr>
          <w:rFonts w:ascii="Times New Roman" w:hAnsi="Times New Roman" w:cs="Times New Roman"/>
        </w:rPr>
        <w:t>Договором,</w:t>
      </w:r>
      <w:r w:rsidR="00E27467" w:rsidRPr="00E27467">
        <w:rPr>
          <w:rFonts w:ascii="Times New Roman" w:hAnsi="Times New Roman" w:cs="Times New Roman"/>
        </w:rPr>
        <w:t xml:space="preserve"> или иными соглашениями сторон,</w:t>
      </w:r>
      <w:r w:rsidR="00F11C98" w:rsidRPr="00E27467">
        <w:rPr>
          <w:rFonts w:ascii="Times New Roman" w:hAnsi="Times New Roman" w:cs="Times New Roman"/>
        </w:rPr>
        <w:t xml:space="preserve"> Агрегатор обеспечивает </w:t>
      </w:r>
      <w:proofErr w:type="spellStart"/>
      <w:r w:rsidR="00F11C98" w:rsidRPr="00E27467">
        <w:rPr>
          <w:rFonts w:ascii="Times New Roman" w:hAnsi="Times New Roman" w:cs="Times New Roman"/>
        </w:rPr>
        <w:t>фискализацию</w:t>
      </w:r>
      <w:proofErr w:type="spellEnd"/>
      <w:r w:rsidR="00F11C98" w:rsidRPr="00E27467">
        <w:rPr>
          <w:rFonts w:ascii="Times New Roman" w:hAnsi="Times New Roman" w:cs="Times New Roman"/>
        </w:rPr>
        <w:t xml:space="preserve"> Платежей</w:t>
      </w:r>
      <w:r w:rsidR="00F11C98">
        <w:rPr>
          <w:rFonts w:ascii="Times New Roman" w:hAnsi="Times New Roman" w:cs="Times New Roman"/>
        </w:rPr>
        <w:t xml:space="preserve"> и выдачу Плательщику кассового чека в электронной форме на адрес электронной почты, мобильный телефон, или иным допустимым способом, - на усмотрение Агрегатора, в том числе при отмене Платежа. </w:t>
      </w:r>
    </w:p>
    <w:p w14:paraId="3082911F" w14:textId="70272D60" w:rsidR="005841D4" w:rsidRDefault="005841D4" w:rsidP="005841D4">
      <w:pPr>
        <w:pStyle w:val="af2"/>
        <w:jc w:val="both"/>
        <w:rPr>
          <w:rFonts w:ascii="Times New Roman" w:hAnsi="Times New Roman" w:cs="Times New Roman"/>
        </w:rPr>
      </w:pPr>
      <w:r>
        <w:rPr>
          <w:rFonts w:ascii="Times New Roman" w:hAnsi="Times New Roman" w:cs="Times New Roman"/>
        </w:rPr>
        <w:t>1.</w:t>
      </w:r>
      <w:r w:rsidR="00116738">
        <w:rPr>
          <w:rFonts w:ascii="Times New Roman" w:hAnsi="Times New Roman" w:cs="Times New Roman"/>
        </w:rPr>
        <w:t>4</w:t>
      </w:r>
      <w:r>
        <w:rPr>
          <w:rFonts w:ascii="Times New Roman" w:hAnsi="Times New Roman" w:cs="Times New Roman"/>
        </w:rPr>
        <w:t>.</w:t>
      </w:r>
      <w:r>
        <w:rPr>
          <w:rFonts w:ascii="Times New Roman" w:hAnsi="Times New Roman" w:cs="Times New Roman"/>
        </w:rPr>
        <w:tab/>
        <w:t xml:space="preserve">Неотъемлемой частью настоящего договора являются Условия осуществления переводов денежных средств с участием Агрегатора при расчетах с использованием </w:t>
      </w:r>
      <w:r w:rsidR="004E37CD">
        <w:rPr>
          <w:rFonts w:ascii="Times New Roman" w:hAnsi="Times New Roman" w:cs="Times New Roman"/>
        </w:rPr>
        <w:t>С</w:t>
      </w:r>
      <w:r>
        <w:rPr>
          <w:rFonts w:ascii="Times New Roman" w:hAnsi="Times New Roman" w:cs="Times New Roman"/>
        </w:rPr>
        <w:t xml:space="preserve">истемы быстрых платежей, приведенные в приложении 1 настоящего договора (далее - Условия). Присоединение Клиента к договору означает принятие и присоединение Клиента к Условиям. </w:t>
      </w:r>
    </w:p>
    <w:p w14:paraId="1C0611BA" w14:textId="77777777" w:rsidR="005841D4" w:rsidRDefault="005841D4" w:rsidP="005841D4">
      <w:pPr>
        <w:pStyle w:val="af2"/>
        <w:jc w:val="both"/>
        <w:rPr>
          <w:rFonts w:ascii="Times New Roman" w:hAnsi="Times New Roman" w:cs="Times New Roman"/>
        </w:rPr>
      </w:pPr>
    </w:p>
    <w:p w14:paraId="2FE2E0A4" w14:textId="77777777" w:rsidR="005841D4" w:rsidRDefault="005841D4" w:rsidP="005841D4">
      <w:pPr>
        <w:pStyle w:val="af2"/>
        <w:jc w:val="both"/>
        <w:rPr>
          <w:rFonts w:ascii="Times New Roman" w:hAnsi="Times New Roman" w:cs="Times New Roman"/>
        </w:rPr>
      </w:pPr>
    </w:p>
    <w:p w14:paraId="2DD0C5C7" w14:textId="77777777" w:rsidR="005841D4" w:rsidRDefault="005841D4" w:rsidP="005841D4">
      <w:pPr>
        <w:pStyle w:val="af2"/>
        <w:jc w:val="both"/>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b/>
        </w:rPr>
        <w:tab/>
        <w:t>Порядок заключения, изменения и расторжения договора</w:t>
      </w:r>
    </w:p>
    <w:p w14:paraId="3D4020BC" w14:textId="77777777" w:rsidR="005841D4" w:rsidRDefault="005841D4" w:rsidP="005841D4">
      <w:pPr>
        <w:pStyle w:val="af2"/>
        <w:jc w:val="both"/>
        <w:rPr>
          <w:rFonts w:ascii="Times New Roman" w:hAnsi="Times New Roman" w:cs="Times New Roman"/>
        </w:rPr>
      </w:pPr>
    </w:p>
    <w:p w14:paraId="6034A409" w14:textId="77777777" w:rsidR="005841D4" w:rsidRDefault="005841D4" w:rsidP="005841D4">
      <w:pPr>
        <w:pStyle w:val="af2"/>
        <w:jc w:val="both"/>
        <w:rPr>
          <w:rFonts w:ascii="Times New Roman" w:hAnsi="Times New Roman" w:cs="Times New Roman"/>
        </w:rPr>
      </w:pPr>
      <w:r>
        <w:rPr>
          <w:rFonts w:ascii="Times New Roman" w:hAnsi="Times New Roman" w:cs="Times New Roman"/>
        </w:rPr>
        <w:t>2.1.</w:t>
      </w:r>
      <w:r>
        <w:rPr>
          <w:rFonts w:ascii="Times New Roman" w:hAnsi="Times New Roman" w:cs="Times New Roman"/>
        </w:rPr>
        <w:tab/>
        <w:t xml:space="preserve">Клиент до заключения настоящего договора обязан ознакомиться со всеми его условиями на интернет-сайте Агрегатора в сети интернет по адресу: </w:t>
      </w:r>
      <w:hyperlink r:id="rId8" w:history="1">
        <w:r>
          <w:rPr>
            <w:rStyle w:val="a3"/>
            <w:lang w:val="en-US"/>
          </w:rPr>
          <w:t>www</w:t>
        </w:r>
        <w:r>
          <w:rPr>
            <w:rStyle w:val="a3"/>
          </w:rPr>
          <w:t>.</w:t>
        </w:r>
        <w:proofErr w:type="spellStart"/>
        <w:r>
          <w:rPr>
            <w:rStyle w:val="a3"/>
            <w:lang w:val="en-US"/>
          </w:rPr>
          <w:t>cdekfin</w:t>
        </w:r>
        <w:proofErr w:type="spellEnd"/>
        <w:r>
          <w:rPr>
            <w:rStyle w:val="a3"/>
          </w:rPr>
          <w:t>.</w:t>
        </w:r>
        <w:proofErr w:type="spellStart"/>
        <w:r>
          <w:rPr>
            <w:rStyle w:val="a3"/>
            <w:lang w:val="en-US"/>
          </w:rPr>
          <w:t>ru</w:t>
        </w:r>
        <w:proofErr w:type="spellEnd"/>
      </w:hyperlink>
      <w:r>
        <w:rPr>
          <w:rFonts w:ascii="Times New Roman" w:hAnsi="Times New Roman" w:cs="Times New Roman"/>
        </w:rPr>
        <w:t xml:space="preserve">, договор может быть заключен только при принятии его условий в целом, без каких – либо изъятий. </w:t>
      </w:r>
    </w:p>
    <w:p w14:paraId="5E85E202" w14:textId="77777777" w:rsidR="005841D4" w:rsidRDefault="005841D4" w:rsidP="005841D4">
      <w:pPr>
        <w:pStyle w:val="af2"/>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Заключение настоящего договора осуществляется в следующем порядке: </w:t>
      </w:r>
    </w:p>
    <w:p w14:paraId="513C406A" w14:textId="77777777" w:rsidR="005841D4" w:rsidRDefault="005841D4" w:rsidP="005841D4">
      <w:pPr>
        <w:pStyle w:val="af2"/>
        <w:numPr>
          <w:ilvl w:val="0"/>
          <w:numId w:val="3"/>
        </w:numPr>
        <w:jc w:val="both"/>
        <w:rPr>
          <w:rFonts w:ascii="Times New Roman" w:hAnsi="Times New Roman" w:cs="Times New Roman"/>
        </w:rPr>
      </w:pPr>
      <w:proofErr w:type="gramStart"/>
      <w:r>
        <w:rPr>
          <w:rFonts w:ascii="Times New Roman" w:hAnsi="Times New Roman" w:cs="Times New Roman"/>
        </w:rPr>
        <w:t>в случае первичного заключения договора с Агрегатором,</w:t>
      </w:r>
      <w:proofErr w:type="gramEnd"/>
      <w:r>
        <w:rPr>
          <w:rFonts w:ascii="Times New Roman" w:hAnsi="Times New Roman" w:cs="Times New Roman"/>
        </w:rPr>
        <w:t xml:space="preserve"> Клиент:</w:t>
      </w:r>
    </w:p>
    <w:p w14:paraId="0F800C9C" w14:textId="77777777" w:rsidR="005841D4" w:rsidRDefault="005841D4" w:rsidP="005841D4">
      <w:pPr>
        <w:pStyle w:val="af2"/>
        <w:ind w:left="720"/>
        <w:jc w:val="both"/>
        <w:rPr>
          <w:rFonts w:ascii="Times New Roman" w:hAnsi="Times New Roman" w:cs="Times New Roman"/>
        </w:rPr>
      </w:pPr>
      <w:r>
        <w:rPr>
          <w:rFonts w:ascii="Times New Roman" w:hAnsi="Times New Roman" w:cs="Times New Roman"/>
        </w:rPr>
        <w:t xml:space="preserve">Заполняет, подписывает и направляет Агрегатору предоставленные им Заявление по форме приложения № 2 или № 3 к настоящему договору, а также форму Тарифов и документов (анкет) в целях идентификации Клиента, представителя и бенефициарного владельца. </w:t>
      </w:r>
    </w:p>
    <w:p w14:paraId="3E7077F1"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Лицо, имеющее право без доверенности действовать от имени Клиента или представитель по доверенности осуществляет подписание Заявления и всех приложений к нему, а также прилагаемых документов, и направляет их Агрегатору посредством сервиса электронного документооборота </w:t>
      </w:r>
      <w:proofErr w:type="spellStart"/>
      <w:r>
        <w:rPr>
          <w:rFonts w:ascii="Times New Roman" w:hAnsi="Times New Roman" w:cs="Times New Roman"/>
        </w:rPr>
        <w:t>Диадок</w:t>
      </w:r>
      <w:proofErr w:type="spellEnd"/>
      <w:r>
        <w:rPr>
          <w:rFonts w:ascii="Times New Roman" w:hAnsi="Times New Roman" w:cs="Times New Roman"/>
        </w:rPr>
        <w:t xml:space="preserve">, или в </w:t>
      </w:r>
      <w:r>
        <w:rPr>
          <w:rFonts w:ascii="Times New Roman" w:hAnsi="Times New Roman" w:cs="Times New Roman"/>
          <w:lang w:val="en-US"/>
        </w:rPr>
        <w:t>PDF</w:t>
      </w:r>
      <w:r>
        <w:rPr>
          <w:rFonts w:ascii="Times New Roman" w:hAnsi="Times New Roman" w:cs="Times New Roman"/>
        </w:rPr>
        <w:t xml:space="preserve">-копиях на адрес электронной почты </w:t>
      </w:r>
      <w:hyperlink r:id="rId9" w:history="1">
        <w:r>
          <w:rPr>
            <w:rStyle w:val="a3"/>
            <w:lang w:val="en-US"/>
          </w:rPr>
          <w:t>client</w:t>
        </w:r>
        <w:r>
          <w:rPr>
            <w:rStyle w:val="a3"/>
          </w:rPr>
          <w:t>@</w:t>
        </w:r>
        <w:proofErr w:type="spellStart"/>
        <w:r>
          <w:rPr>
            <w:rStyle w:val="a3"/>
            <w:lang w:val="en-US"/>
          </w:rPr>
          <w:t>cdekfin</w:t>
        </w:r>
        <w:proofErr w:type="spellEnd"/>
        <w:r>
          <w:rPr>
            <w:rStyle w:val="a3"/>
          </w:rPr>
          <w:t>.</w:t>
        </w:r>
        <w:proofErr w:type="spellStart"/>
        <w:r>
          <w:rPr>
            <w:rStyle w:val="a3"/>
            <w:lang w:val="en-US"/>
          </w:rPr>
          <w:t>ru</w:t>
        </w:r>
        <w:proofErr w:type="spellEnd"/>
      </w:hyperlink>
      <w:r>
        <w:rPr>
          <w:rStyle w:val="a3"/>
        </w:rPr>
        <w:t xml:space="preserve">, </w:t>
      </w:r>
      <w:r w:rsidRPr="004E37CD">
        <w:rPr>
          <w:rStyle w:val="a3"/>
          <w:color w:val="auto"/>
          <w:u w:val="none"/>
        </w:rPr>
        <w:t>на усмотрение Агрегатора</w:t>
      </w:r>
      <w:r>
        <w:rPr>
          <w:rStyle w:val="a3"/>
        </w:rPr>
        <w:t>.</w:t>
      </w:r>
      <w:r>
        <w:rPr>
          <w:rFonts w:ascii="Times New Roman" w:hAnsi="Times New Roman" w:cs="Times New Roman"/>
        </w:rPr>
        <w:t xml:space="preserve"> </w:t>
      </w:r>
    </w:p>
    <w:p w14:paraId="7BB62606" w14:textId="77777777" w:rsidR="005841D4" w:rsidRDefault="005841D4" w:rsidP="005841D4">
      <w:pPr>
        <w:pStyle w:val="af2"/>
        <w:numPr>
          <w:ilvl w:val="0"/>
          <w:numId w:val="3"/>
        </w:numPr>
        <w:jc w:val="both"/>
        <w:rPr>
          <w:rFonts w:ascii="Times New Roman" w:hAnsi="Times New Roman" w:cs="Times New Roman"/>
        </w:rPr>
      </w:pPr>
      <w:r>
        <w:rPr>
          <w:rFonts w:ascii="Times New Roman" w:hAnsi="Times New Roman" w:cs="Times New Roman"/>
        </w:rPr>
        <w:t xml:space="preserve">в случае, если Клиент на дату заключения настоящего договора находится в договорных отношениях с Агрегатором, и ранее предоставил в отношении себя сведения в целях идентификации клиента, представителя, бенефициарного владельца в соответствие с законодательством по ПОД/ФТ и ФРОМУ, дополнительно данные сведения, если они не изменились, не предоставляются, а Клиент, осуществляет присоединение к настоящему договору одним из следующих способов: а) направляет Агрегатору подписанные Тарифы в порядке, определенном настоящим пунктом, или, при реализации технической возможности – б) проставляет признак ознакомления с настоящим договором и Тарифами, и принятия их условий в Личном кабинете в программно-аппаратном комплексе Агрегатора на сайте </w:t>
      </w:r>
      <w:hyperlink r:id="rId10" w:history="1">
        <w:r>
          <w:rPr>
            <w:rStyle w:val="a3"/>
            <w:lang w:val="en-US"/>
          </w:rPr>
          <w:t>www</w:t>
        </w:r>
        <w:r>
          <w:rPr>
            <w:rStyle w:val="a3"/>
          </w:rPr>
          <w:t>.</w:t>
        </w:r>
        <w:proofErr w:type="spellStart"/>
        <w:r>
          <w:rPr>
            <w:rStyle w:val="a3"/>
            <w:lang w:val="en-US"/>
          </w:rPr>
          <w:t>cdekfin</w:t>
        </w:r>
        <w:proofErr w:type="spellEnd"/>
        <w:r>
          <w:rPr>
            <w:rStyle w:val="a3"/>
          </w:rPr>
          <w:t>.</w:t>
        </w:r>
        <w:proofErr w:type="spellStart"/>
        <w:r>
          <w:rPr>
            <w:rStyle w:val="a3"/>
            <w:lang w:val="en-US"/>
          </w:rPr>
          <w:t>ru</w:t>
        </w:r>
        <w:proofErr w:type="spellEnd"/>
      </w:hyperlink>
      <w:r w:rsidRPr="005841D4">
        <w:rPr>
          <w:rFonts w:ascii="Times New Roman" w:hAnsi="Times New Roman" w:cs="Times New Roman"/>
        </w:rPr>
        <w:t xml:space="preserve"> </w:t>
      </w:r>
    </w:p>
    <w:p w14:paraId="15DDAD57"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Совершение Клиентом действий, указанных </w:t>
      </w:r>
      <w:proofErr w:type="gramStart"/>
      <w:r>
        <w:rPr>
          <w:rFonts w:ascii="Times New Roman" w:hAnsi="Times New Roman" w:cs="Times New Roman"/>
        </w:rPr>
        <w:t>в настоящем пункте</w:t>
      </w:r>
      <w:proofErr w:type="gramEnd"/>
      <w:r>
        <w:rPr>
          <w:rFonts w:ascii="Times New Roman" w:hAnsi="Times New Roman" w:cs="Times New Roman"/>
        </w:rPr>
        <w:t xml:space="preserve"> свидетельствует о принятии условий договора в полном объеме, включая Тарифы. Банк или Агрегатор вправе в любое время </w:t>
      </w:r>
      <w:r>
        <w:rPr>
          <w:rFonts w:ascii="Times New Roman" w:hAnsi="Times New Roman" w:cs="Times New Roman"/>
        </w:rPr>
        <w:lastRenderedPageBreak/>
        <w:t xml:space="preserve">действия настоящего договора или до его заключения запросить иные документы от Клиента, а Клиент обязан предоставить такие документы в течение 5 рабочих дней от даты получения запроса. </w:t>
      </w:r>
    </w:p>
    <w:p w14:paraId="744FB181"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Сведения о прилагаемых к Заявлению документах Клиента предоставляет Агрегатор. </w:t>
      </w:r>
    </w:p>
    <w:p w14:paraId="305985F8" w14:textId="5B6910E3" w:rsidR="005841D4" w:rsidRDefault="005841D4" w:rsidP="005841D4">
      <w:pPr>
        <w:pStyle w:val="af2"/>
        <w:jc w:val="both"/>
        <w:rPr>
          <w:rFonts w:ascii="Times New Roman" w:hAnsi="Times New Roman" w:cs="Times New Roman"/>
        </w:rPr>
      </w:pPr>
      <w:r>
        <w:rPr>
          <w:rFonts w:ascii="Times New Roman" w:hAnsi="Times New Roman" w:cs="Times New Roman"/>
        </w:rPr>
        <w:t>2.2.2.</w:t>
      </w:r>
      <w:r>
        <w:rPr>
          <w:rFonts w:ascii="Times New Roman" w:hAnsi="Times New Roman" w:cs="Times New Roman"/>
        </w:rPr>
        <w:tab/>
        <w:t xml:space="preserve">Банк и Агрегатор осуществляют проверку предоставленных Агрегатором документов вновь регистрируемого Клиента, а также осуществляет регистрацию действующего </w:t>
      </w:r>
      <w:r w:rsidR="00237E6E" w:rsidRPr="00E27467">
        <w:rPr>
          <w:rFonts w:ascii="Times New Roman" w:hAnsi="Times New Roman" w:cs="Times New Roman"/>
        </w:rPr>
        <w:t>Клиента</w:t>
      </w:r>
      <w:r>
        <w:rPr>
          <w:rFonts w:ascii="Times New Roman" w:hAnsi="Times New Roman" w:cs="Times New Roman"/>
        </w:rPr>
        <w:t xml:space="preserve"> Агрегатора в течение 10 рабочих дней. По завершению процедуры регистрации Агрегатор присваивает Клиенту уникальный идентификатор, и вправе направить (предоставить по запросу Клиента) Клиенту уведомление о регистрации и заключении настоящего Договора тем же способом, каким были получены документы Клиента. </w:t>
      </w:r>
    </w:p>
    <w:p w14:paraId="75754858"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Датой заключения настоящего договора является дата регистрации Клиента в информационной системе Агрегатора, дата проставляется в соответствующем уведомлении. </w:t>
      </w:r>
    </w:p>
    <w:p w14:paraId="2F653C39"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Агрегатор также направляет Клиенту документы, предусмотренные Условиями, необходимые для проведения расчетов и осуществляет действия по информационно-технологическому сопряжению с Клиентом. </w:t>
      </w:r>
    </w:p>
    <w:p w14:paraId="59C4320B" w14:textId="2D9662A6" w:rsidR="005841D4" w:rsidRDefault="005841D4" w:rsidP="005841D4">
      <w:pPr>
        <w:pStyle w:val="af2"/>
        <w:jc w:val="both"/>
        <w:rPr>
          <w:rFonts w:ascii="Times New Roman" w:hAnsi="Times New Roman" w:cs="Times New Roman"/>
        </w:rPr>
      </w:pPr>
      <w:r>
        <w:rPr>
          <w:rFonts w:ascii="Times New Roman" w:hAnsi="Times New Roman" w:cs="Times New Roman"/>
        </w:rPr>
        <w:t>2.2.3.</w:t>
      </w:r>
      <w:r>
        <w:rPr>
          <w:rFonts w:ascii="Times New Roman" w:hAnsi="Times New Roman" w:cs="Times New Roman"/>
        </w:rPr>
        <w:tab/>
        <w:t xml:space="preserve">Банк вправе отказать в приеме на обслуживание Клиента и в его регистрации в информационной системе Банка без объяснения причин. В этом случае Договор не считается заключенным, полученные от Клиента документы не возвращаются, а Агрегатор уведомляет Клиента об отказе в заключении Договора. </w:t>
      </w:r>
    </w:p>
    <w:p w14:paraId="56C0B9F2" w14:textId="77777777" w:rsidR="005841D4" w:rsidRDefault="005841D4" w:rsidP="005841D4">
      <w:pPr>
        <w:pStyle w:val="af2"/>
        <w:jc w:val="both"/>
        <w:rPr>
          <w:rFonts w:ascii="Times New Roman" w:hAnsi="Times New Roman" w:cs="Times New Roman"/>
        </w:rPr>
      </w:pPr>
      <w:r>
        <w:rPr>
          <w:rFonts w:ascii="Times New Roman" w:hAnsi="Times New Roman" w:cs="Times New Roman"/>
        </w:rPr>
        <w:t>2.2.4.</w:t>
      </w:r>
      <w:r>
        <w:rPr>
          <w:rFonts w:ascii="Times New Roman" w:hAnsi="Times New Roman" w:cs="Times New Roman"/>
        </w:rPr>
        <w:tab/>
        <w:t>Каждая из Сторон самостоятельно и за свой счет обеспечивает безопасность своих программно-аппаратных комплексов и информационных систем, задействованных при информационно – технологическом взаимодействии по Договору, и самостоятельно несет риски, связанные с неправомерным доступом третьих лиц к таким программно-аппаратным комплексам и информационным системам.</w:t>
      </w:r>
    </w:p>
    <w:p w14:paraId="3AAA4C9C" w14:textId="7D535291" w:rsidR="005841D4" w:rsidRDefault="005841D4" w:rsidP="005841D4">
      <w:pPr>
        <w:pStyle w:val="af2"/>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t>Настоящий договор может быть измене</w:t>
      </w:r>
      <w:r w:rsidR="004E37CD">
        <w:rPr>
          <w:rFonts w:ascii="Times New Roman" w:hAnsi="Times New Roman" w:cs="Times New Roman"/>
        </w:rPr>
        <w:t>н</w:t>
      </w:r>
      <w:r>
        <w:rPr>
          <w:rFonts w:ascii="Times New Roman" w:hAnsi="Times New Roman" w:cs="Times New Roman"/>
        </w:rPr>
        <w:t xml:space="preserve"> в любое время по требованию Банка, а также самостоятельно Агрегатором, в том числе в части вознаграждений и комиссий Банка и/или Агрегатора. Изменения, внесенные в договор, вступают в силу в срок, указанный в новой редакции настоящего договора, при этом новая редакция должна быть опубликована на сайте Агрегатора не менее, чем за 30 календарных дней до даты вступления в силу изменений (новой редакции договора). </w:t>
      </w:r>
    </w:p>
    <w:p w14:paraId="3249D264"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Агрегатор вправе уведомить Клиента о внесении изменений в настоящий договор, однако Клиент обязан самостоятельно осуществлять ознакомление как с самим фактом внесения изменений в настоящий договор, так и с вносимыми изменениями, посредством проверки интернет-сайта Агрегатора. </w:t>
      </w:r>
    </w:p>
    <w:p w14:paraId="55191860"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В любое время, в том числе в случае несогласия Клиента с измененными условиями договора, Клиент вправе направить Агрегатору посредством сервиса электронного документооборота, или на адрес электронной почты </w:t>
      </w:r>
      <w:hyperlink r:id="rId11" w:history="1">
        <w:r>
          <w:rPr>
            <w:rStyle w:val="a3"/>
            <w:lang w:val="en-US"/>
          </w:rPr>
          <w:t>client</w:t>
        </w:r>
        <w:r>
          <w:rPr>
            <w:rStyle w:val="a3"/>
          </w:rPr>
          <w:t>@</w:t>
        </w:r>
        <w:proofErr w:type="spellStart"/>
        <w:r>
          <w:rPr>
            <w:rStyle w:val="a3"/>
            <w:lang w:val="en-US"/>
          </w:rPr>
          <w:t>cdekfin</w:t>
        </w:r>
        <w:proofErr w:type="spellEnd"/>
        <w:r>
          <w:rPr>
            <w:rStyle w:val="a3"/>
          </w:rPr>
          <w:t>.</w:t>
        </w:r>
        <w:proofErr w:type="spellStart"/>
        <w:r>
          <w:rPr>
            <w:rStyle w:val="a3"/>
            <w:lang w:val="en-US"/>
          </w:rPr>
          <w:t>ru</w:t>
        </w:r>
        <w:proofErr w:type="spellEnd"/>
      </w:hyperlink>
      <w:r>
        <w:rPr>
          <w:rFonts w:ascii="Times New Roman" w:hAnsi="Times New Roman" w:cs="Times New Roman"/>
        </w:rPr>
        <w:t xml:space="preserve">, или посредством личного кабинета (при реализации технической возможности) уведомление о расторжении настоящего договора не менее, чем за 30 календарных дней до предполагаемой даты расторжения договора. Агрегатор, в том числе по требованию Банка также вправе в любое время расторгнуть настоящий договор с Клиентом, уведомив его не менее, чем за 30 календарных дней теми же способами, что и Клиент. </w:t>
      </w:r>
    </w:p>
    <w:p w14:paraId="3EC8F0BE"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При расторжении настоящего договора Агрегатор прекращает предоставление Клиенту технической возможности приема платежей не позднее 18 часов 00 минут Новосибирского времени 30-го рабочего дня от даты получения или направления уведомления о расторжении настоящего договора. </w:t>
      </w:r>
    </w:p>
    <w:p w14:paraId="3DC88902"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Расчеты между Агрегатором и Клиентом при расторжении договора проводятся и завершаются в порядке, предусмотренном Условиями. </w:t>
      </w:r>
    </w:p>
    <w:p w14:paraId="513CDF5A" w14:textId="77777777" w:rsidR="005841D4" w:rsidRDefault="005841D4" w:rsidP="005841D4">
      <w:pPr>
        <w:pStyle w:val="af2"/>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Настоящий договор заключается на неопределенный срок. </w:t>
      </w:r>
    </w:p>
    <w:p w14:paraId="2751606E" w14:textId="77777777" w:rsidR="005841D4" w:rsidRDefault="005841D4" w:rsidP="005841D4">
      <w:pPr>
        <w:pStyle w:val="af2"/>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t xml:space="preserve">В случаях, предусмотренных законодательством, а также Условиями, в том числе, но, не ограничиваясь, - при обнаружении Банком или Агрегатором признаков осуществления Клиентом запрещенных видов деятельности или реализации запрещенных видов товаров или услуг, признаков совершения мошеннических, подозрительных, не соответствующих видам деятельности Клиента или экономическому смыслу операций, операций, в отношении которых имеются подозрения в том, что они совершаются без ведома Клиента, Банк и/или Агрегатор вправе немедленно приостановить информационно-технологическое взаимодействие и оказание услуг по настоящему договору на срок до устранения возникших подозрений, а в случае непредставления Клиентом пояснений, информации или документов в связи с такими подозрениями, - Агрегатор, в том числе по требованию Банка, расторгает договор по истечению 2-х рабочих дней с момента направления </w:t>
      </w:r>
      <w:r>
        <w:rPr>
          <w:rFonts w:ascii="Times New Roman" w:hAnsi="Times New Roman" w:cs="Times New Roman"/>
        </w:rPr>
        <w:lastRenderedPageBreak/>
        <w:t>соответствующего запроса Клиенту, если в течение этих двух рабочих дней Клиент не докажет законность и допустимость совершенных операций. Условия пункта 3.3. настоящего договора о сроках направления уведомлений о расторжении договора, в данном случае не подлежат применению.</w:t>
      </w:r>
    </w:p>
    <w:p w14:paraId="6A6BAE82" w14:textId="77777777" w:rsidR="004E37CD" w:rsidRPr="00307E03" w:rsidRDefault="004E37CD" w:rsidP="005841D4">
      <w:pPr>
        <w:pStyle w:val="af2"/>
        <w:jc w:val="both"/>
        <w:rPr>
          <w:rFonts w:ascii="Times New Roman" w:hAnsi="Times New Roman" w:cs="Times New Roman"/>
        </w:rPr>
      </w:pPr>
    </w:p>
    <w:p w14:paraId="5F530C61" w14:textId="77777777" w:rsidR="005841D4" w:rsidRDefault="005841D4" w:rsidP="005841D4">
      <w:pPr>
        <w:pStyle w:val="af2"/>
        <w:jc w:val="both"/>
        <w:rPr>
          <w:rFonts w:ascii="Times New Roman" w:hAnsi="Times New Roman" w:cs="Times New Roman"/>
          <w:b/>
        </w:rPr>
      </w:pPr>
      <w:r>
        <w:rPr>
          <w:rFonts w:ascii="Times New Roman" w:hAnsi="Times New Roman" w:cs="Times New Roman"/>
          <w:b/>
        </w:rPr>
        <w:t>3.</w:t>
      </w:r>
      <w:r>
        <w:rPr>
          <w:rFonts w:ascii="Times New Roman" w:hAnsi="Times New Roman" w:cs="Times New Roman"/>
          <w:b/>
        </w:rPr>
        <w:tab/>
        <w:t>Стоимость услуг, расчеты. Сдача –приемка услуг</w:t>
      </w:r>
    </w:p>
    <w:p w14:paraId="100ED602" w14:textId="77777777" w:rsidR="005841D4" w:rsidRDefault="005841D4" w:rsidP="005841D4">
      <w:pPr>
        <w:pStyle w:val="af2"/>
        <w:jc w:val="both"/>
        <w:rPr>
          <w:rFonts w:ascii="Times New Roman" w:hAnsi="Times New Roman" w:cs="Times New Roman"/>
        </w:rPr>
      </w:pPr>
    </w:p>
    <w:p w14:paraId="2434CC5E"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3.1.  </w:t>
      </w:r>
      <w:r>
        <w:rPr>
          <w:rFonts w:ascii="Times New Roman" w:hAnsi="Times New Roman" w:cs="Times New Roman"/>
        </w:rPr>
        <w:tab/>
        <w:t xml:space="preserve">Клиент по настоящему договору осуществляет оплату услуг (комиссий) Банка и Агрегатора (в соответствие с п. 5.2.3. Условий). Перечень услуг и комиссий приведен в Тарифах (приложение 6 к настоящему договору). Агрегатор не вправе самостоятельно изменять размер комиссий Банка, и гарантирует Клиенту, что доводимые до его сведения размеры комиссий Банка определены самим Банком. Размер комиссий Агрегатора последний устанавливает без согласования с Банком. </w:t>
      </w:r>
    </w:p>
    <w:p w14:paraId="0D2983E5" w14:textId="676B66B4" w:rsidR="005841D4" w:rsidRDefault="005841D4" w:rsidP="005841D4">
      <w:pPr>
        <w:pStyle w:val="af2"/>
        <w:jc w:val="both"/>
        <w:rPr>
          <w:rFonts w:ascii="Times New Roman" w:hAnsi="Times New Roman" w:cs="Times New Roman"/>
        </w:rPr>
      </w:pPr>
      <w:r>
        <w:rPr>
          <w:rFonts w:ascii="Times New Roman" w:hAnsi="Times New Roman" w:cs="Times New Roman"/>
        </w:rPr>
        <w:t xml:space="preserve">Размер комиссии Агрегатора может быть изменен в большую или меньшую сторону. Клиенты информируются об изменении стоимости услуг путем опубликования на сайте </w:t>
      </w:r>
      <w:hyperlink r:id="rId12" w:history="1">
        <w:r>
          <w:rPr>
            <w:rStyle w:val="a3"/>
            <w:lang w:val="en-US"/>
          </w:rPr>
          <w:t>www</w:t>
        </w:r>
        <w:r>
          <w:rPr>
            <w:rStyle w:val="a3"/>
          </w:rPr>
          <w:t>.</w:t>
        </w:r>
        <w:r>
          <w:rPr>
            <w:rStyle w:val="a3"/>
            <w:lang w:val="en-US"/>
          </w:rPr>
          <w:t>cdekfin</w:t>
        </w:r>
        <w:r>
          <w:rPr>
            <w:rStyle w:val="a3"/>
          </w:rPr>
          <w:t>.</w:t>
        </w:r>
        <w:r>
          <w:rPr>
            <w:rStyle w:val="a3"/>
            <w:lang w:val="en-US"/>
          </w:rPr>
          <w:t>ru</w:t>
        </w:r>
      </w:hyperlink>
      <w:r w:rsidRPr="005841D4">
        <w:rPr>
          <w:rFonts w:ascii="Times New Roman" w:hAnsi="Times New Roman" w:cs="Times New Roman"/>
        </w:rPr>
        <w:t xml:space="preserve"> </w:t>
      </w:r>
      <w:r>
        <w:rPr>
          <w:rFonts w:ascii="Times New Roman" w:hAnsi="Times New Roman" w:cs="Times New Roman"/>
        </w:rPr>
        <w:t xml:space="preserve">новой редакции настоящего договора, не менее, чем за 30 календарных дней, до даты вступления в силу соответствующих изменений. </w:t>
      </w:r>
      <w:proofErr w:type="gramStart"/>
      <w:r>
        <w:rPr>
          <w:rFonts w:ascii="Times New Roman" w:hAnsi="Times New Roman" w:cs="Times New Roman"/>
        </w:rPr>
        <w:t>В случае несогласия с изменениями,</w:t>
      </w:r>
      <w:proofErr w:type="gramEnd"/>
      <w:r>
        <w:rPr>
          <w:rFonts w:ascii="Times New Roman" w:hAnsi="Times New Roman" w:cs="Times New Roman"/>
        </w:rPr>
        <w:t xml:space="preserve"> Клиент вправе отказаться от исполнения настоящего договора, направив соответствующее заявление Агрегатору на электронную почту </w:t>
      </w:r>
      <w:hyperlink r:id="rId13" w:history="1">
        <w:r>
          <w:rPr>
            <w:rStyle w:val="a3"/>
            <w:lang w:val="en-US"/>
          </w:rPr>
          <w:t>client</w:t>
        </w:r>
        <w:r>
          <w:rPr>
            <w:rStyle w:val="a3"/>
          </w:rPr>
          <w:t>@</w:t>
        </w:r>
        <w:r>
          <w:rPr>
            <w:rStyle w:val="a3"/>
            <w:lang w:val="en-US"/>
          </w:rPr>
          <w:t>cdekfin</w:t>
        </w:r>
        <w:r>
          <w:rPr>
            <w:rStyle w:val="a3"/>
          </w:rPr>
          <w:t>.</w:t>
        </w:r>
        <w:r>
          <w:rPr>
            <w:rStyle w:val="a3"/>
            <w:lang w:val="en-US"/>
          </w:rPr>
          <w:t>ru</w:t>
        </w:r>
      </w:hyperlink>
      <w:r>
        <w:rPr>
          <w:rFonts w:ascii="Times New Roman" w:hAnsi="Times New Roman" w:cs="Times New Roman"/>
        </w:rPr>
        <w:t xml:space="preserve">. В заявлении должны быть указаны: наименование и место нахождения /адрес Клиента, ИНН, </w:t>
      </w:r>
      <w:r w:rsidR="00B2309B" w:rsidRPr="00E27467">
        <w:rPr>
          <w:rFonts w:ascii="Times New Roman" w:hAnsi="Times New Roman" w:cs="Times New Roman"/>
        </w:rPr>
        <w:t>ОГРН</w:t>
      </w:r>
      <w:r>
        <w:rPr>
          <w:rFonts w:ascii="Times New Roman" w:hAnsi="Times New Roman" w:cs="Times New Roman"/>
        </w:rPr>
        <w:t xml:space="preserve">, заявление подписывается уполномоченным представителем Клиента. Договор считает расторгнутым по истечении 30 календарных дней с момента получения Агрегатором заявления. Обслуживание клиента в части организации приема электронных средств платежа, прекращается на следующий, за днем получения заявления, рабочий день. </w:t>
      </w:r>
    </w:p>
    <w:p w14:paraId="0CB5A077"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3.2. Оплата комиссий осуществляется путем: </w:t>
      </w:r>
    </w:p>
    <w:p w14:paraId="2ED9B884" w14:textId="5E6BF8AD" w:rsidR="005841D4" w:rsidRDefault="005841D4" w:rsidP="005841D4">
      <w:pPr>
        <w:pStyle w:val="af2"/>
        <w:jc w:val="both"/>
        <w:rPr>
          <w:rFonts w:ascii="Times New Roman" w:hAnsi="Times New Roman" w:cs="Times New Roman"/>
        </w:rPr>
      </w:pPr>
      <w:r>
        <w:rPr>
          <w:rFonts w:ascii="Times New Roman" w:hAnsi="Times New Roman" w:cs="Times New Roman"/>
        </w:rPr>
        <w:t>1) удержания Банком собственной комиссии до</w:t>
      </w:r>
      <w:r w:rsidR="004E37CD">
        <w:rPr>
          <w:rFonts w:ascii="Times New Roman" w:hAnsi="Times New Roman" w:cs="Times New Roman"/>
        </w:rPr>
        <w:t xml:space="preserve"> или после</w:t>
      </w:r>
      <w:r>
        <w:rPr>
          <w:rFonts w:ascii="Times New Roman" w:hAnsi="Times New Roman" w:cs="Times New Roman"/>
        </w:rPr>
        <w:t xml:space="preserve"> зачисления денежных средств на специальный банковский счет Агрегатора, </w:t>
      </w:r>
    </w:p>
    <w:p w14:paraId="71887E23"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2) удержания Агрегатором собственной комиссии из денежных средств, поступивших в пользу Клиента на специальный банковский счет Агрегатора, до перечисления денежных средств со специального банковского счета на расчетный счет Клиента. </w:t>
      </w:r>
    </w:p>
    <w:p w14:paraId="1C5BEAEB" w14:textId="4AF75072" w:rsidR="005841D4" w:rsidRDefault="005841D4" w:rsidP="005841D4">
      <w:pPr>
        <w:pStyle w:val="af2"/>
        <w:jc w:val="both"/>
        <w:rPr>
          <w:rFonts w:ascii="Times New Roman" w:hAnsi="Times New Roman" w:cs="Times New Roman"/>
        </w:rPr>
      </w:pPr>
      <w:r>
        <w:rPr>
          <w:rFonts w:ascii="Times New Roman" w:hAnsi="Times New Roman" w:cs="Times New Roman"/>
        </w:rPr>
        <w:t>3.3.</w:t>
      </w:r>
      <w:r>
        <w:rPr>
          <w:rFonts w:ascii="Times New Roman" w:hAnsi="Times New Roman" w:cs="Times New Roman"/>
        </w:rPr>
        <w:tab/>
        <w:t>Комиссии Банка и Агрегатор</w:t>
      </w:r>
      <w:r w:rsidR="004208EB" w:rsidRPr="00E27467">
        <w:rPr>
          <w:rFonts w:ascii="Times New Roman" w:hAnsi="Times New Roman" w:cs="Times New Roman"/>
        </w:rPr>
        <w:t>а</w:t>
      </w:r>
      <w:r>
        <w:rPr>
          <w:rFonts w:ascii="Times New Roman" w:hAnsi="Times New Roman" w:cs="Times New Roman"/>
        </w:rPr>
        <w:t xml:space="preserve"> не облагаются НДС, иные условия расчетов определяются Условиями. </w:t>
      </w:r>
    </w:p>
    <w:p w14:paraId="0D5009EC" w14:textId="3D57E9EE" w:rsidR="005841D4" w:rsidRDefault="005841D4" w:rsidP="005841D4">
      <w:pPr>
        <w:pStyle w:val="af2"/>
        <w:jc w:val="both"/>
        <w:rPr>
          <w:rFonts w:ascii="Times New Roman" w:hAnsi="Times New Roman" w:cs="Times New Roman"/>
        </w:rPr>
      </w:pPr>
      <w:r>
        <w:rPr>
          <w:rFonts w:ascii="Times New Roman" w:hAnsi="Times New Roman" w:cs="Times New Roman"/>
        </w:rPr>
        <w:t>3.4.</w:t>
      </w:r>
      <w:r>
        <w:rPr>
          <w:rFonts w:ascii="Times New Roman" w:hAnsi="Times New Roman" w:cs="Times New Roman"/>
        </w:rPr>
        <w:tab/>
        <w:t xml:space="preserve">Клиент заключением настоящего договора Предоставляет Банку и Агрегатору заранее данный акцепт на всё время действия настоящего договора на списание комиссии Банка и Агрегатора в порядке и на условиях настоящего договора из переводимых Плательщиками в пользу Клиента сумм денежных средств (в том числе с учетом положений </w:t>
      </w:r>
      <w:r w:rsidRPr="00E27467">
        <w:rPr>
          <w:rFonts w:ascii="Times New Roman" w:hAnsi="Times New Roman" w:cs="Times New Roman"/>
        </w:rPr>
        <w:t xml:space="preserve">п. </w:t>
      </w:r>
      <w:r w:rsidR="00E27467">
        <w:rPr>
          <w:rFonts w:ascii="Times New Roman" w:hAnsi="Times New Roman" w:cs="Times New Roman"/>
        </w:rPr>
        <w:t>3.7.</w:t>
      </w:r>
      <w:r>
        <w:rPr>
          <w:rFonts w:ascii="Times New Roman" w:hAnsi="Times New Roman" w:cs="Times New Roman"/>
        </w:rPr>
        <w:t xml:space="preserve"> настоящего договора). В случае отзыва или изменения условий заранее данного акцепта Клиентом, настоящий договор прекращает свое действие с момента получения Агрегатором такого отзыва или уведомления об изменении условий заранее данного акцепта. </w:t>
      </w:r>
    </w:p>
    <w:p w14:paraId="52996053" w14:textId="77777777" w:rsidR="005841D4" w:rsidRDefault="005841D4" w:rsidP="005841D4">
      <w:pPr>
        <w:pStyle w:val="af2"/>
        <w:jc w:val="both"/>
        <w:rPr>
          <w:rFonts w:ascii="Times New Roman" w:hAnsi="Times New Roman" w:cs="Times New Roman"/>
        </w:rPr>
      </w:pPr>
      <w:r>
        <w:rPr>
          <w:rFonts w:ascii="Times New Roman" w:hAnsi="Times New Roman" w:cs="Times New Roman"/>
        </w:rPr>
        <w:t>3.5.</w:t>
      </w:r>
      <w:r>
        <w:rPr>
          <w:rFonts w:ascii="Times New Roman" w:hAnsi="Times New Roman" w:cs="Times New Roman"/>
        </w:rPr>
        <w:tab/>
        <w:t xml:space="preserve">Услуги Банка и Агрегатора оказываются Клиенту в отношении каждого и любого перевода денежных средств Плательщика в пользу Клиента, что означает, что Банк оказал услуги в отношении зачисления переводов денежных средств в пользу Клиента в момент их зачисления на специальный банковский счет Агрегатора. Агрегатор оказал услуги Клиенту – в момент перевода денежных средств со специального банковского счета на расчетный счет Клиента. </w:t>
      </w:r>
    </w:p>
    <w:p w14:paraId="611135D4" w14:textId="77777777" w:rsidR="005841D4" w:rsidRDefault="005841D4" w:rsidP="005841D4">
      <w:pPr>
        <w:pStyle w:val="af2"/>
        <w:jc w:val="both"/>
        <w:rPr>
          <w:rFonts w:ascii="Times New Roman" w:hAnsi="Times New Roman" w:cs="Times New Roman"/>
        </w:rPr>
      </w:pPr>
      <w:r>
        <w:rPr>
          <w:rFonts w:ascii="Times New Roman" w:hAnsi="Times New Roman" w:cs="Times New Roman"/>
        </w:rPr>
        <w:t>3.6.</w:t>
      </w:r>
      <w:r>
        <w:rPr>
          <w:rFonts w:ascii="Times New Roman" w:hAnsi="Times New Roman" w:cs="Times New Roman"/>
        </w:rPr>
        <w:tab/>
        <w:t xml:space="preserve">Порядок расчетов между Агрегатором и Клиентом, в той части, что не определено настоящим договором, определяется Условиями. </w:t>
      </w:r>
    </w:p>
    <w:p w14:paraId="6C4AF282"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3.7. </w:t>
      </w:r>
      <w:r>
        <w:rPr>
          <w:rFonts w:ascii="Times New Roman" w:hAnsi="Times New Roman" w:cs="Times New Roman"/>
        </w:rPr>
        <w:tab/>
        <w:t xml:space="preserve">В случае совершения Плательщиком операции возврата, Агрегатор, в порядке, определенном Условиями, за счет средств Клиента, поступивших или учитываемых на специальном банковском счете Агрегатора в Банке, инициирует операцию возврата денежных средств Плательщику. Комиссия Банка и Агрегатора не взимается за операцию возврата, при этом, не возвращается Клиенту комиссия Банка и Агрегатора, удержанная за совершение перевода, в отношении которого в последствии совершена операция возврата. </w:t>
      </w:r>
    </w:p>
    <w:p w14:paraId="12466608"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В случае недостаточности денежных средств, учитываемых Банком и/или Агрегатором в пользу Клиента, в целях совершения операции возврата, Агрегатор, вправе исполнить требование Плательщика о совершении операции возврата за счет собственных средств, и затем удерживает соответствующую сумму денежных средств, равную сумме операции возврата, за счет последующих поступлений денежных средств в пользу Клиента, с чем Клиент выражает безусловное согласие и присоединением к настоящему Договору, дает Агрегатору заранее данный </w:t>
      </w:r>
      <w:r>
        <w:rPr>
          <w:rFonts w:ascii="Times New Roman" w:hAnsi="Times New Roman" w:cs="Times New Roman"/>
        </w:rPr>
        <w:lastRenderedPageBreak/>
        <w:t xml:space="preserve">акцепт на удержание денежных средств в счет возмещения Агрегатору расходов, понесенных за Клиента по возвратным операциям. </w:t>
      </w:r>
    </w:p>
    <w:p w14:paraId="1B8DA202" w14:textId="486859DB" w:rsidR="007B1101" w:rsidRPr="00E27467" w:rsidRDefault="005841D4" w:rsidP="007B1101">
      <w:pPr>
        <w:pStyle w:val="af2"/>
        <w:jc w:val="both"/>
        <w:rPr>
          <w:rFonts w:ascii="Times New Roman" w:hAnsi="Times New Roman" w:cs="Times New Roman"/>
        </w:rPr>
      </w:pPr>
      <w:r>
        <w:rPr>
          <w:rFonts w:ascii="Times New Roman" w:hAnsi="Times New Roman" w:cs="Times New Roman"/>
        </w:rPr>
        <w:t>3.8.</w:t>
      </w:r>
      <w:r>
        <w:rPr>
          <w:rFonts w:ascii="Times New Roman" w:hAnsi="Times New Roman" w:cs="Times New Roman"/>
        </w:rPr>
        <w:tab/>
      </w:r>
      <w:r w:rsidR="007B1101" w:rsidRPr="00E27467">
        <w:rPr>
          <w:rFonts w:ascii="Times New Roman" w:hAnsi="Times New Roman" w:cs="Times New Roman"/>
        </w:rPr>
        <w:t xml:space="preserve">Ежеквартально, в срок, не позднее 15-го рабочего дня месяца, следующего за отчетным кварталом, Агрегатор </w:t>
      </w:r>
      <w:r w:rsidR="00E20327" w:rsidRPr="00E27467">
        <w:rPr>
          <w:rFonts w:ascii="Times New Roman" w:hAnsi="Times New Roman" w:cs="Times New Roman"/>
        </w:rPr>
        <w:t>формирует и</w:t>
      </w:r>
      <w:r w:rsidR="007B1101" w:rsidRPr="00E27467">
        <w:rPr>
          <w:rFonts w:ascii="Times New Roman" w:hAnsi="Times New Roman" w:cs="Times New Roman"/>
        </w:rPr>
        <w:t xml:space="preserve"> направляет Клиентам акт об оказанных услугах, содержащий информацию о сумме принятых Платежей в пользу Клиента, и удержанной Банком и Агрегатором комиссии. </w:t>
      </w:r>
    </w:p>
    <w:p w14:paraId="238CF614" w14:textId="5A783981" w:rsidR="007B1101" w:rsidRPr="00E27467" w:rsidRDefault="007B1101" w:rsidP="007B1101">
      <w:pPr>
        <w:pStyle w:val="af2"/>
        <w:ind w:left="66"/>
        <w:jc w:val="both"/>
        <w:rPr>
          <w:rFonts w:ascii="Times New Roman" w:hAnsi="Times New Roman" w:cs="Times New Roman"/>
        </w:rPr>
      </w:pPr>
      <w:r w:rsidRPr="00E27467">
        <w:rPr>
          <w:rFonts w:ascii="Times New Roman" w:hAnsi="Times New Roman" w:cs="Times New Roman"/>
        </w:rPr>
        <w:t xml:space="preserve">3.9. Акт направляется посредством системы ЭДО </w:t>
      </w:r>
      <w:proofErr w:type="spellStart"/>
      <w:r w:rsidRPr="00E27467">
        <w:rPr>
          <w:rFonts w:ascii="Times New Roman" w:hAnsi="Times New Roman" w:cs="Times New Roman"/>
        </w:rPr>
        <w:t>Диадок</w:t>
      </w:r>
      <w:proofErr w:type="spellEnd"/>
      <w:r w:rsidRPr="00E27467">
        <w:rPr>
          <w:rFonts w:ascii="Times New Roman" w:hAnsi="Times New Roman" w:cs="Times New Roman"/>
        </w:rPr>
        <w:t xml:space="preserve"> или на адрес электронной почты Клиента,</w:t>
      </w:r>
    </w:p>
    <w:p w14:paraId="62F20A60" w14:textId="2A3033DF" w:rsidR="007B1101" w:rsidRPr="00E27467" w:rsidRDefault="007B1101" w:rsidP="007B1101">
      <w:pPr>
        <w:pStyle w:val="af2"/>
        <w:jc w:val="both"/>
        <w:rPr>
          <w:rFonts w:ascii="Times New Roman" w:hAnsi="Times New Roman" w:cs="Times New Roman"/>
        </w:rPr>
      </w:pPr>
      <w:r w:rsidRPr="00E27467">
        <w:rPr>
          <w:rFonts w:ascii="Times New Roman" w:hAnsi="Times New Roman" w:cs="Times New Roman"/>
        </w:rPr>
        <w:t xml:space="preserve">указанный им при регистрации. Подписанный Клиентом акт должен быть возвращен Агрегатору посредством ЭДО </w:t>
      </w:r>
      <w:proofErr w:type="spellStart"/>
      <w:r w:rsidRPr="00E27467">
        <w:rPr>
          <w:rFonts w:ascii="Times New Roman" w:hAnsi="Times New Roman" w:cs="Times New Roman"/>
        </w:rPr>
        <w:t>Диадок</w:t>
      </w:r>
      <w:proofErr w:type="spellEnd"/>
      <w:r w:rsidRPr="00E27467">
        <w:rPr>
          <w:rFonts w:ascii="Times New Roman" w:hAnsi="Times New Roman" w:cs="Times New Roman"/>
        </w:rPr>
        <w:t>, или на бумажном носителе в срок, не позднее 10 рабочих дней с момента получения. Все споры и разногласия в связи с подписанием акта должны быть урегулированы в течение 10 рабочих дней с момента получения акта Клиентом.</w:t>
      </w:r>
    </w:p>
    <w:p w14:paraId="71C91E73" w14:textId="2B792E4D" w:rsidR="007B1101" w:rsidRDefault="007B1101" w:rsidP="007B1101">
      <w:pPr>
        <w:pStyle w:val="af2"/>
        <w:jc w:val="both"/>
        <w:rPr>
          <w:rFonts w:ascii="Times New Roman" w:hAnsi="Times New Roman" w:cs="Times New Roman"/>
        </w:rPr>
      </w:pPr>
      <w:r w:rsidRPr="00E27467">
        <w:rPr>
          <w:rFonts w:ascii="Times New Roman" w:hAnsi="Times New Roman" w:cs="Times New Roman"/>
        </w:rPr>
        <w:t xml:space="preserve"> Сверки между Агрегатором и Клиентом осуществляются по инициативе одной из сторон и проводятся не чаще раза в квартал.</w:t>
      </w:r>
      <w:r>
        <w:rPr>
          <w:rFonts w:ascii="Times New Roman" w:hAnsi="Times New Roman" w:cs="Times New Roman"/>
        </w:rPr>
        <w:t xml:space="preserve"> </w:t>
      </w:r>
    </w:p>
    <w:p w14:paraId="31C4FDAD" w14:textId="58802BB5" w:rsidR="005841D4" w:rsidRDefault="005841D4" w:rsidP="007B1101">
      <w:pPr>
        <w:pStyle w:val="af2"/>
        <w:jc w:val="both"/>
        <w:rPr>
          <w:rFonts w:ascii="Times New Roman" w:hAnsi="Times New Roman" w:cs="Times New Roman"/>
        </w:rPr>
      </w:pPr>
    </w:p>
    <w:p w14:paraId="6D44953C" w14:textId="77777777" w:rsidR="005841D4" w:rsidRDefault="005841D4" w:rsidP="005841D4">
      <w:pPr>
        <w:pStyle w:val="af2"/>
        <w:jc w:val="both"/>
        <w:rPr>
          <w:rFonts w:ascii="Times New Roman" w:hAnsi="Times New Roman" w:cs="Times New Roman"/>
        </w:rPr>
      </w:pPr>
    </w:p>
    <w:p w14:paraId="7B1E1242" w14:textId="77777777" w:rsidR="005841D4" w:rsidRDefault="005841D4" w:rsidP="005841D4">
      <w:pPr>
        <w:pStyle w:val="af2"/>
        <w:jc w:val="both"/>
        <w:rPr>
          <w:rFonts w:ascii="Times New Roman" w:hAnsi="Times New Roman" w:cs="Times New Roman"/>
          <w:b/>
        </w:rPr>
      </w:pPr>
      <w:r>
        <w:rPr>
          <w:rFonts w:ascii="Times New Roman" w:hAnsi="Times New Roman" w:cs="Times New Roman"/>
          <w:b/>
        </w:rPr>
        <w:t xml:space="preserve">4. </w:t>
      </w:r>
      <w:r>
        <w:rPr>
          <w:rFonts w:ascii="Times New Roman" w:hAnsi="Times New Roman" w:cs="Times New Roman"/>
          <w:b/>
        </w:rPr>
        <w:tab/>
        <w:t>Информирование Плательщиков</w:t>
      </w:r>
    </w:p>
    <w:p w14:paraId="4BAF6ABB" w14:textId="77777777" w:rsidR="005841D4" w:rsidRDefault="005841D4" w:rsidP="005841D4">
      <w:pPr>
        <w:pStyle w:val="af2"/>
        <w:jc w:val="both"/>
        <w:rPr>
          <w:rFonts w:ascii="Times New Roman" w:hAnsi="Times New Roman" w:cs="Times New Roman"/>
        </w:rPr>
      </w:pPr>
    </w:p>
    <w:p w14:paraId="239E7269" w14:textId="31746197" w:rsidR="005841D4" w:rsidRDefault="005841D4" w:rsidP="005841D4">
      <w:pPr>
        <w:pStyle w:val="af2"/>
        <w:jc w:val="both"/>
        <w:rPr>
          <w:rFonts w:ascii="Times New Roman" w:hAnsi="Times New Roman" w:cs="Times New Roman"/>
        </w:rPr>
      </w:pPr>
      <w:r>
        <w:rPr>
          <w:rFonts w:ascii="Times New Roman" w:hAnsi="Times New Roman" w:cs="Times New Roman"/>
        </w:rPr>
        <w:t xml:space="preserve">4.1. </w:t>
      </w:r>
      <w:r>
        <w:rPr>
          <w:rFonts w:ascii="Times New Roman" w:hAnsi="Times New Roman" w:cs="Times New Roman"/>
        </w:rPr>
        <w:tab/>
        <w:t>Клиент размещает в местах обслуживания Плательщиков</w:t>
      </w:r>
      <w:r w:rsidR="004E37CD">
        <w:rPr>
          <w:rFonts w:ascii="Times New Roman" w:hAnsi="Times New Roman" w:cs="Times New Roman"/>
        </w:rPr>
        <w:t xml:space="preserve"> (интернет-сайт Клиента)</w:t>
      </w:r>
      <w:r>
        <w:rPr>
          <w:rFonts w:ascii="Times New Roman" w:hAnsi="Times New Roman" w:cs="Times New Roman"/>
        </w:rPr>
        <w:t xml:space="preserve"> информацию: </w:t>
      </w:r>
    </w:p>
    <w:p w14:paraId="1097DDE5" w14:textId="77777777" w:rsidR="005841D4" w:rsidRDefault="005841D4" w:rsidP="005841D4">
      <w:pPr>
        <w:pStyle w:val="af2"/>
        <w:jc w:val="both"/>
        <w:rPr>
          <w:rFonts w:ascii="Times New Roman" w:hAnsi="Times New Roman" w:cs="Times New Roman"/>
          <w:i/>
        </w:rPr>
      </w:pPr>
      <w:r>
        <w:rPr>
          <w:rFonts w:ascii="Times New Roman" w:hAnsi="Times New Roman" w:cs="Times New Roman"/>
        </w:rPr>
        <w:t xml:space="preserve">а) о наименовании и месте нахождения Банка и Агрегатора, а также их идентификационные номера налогоплательщика: </w:t>
      </w:r>
      <w:r>
        <w:rPr>
          <w:rFonts w:ascii="Times New Roman" w:hAnsi="Times New Roman" w:cs="Times New Roman"/>
          <w:i/>
        </w:rPr>
        <w:t>информация указана в разделе 1 настоящего договора.</w:t>
      </w:r>
    </w:p>
    <w:p w14:paraId="2D285310" w14:textId="77777777" w:rsidR="005841D4" w:rsidRDefault="005841D4" w:rsidP="005841D4">
      <w:pPr>
        <w:pStyle w:val="af2"/>
        <w:jc w:val="both"/>
        <w:rPr>
          <w:rFonts w:ascii="Times New Roman" w:hAnsi="Times New Roman" w:cs="Times New Roman"/>
          <w:i/>
        </w:rPr>
      </w:pPr>
      <w:r>
        <w:rPr>
          <w:rFonts w:ascii="Times New Roman" w:hAnsi="Times New Roman" w:cs="Times New Roman"/>
        </w:rPr>
        <w:t xml:space="preserve">б) о номере лицензии Банка на осуществление банковских операций – </w:t>
      </w:r>
      <w:r>
        <w:rPr>
          <w:rFonts w:ascii="Times New Roman" w:hAnsi="Times New Roman" w:cs="Times New Roman"/>
          <w:i/>
        </w:rPr>
        <w:t>информация указана в разделе 1 настоящего договора.</w:t>
      </w:r>
    </w:p>
    <w:p w14:paraId="7F07617A" w14:textId="77777777" w:rsidR="005841D4" w:rsidRDefault="005841D4" w:rsidP="005841D4">
      <w:pPr>
        <w:pStyle w:val="af2"/>
        <w:jc w:val="both"/>
        <w:rPr>
          <w:rFonts w:ascii="Times New Roman" w:hAnsi="Times New Roman" w:cs="Times New Roman"/>
        </w:rPr>
      </w:pPr>
      <w:r>
        <w:rPr>
          <w:rFonts w:ascii="Times New Roman" w:hAnsi="Times New Roman" w:cs="Times New Roman"/>
        </w:rPr>
        <w:t>в) о реквизитах договора между Банком и Агрегатором.</w:t>
      </w:r>
    </w:p>
    <w:p w14:paraId="59338F43" w14:textId="77777777" w:rsidR="005841D4" w:rsidRDefault="005841D4" w:rsidP="005841D4">
      <w:pPr>
        <w:pStyle w:val="af2"/>
        <w:jc w:val="both"/>
        <w:rPr>
          <w:rFonts w:ascii="Times New Roman" w:hAnsi="Times New Roman" w:cs="Times New Roman"/>
        </w:rPr>
      </w:pPr>
      <w:r>
        <w:rPr>
          <w:rFonts w:ascii="Times New Roman" w:hAnsi="Times New Roman" w:cs="Times New Roman"/>
        </w:rPr>
        <w:t>г) о способах подачи претензий и порядке их рассмотрения:</w:t>
      </w:r>
    </w:p>
    <w:p w14:paraId="2A0BE69E" w14:textId="77777777" w:rsidR="005841D4" w:rsidRDefault="005841D4" w:rsidP="005841D4">
      <w:pPr>
        <w:pStyle w:val="af2"/>
        <w:jc w:val="both"/>
        <w:rPr>
          <w:rFonts w:ascii="Times New Roman" w:hAnsi="Times New Roman" w:cs="Times New Roman"/>
          <w:i/>
        </w:rPr>
      </w:pPr>
      <w:r>
        <w:rPr>
          <w:rFonts w:ascii="Times New Roman" w:hAnsi="Times New Roman" w:cs="Times New Roman"/>
          <w:i/>
        </w:rPr>
        <w:t xml:space="preserve">Претензии Плательщиков в связи с осуществлением переводов денежных средств с использованием Системы быстрых платежей могут быть предъявлены Плательщиком в кредитную организацию, в которой Плательщику открыт банковский/карточный счет. </w:t>
      </w:r>
    </w:p>
    <w:p w14:paraId="259AF6BE" w14:textId="77777777" w:rsidR="005841D4" w:rsidRDefault="005841D4" w:rsidP="005841D4">
      <w:pPr>
        <w:pStyle w:val="af2"/>
        <w:jc w:val="both"/>
        <w:rPr>
          <w:rFonts w:ascii="Times New Roman" w:hAnsi="Times New Roman" w:cs="Times New Roman"/>
          <w:i/>
        </w:rPr>
      </w:pPr>
      <w:r>
        <w:rPr>
          <w:rFonts w:ascii="Times New Roman" w:hAnsi="Times New Roman" w:cs="Times New Roman"/>
          <w:i/>
        </w:rPr>
        <w:t xml:space="preserve">Агрегатор осуществляет прием претензий Плательщиков на адрес электронной почты: </w:t>
      </w:r>
      <w:r>
        <w:rPr>
          <w:rFonts w:ascii="Times New Roman" w:hAnsi="Times New Roman" w:cs="Times New Roman"/>
          <w:i/>
          <w:lang w:val="en-US"/>
        </w:rPr>
        <w:t>client</w:t>
      </w:r>
      <w:r>
        <w:rPr>
          <w:rFonts w:ascii="Times New Roman" w:hAnsi="Times New Roman" w:cs="Times New Roman"/>
          <w:i/>
        </w:rPr>
        <w:t>@</w:t>
      </w:r>
      <w:proofErr w:type="spellStart"/>
      <w:r>
        <w:rPr>
          <w:rFonts w:ascii="Times New Roman" w:hAnsi="Times New Roman" w:cs="Times New Roman"/>
          <w:i/>
          <w:lang w:val="en-US"/>
        </w:rPr>
        <w:t>cdekfin</w:t>
      </w:r>
      <w:proofErr w:type="spellEnd"/>
      <w:r>
        <w:rPr>
          <w:rFonts w:ascii="Times New Roman" w:hAnsi="Times New Roman" w:cs="Times New Roman"/>
          <w:i/>
        </w:rPr>
        <w:t>.</w:t>
      </w:r>
      <w:proofErr w:type="spellStart"/>
      <w:r>
        <w:rPr>
          <w:rFonts w:ascii="Times New Roman" w:hAnsi="Times New Roman" w:cs="Times New Roman"/>
          <w:i/>
          <w:lang w:val="en-US"/>
        </w:rPr>
        <w:t>ru</w:t>
      </w:r>
      <w:proofErr w:type="spellEnd"/>
      <w:r>
        <w:fldChar w:fldCharType="begin"/>
      </w:r>
      <w:r>
        <w:instrText xml:space="preserve"> HYPERLINK "mailto:disput@cdekfin.ru" </w:instrText>
      </w:r>
      <w:r>
        <w:fldChar w:fldCharType="separate"/>
      </w:r>
      <w:r>
        <w:rPr>
          <w:rStyle w:val="a3"/>
        </w:rPr>
        <w:t>mailto:disput@cdekfin.ru</w:t>
      </w:r>
      <w:r>
        <w:fldChar w:fldCharType="end"/>
      </w:r>
      <w:r>
        <w:rPr>
          <w:rFonts w:ascii="Times New Roman" w:hAnsi="Times New Roman" w:cs="Times New Roman"/>
          <w:i/>
        </w:rPr>
        <w:t xml:space="preserve">. Претензии рассматриваются Агрегатором, а также, при необходимости, Банком, в течение 30 рабочих дней. Плательщик информируется о результатах рассмотрения претензии ответным письмом Агрегатора на адрес электронной почты, с которого была получена претензия. </w:t>
      </w:r>
    </w:p>
    <w:p w14:paraId="44F8AB78"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д) о номерах телефонов Банка, и Агрегатора. </w:t>
      </w:r>
    </w:p>
    <w:p w14:paraId="12D6E946" w14:textId="77777777" w:rsidR="005841D4" w:rsidRDefault="005841D4" w:rsidP="005841D4">
      <w:pPr>
        <w:pStyle w:val="af2"/>
        <w:jc w:val="both"/>
        <w:rPr>
          <w:rFonts w:ascii="Times New Roman" w:hAnsi="Times New Roman" w:cs="Times New Roman"/>
          <w:i/>
        </w:rPr>
      </w:pPr>
      <w:r>
        <w:rPr>
          <w:rFonts w:ascii="Times New Roman" w:hAnsi="Times New Roman" w:cs="Times New Roman"/>
          <w:i/>
        </w:rPr>
        <w:t>Номер телефона Банка: (495) 748-0-748</w:t>
      </w:r>
    </w:p>
    <w:p w14:paraId="59BFCB44" w14:textId="77777777" w:rsidR="005841D4" w:rsidRDefault="005841D4" w:rsidP="005841D4">
      <w:pPr>
        <w:pStyle w:val="af2"/>
        <w:jc w:val="both"/>
        <w:rPr>
          <w:rFonts w:ascii="Times New Roman" w:hAnsi="Times New Roman" w:cs="Times New Roman"/>
          <w:i/>
        </w:rPr>
      </w:pPr>
      <w:r>
        <w:rPr>
          <w:rFonts w:ascii="Times New Roman" w:hAnsi="Times New Roman" w:cs="Times New Roman"/>
          <w:i/>
        </w:rPr>
        <w:t>Номер телефона Агрегатора: (383) 209-01-31</w:t>
      </w:r>
    </w:p>
    <w:p w14:paraId="2DE5C952" w14:textId="77777777" w:rsidR="005841D4" w:rsidRDefault="005841D4" w:rsidP="005841D4">
      <w:pPr>
        <w:pStyle w:val="af2"/>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t xml:space="preserve">Клиент подтверждает и гарантирует доступность приведенной в п. 5.1. настоящего договора информации в каждом месте обслуживания Плательщиков во всё время действия настоящего договора. Способ и место размещения информации Клиент определяет самостоятельно. </w:t>
      </w:r>
    </w:p>
    <w:p w14:paraId="63690B8E" w14:textId="77777777" w:rsidR="005841D4" w:rsidRDefault="005841D4" w:rsidP="005841D4">
      <w:pPr>
        <w:pStyle w:val="af2"/>
        <w:jc w:val="both"/>
        <w:rPr>
          <w:rFonts w:ascii="Times New Roman" w:hAnsi="Times New Roman" w:cs="Times New Roman"/>
        </w:rPr>
      </w:pPr>
    </w:p>
    <w:p w14:paraId="4FED2C57" w14:textId="77777777" w:rsidR="005841D4" w:rsidRDefault="005841D4" w:rsidP="005841D4">
      <w:pPr>
        <w:pStyle w:val="af2"/>
        <w:jc w:val="both"/>
        <w:rPr>
          <w:rFonts w:ascii="Times New Roman" w:hAnsi="Times New Roman" w:cs="Times New Roman"/>
          <w:b/>
        </w:rPr>
      </w:pPr>
      <w:r>
        <w:rPr>
          <w:rFonts w:ascii="Times New Roman" w:hAnsi="Times New Roman" w:cs="Times New Roman"/>
          <w:b/>
        </w:rPr>
        <w:t xml:space="preserve">5. </w:t>
      </w:r>
      <w:r>
        <w:rPr>
          <w:rFonts w:ascii="Times New Roman" w:hAnsi="Times New Roman" w:cs="Times New Roman"/>
          <w:b/>
        </w:rPr>
        <w:tab/>
        <w:t>Заключительные положения</w:t>
      </w:r>
    </w:p>
    <w:p w14:paraId="58CAD2B5" w14:textId="77777777" w:rsidR="005841D4" w:rsidRDefault="005841D4" w:rsidP="005841D4">
      <w:pPr>
        <w:pStyle w:val="af2"/>
        <w:jc w:val="both"/>
        <w:rPr>
          <w:rFonts w:ascii="Times New Roman" w:hAnsi="Times New Roman" w:cs="Times New Roman"/>
        </w:rPr>
      </w:pPr>
    </w:p>
    <w:p w14:paraId="78024011" w14:textId="77777777" w:rsidR="005841D4" w:rsidRDefault="005841D4" w:rsidP="005841D4">
      <w:pPr>
        <w:pStyle w:val="af2"/>
        <w:jc w:val="both"/>
        <w:rPr>
          <w:rFonts w:ascii="Times New Roman" w:hAnsi="Times New Roman" w:cs="Times New Roman"/>
        </w:rPr>
      </w:pPr>
      <w:r>
        <w:rPr>
          <w:rFonts w:ascii="Times New Roman" w:hAnsi="Times New Roman" w:cs="Times New Roman"/>
        </w:rPr>
        <w:t xml:space="preserve">5.1. </w:t>
      </w:r>
      <w:r>
        <w:rPr>
          <w:rFonts w:ascii="Times New Roman" w:hAnsi="Times New Roman" w:cs="Times New Roman"/>
        </w:rPr>
        <w:tab/>
        <w:t xml:space="preserve">Во всём, что не определено настоящим договором, стороны руководствуются Условиями, инструктивными документами Банка, законодательством РФ. </w:t>
      </w:r>
    </w:p>
    <w:p w14:paraId="0960D5F9" w14:textId="77777777" w:rsidR="005841D4" w:rsidRPr="00E27467" w:rsidRDefault="005841D4" w:rsidP="005841D4">
      <w:pPr>
        <w:pStyle w:val="af2"/>
        <w:jc w:val="both"/>
        <w:rPr>
          <w:rFonts w:ascii="Times New Roman" w:hAnsi="Times New Roman" w:cs="Times New Roman"/>
        </w:rPr>
      </w:pPr>
      <w:r>
        <w:rPr>
          <w:rFonts w:ascii="Times New Roman" w:hAnsi="Times New Roman" w:cs="Times New Roman"/>
        </w:rPr>
        <w:t xml:space="preserve">5.2. </w:t>
      </w:r>
      <w:r>
        <w:rPr>
          <w:rFonts w:ascii="Times New Roman" w:hAnsi="Times New Roman" w:cs="Times New Roman"/>
        </w:rPr>
        <w:tab/>
        <w:t xml:space="preserve">Агрегатор осуществляет информационно-технологическое обслуживание в Системе </w:t>
      </w:r>
      <w:r w:rsidRPr="00E27467">
        <w:rPr>
          <w:rFonts w:ascii="Times New Roman" w:hAnsi="Times New Roman" w:cs="Times New Roman"/>
        </w:rPr>
        <w:t xml:space="preserve">быстрых платежей посредством (при реализации технической возможности): </w:t>
      </w:r>
    </w:p>
    <w:p w14:paraId="62FD666E" w14:textId="77777777" w:rsidR="005841D4" w:rsidRPr="00E27467" w:rsidRDefault="005841D4" w:rsidP="005841D4">
      <w:pPr>
        <w:pStyle w:val="af2"/>
        <w:numPr>
          <w:ilvl w:val="0"/>
          <w:numId w:val="4"/>
        </w:numPr>
        <w:jc w:val="both"/>
        <w:rPr>
          <w:rFonts w:ascii="Times New Roman" w:hAnsi="Times New Roman" w:cs="Times New Roman"/>
        </w:rPr>
      </w:pPr>
      <w:r w:rsidRPr="00E27467">
        <w:rPr>
          <w:rFonts w:ascii="Times New Roman" w:hAnsi="Times New Roman" w:cs="Times New Roman"/>
        </w:rPr>
        <w:t xml:space="preserve">Демонстрации </w:t>
      </w:r>
      <w:r w:rsidRPr="00E27467">
        <w:rPr>
          <w:rFonts w:ascii="Times New Roman" w:hAnsi="Times New Roman" w:cs="Times New Roman"/>
          <w:lang w:val="en-US"/>
        </w:rPr>
        <w:t>QR</w:t>
      </w:r>
      <w:r w:rsidRPr="00E27467">
        <w:rPr>
          <w:rFonts w:ascii="Times New Roman" w:hAnsi="Times New Roman" w:cs="Times New Roman"/>
        </w:rPr>
        <w:t xml:space="preserve">-кода (динамического или статического – в зависимости от реализованного протокола) на </w:t>
      </w:r>
      <w:proofErr w:type="spellStart"/>
      <w:r w:rsidRPr="00E27467">
        <w:rPr>
          <w:rFonts w:ascii="Times New Roman" w:hAnsi="Times New Roman" w:cs="Times New Roman"/>
        </w:rPr>
        <w:t>предчеках</w:t>
      </w:r>
      <w:proofErr w:type="spellEnd"/>
      <w:r w:rsidRPr="00E27467">
        <w:rPr>
          <w:rFonts w:ascii="Times New Roman" w:hAnsi="Times New Roman" w:cs="Times New Roman"/>
        </w:rPr>
        <w:t xml:space="preserve"> или специальных </w:t>
      </w:r>
      <w:r w:rsidRPr="00E27467">
        <w:rPr>
          <w:rFonts w:ascii="Times New Roman" w:hAnsi="Times New Roman" w:cs="Times New Roman"/>
          <w:lang w:val="en-US"/>
        </w:rPr>
        <w:t>QR</w:t>
      </w:r>
      <w:r w:rsidRPr="00E27467">
        <w:rPr>
          <w:rFonts w:ascii="Times New Roman" w:hAnsi="Times New Roman" w:cs="Times New Roman"/>
        </w:rPr>
        <w:t>-демонстраторах, предоставляемых Клиентам на отдельно оговариваемых условиях на основании актов.</w:t>
      </w:r>
    </w:p>
    <w:p w14:paraId="199588D8" w14:textId="1F524D96" w:rsidR="004E37CD" w:rsidRDefault="005841D4" w:rsidP="005841D4">
      <w:pPr>
        <w:pStyle w:val="af2"/>
        <w:numPr>
          <w:ilvl w:val="0"/>
          <w:numId w:val="4"/>
        </w:numPr>
        <w:jc w:val="both"/>
        <w:rPr>
          <w:rFonts w:ascii="Times New Roman" w:hAnsi="Times New Roman" w:cs="Times New Roman"/>
        </w:rPr>
      </w:pPr>
      <w:r>
        <w:rPr>
          <w:rFonts w:ascii="Times New Roman" w:hAnsi="Times New Roman" w:cs="Times New Roman"/>
        </w:rPr>
        <w:t xml:space="preserve">Демонстрации </w:t>
      </w:r>
      <w:r>
        <w:rPr>
          <w:rFonts w:ascii="Times New Roman" w:hAnsi="Times New Roman" w:cs="Times New Roman"/>
          <w:lang w:val="en-US"/>
        </w:rPr>
        <w:t>QR</w:t>
      </w:r>
      <w:r>
        <w:rPr>
          <w:rFonts w:ascii="Times New Roman" w:hAnsi="Times New Roman" w:cs="Times New Roman"/>
        </w:rPr>
        <w:t xml:space="preserve">-кода на сайте или в мобильном приложении </w:t>
      </w:r>
      <w:r w:rsidR="004E37CD">
        <w:rPr>
          <w:rFonts w:ascii="Times New Roman" w:hAnsi="Times New Roman" w:cs="Times New Roman"/>
        </w:rPr>
        <w:t>Клиента</w:t>
      </w:r>
      <w:r w:rsidR="0012052B">
        <w:rPr>
          <w:rFonts w:ascii="Times New Roman" w:hAnsi="Times New Roman" w:cs="Times New Roman"/>
        </w:rPr>
        <w:t xml:space="preserve">, в том числе посредством направления Плательщику </w:t>
      </w:r>
      <w:r w:rsidR="0012052B">
        <w:rPr>
          <w:rFonts w:ascii="Times New Roman" w:hAnsi="Times New Roman" w:cs="Times New Roman"/>
          <w:lang w:val="en-US"/>
        </w:rPr>
        <w:t>URL</w:t>
      </w:r>
      <w:r w:rsidR="0012052B">
        <w:rPr>
          <w:rFonts w:ascii="Times New Roman" w:hAnsi="Times New Roman" w:cs="Times New Roman"/>
        </w:rPr>
        <w:t>-ссылки</w:t>
      </w:r>
      <w:r>
        <w:rPr>
          <w:rFonts w:ascii="Times New Roman" w:hAnsi="Times New Roman" w:cs="Times New Roman"/>
        </w:rPr>
        <w:t>.</w:t>
      </w:r>
    </w:p>
    <w:p w14:paraId="337735A8" w14:textId="59F0C0C8" w:rsidR="00307E03" w:rsidRDefault="00307E03" w:rsidP="00307E03">
      <w:pPr>
        <w:pStyle w:val="af2"/>
        <w:jc w:val="both"/>
        <w:rPr>
          <w:rFonts w:ascii="Times New Roman" w:hAnsi="Times New Roman" w:cs="Times New Roman"/>
        </w:rPr>
      </w:pPr>
      <w:r>
        <w:rPr>
          <w:rFonts w:ascii="Times New Roman" w:hAnsi="Times New Roman" w:cs="Times New Roman"/>
        </w:rPr>
        <w:tab/>
      </w:r>
    </w:p>
    <w:p w14:paraId="391E8557" w14:textId="77777777" w:rsidR="005841D4" w:rsidRDefault="005841D4" w:rsidP="005841D4">
      <w:pPr>
        <w:pStyle w:val="af2"/>
        <w:jc w:val="both"/>
        <w:rPr>
          <w:rFonts w:ascii="Times New Roman" w:hAnsi="Times New Roman" w:cs="Times New Roman"/>
        </w:rPr>
      </w:pPr>
    </w:p>
    <w:p w14:paraId="62EE3052" w14:textId="77777777" w:rsidR="005841D4" w:rsidRDefault="005841D4" w:rsidP="005841D4">
      <w:pPr>
        <w:pStyle w:val="af2"/>
        <w:jc w:val="both"/>
        <w:rPr>
          <w:rFonts w:ascii="Times New Roman" w:hAnsi="Times New Roman" w:cs="Times New Roman"/>
        </w:rPr>
      </w:pPr>
    </w:p>
    <w:p w14:paraId="66C0B232" w14:textId="77777777" w:rsidR="005841D4" w:rsidRDefault="005841D4" w:rsidP="005841D4">
      <w:pPr>
        <w:pStyle w:val="af2"/>
        <w:jc w:val="both"/>
        <w:rPr>
          <w:rFonts w:ascii="Times New Roman" w:hAnsi="Times New Roman" w:cs="Times New Roman"/>
        </w:rPr>
      </w:pPr>
    </w:p>
    <w:p w14:paraId="09812466" w14:textId="77777777" w:rsidR="005841D4" w:rsidRDefault="005841D4" w:rsidP="005841D4">
      <w:pPr>
        <w:pStyle w:val="af2"/>
        <w:jc w:val="both"/>
        <w:rPr>
          <w:rFonts w:ascii="Times New Roman" w:hAnsi="Times New Roman" w:cs="Times New Roman"/>
        </w:rPr>
      </w:pPr>
    </w:p>
    <w:p w14:paraId="3A5E16AD" w14:textId="77777777" w:rsidR="005841D4" w:rsidRDefault="005841D4" w:rsidP="005841D4">
      <w:pPr>
        <w:pStyle w:val="af2"/>
        <w:jc w:val="both"/>
        <w:rPr>
          <w:rFonts w:ascii="Times New Roman" w:hAnsi="Times New Roman" w:cs="Times New Roman"/>
        </w:rPr>
      </w:pPr>
    </w:p>
    <w:p w14:paraId="56454EB0" w14:textId="77777777" w:rsidR="005841D4" w:rsidRDefault="005841D4" w:rsidP="005841D4">
      <w:pPr>
        <w:pStyle w:val="af2"/>
        <w:jc w:val="both"/>
        <w:rPr>
          <w:rFonts w:ascii="Times New Roman" w:hAnsi="Times New Roman" w:cs="Times New Roman"/>
        </w:rPr>
      </w:pPr>
      <w:r>
        <w:rPr>
          <w:rFonts w:ascii="Times New Roman" w:hAnsi="Times New Roman" w:cs="Times New Roman"/>
        </w:rPr>
        <w:lastRenderedPageBreak/>
        <w:t>Утверждено:</w:t>
      </w:r>
    </w:p>
    <w:p w14:paraId="3BE89852" w14:textId="605B3942" w:rsidR="005841D4" w:rsidRDefault="0012052B" w:rsidP="005841D4">
      <w:pPr>
        <w:pStyle w:val="af2"/>
        <w:jc w:val="both"/>
        <w:rPr>
          <w:rFonts w:ascii="Times New Roman" w:hAnsi="Times New Roman" w:cs="Times New Roman"/>
        </w:rPr>
      </w:pPr>
      <w:r>
        <w:rPr>
          <w:rFonts w:ascii="Times New Roman" w:hAnsi="Times New Roman" w:cs="Times New Roman"/>
        </w:rPr>
        <w:t>01.07.2022</w:t>
      </w:r>
      <w:r w:rsidR="005841D4">
        <w:rPr>
          <w:rFonts w:ascii="Times New Roman" w:hAnsi="Times New Roman" w:cs="Times New Roman"/>
        </w:rPr>
        <w:t xml:space="preserve">г. </w:t>
      </w:r>
    </w:p>
    <w:p w14:paraId="130AA93B" w14:textId="77777777" w:rsidR="005841D4" w:rsidRDefault="005841D4" w:rsidP="005841D4">
      <w:pPr>
        <w:pStyle w:val="af2"/>
        <w:jc w:val="both"/>
        <w:rPr>
          <w:rFonts w:ascii="Times New Roman" w:hAnsi="Times New Roman" w:cs="Times New Roman"/>
        </w:rPr>
      </w:pPr>
    </w:p>
    <w:p w14:paraId="1B0AFFA6" w14:textId="77777777" w:rsidR="005841D4" w:rsidRDefault="005841D4" w:rsidP="005841D4">
      <w:pPr>
        <w:pStyle w:val="af2"/>
        <w:jc w:val="both"/>
        <w:rPr>
          <w:rFonts w:ascii="Times New Roman" w:hAnsi="Times New Roman" w:cs="Times New Roman"/>
        </w:rPr>
      </w:pPr>
      <w:r>
        <w:rPr>
          <w:rFonts w:ascii="Times New Roman" w:hAnsi="Times New Roman" w:cs="Times New Roman"/>
        </w:rPr>
        <w:t>Генеральный директор ООО «СДЭК Финанс»</w:t>
      </w:r>
    </w:p>
    <w:p w14:paraId="0FFE3429" w14:textId="77777777" w:rsidR="005841D4" w:rsidRDefault="005841D4" w:rsidP="005841D4">
      <w:pPr>
        <w:pStyle w:val="af2"/>
        <w:jc w:val="both"/>
        <w:rPr>
          <w:rFonts w:ascii="Times New Roman" w:hAnsi="Times New Roman" w:cs="Times New Roman"/>
        </w:rPr>
      </w:pPr>
    </w:p>
    <w:p w14:paraId="2623CCDB" w14:textId="77777777" w:rsidR="005841D4" w:rsidRDefault="005841D4" w:rsidP="005841D4">
      <w:pPr>
        <w:pStyle w:val="af2"/>
        <w:jc w:val="both"/>
        <w:rPr>
          <w:rFonts w:ascii="Times New Roman" w:hAnsi="Times New Roman" w:cs="Times New Roman"/>
        </w:rPr>
      </w:pPr>
      <w:r>
        <w:rPr>
          <w:rFonts w:ascii="Times New Roman" w:hAnsi="Times New Roman" w:cs="Times New Roman"/>
        </w:rPr>
        <w:t>Балин Д.В. / _____________</w:t>
      </w:r>
    </w:p>
    <w:p w14:paraId="4676BDBB" w14:textId="77777777" w:rsidR="005841D4" w:rsidRDefault="005841D4" w:rsidP="005841D4">
      <w:pPr>
        <w:pStyle w:val="af2"/>
        <w:jc w:val="both"/>
        <w:rPr>
          <w:rFonts w:ascii="Times New Roman" w:hAnsi="Times New Roman" w:cs="Times New Roman"/>
        </w:rPr>
      </w:pPr>
    </w:p>
    <w:p w14:paraId="54599669" w14:textId="77777777" w:rsidR="005841D4" w:rsidRDefault="005841D4" w:rsidP="005841D4">
      <w:pPr>
        <w:pStyle w:val="af2"/>
        <w:jc w:val="both"/>
        <w:rPr>
          <w:rFonts w:ascii="Times New Roman" w:hAnsi="Times New Roman" w:cs="Times New Roman"/>
        </w:rPr>
      </w:pPr>
    </w:p>
    <w:p w14:paraId="0BEC0E11" w14:textId="77777777" w:rsidR="005841D4" w:rsidRDefault="005841D4" w:rsidP="005841D4">
      <w:pPr>
        <w:pStyle w:val="af2"/>
        <w:jc w:val="both"/>
        <w:rPr>
          <w:rFonts w:ascii="Times New Roman" w:hAnsi="Times New Roman" w:cs="Times New Roman"/>
        </w:rPr>
      </w:pPr>
    </w:p>
    <w:p w14:paraId="79E4666F" w14:textId="77777777" w:rsidR="005841D4" w:rsidRDefault="005841D4" w:rsidP="005841D4">
      <w:pPr>
        <w:pStyle w:val="af2"/>
        <w:jc w:val="both"/>
        <w:rPr>
          <w:rFonts w:ascii="Times New Roman" w:hAnsi="Times New Roman" w:cs="Times New Roman"/>
        </w:rPr>
      </w:pPr>
    </w:p>
    <w:p w14:paraId="4A3A9C5F" w14:textId="77777777" w:rsidR="005841D4" w:rsidRDefault="005841D4" w:rsidP="005841D4">
      <w:pPr>
        <w:pStyle w:val="af2"/>
        <w:ind w:left="720"/>
        <w:jc w:val="both"/>
        <w:rPr>
          <w:rFonts w:ascii="Times New Roman" w:hAnsi="Times New Roman" w:cs="Times New Roman"/>
        </w:rPr>
      </w:pPr>
    </w:p>
    <w:p w14:paraId="458DBFA7" w14:textId="77777777" w:rsidR="005841D4" w:rsidRDefault="005841D4" w:rsidP="005841D4">
      <w:pPr>
        <w:pStyle w:val="af2"/>
        <w:jc w:val="both"/>
        <w:rPr>
          <w:b/>
          <w:sz w:val="24"/>
          <w:szCs w:val="24"/>
        </w:rPr>
      </w:pPr>
      <w:r>
        <w:rPr>
          <w:b/>
          <w:sz w:val="24"/>
          <w:szCs w:val="24"/>
        </w:rPr>
        <w:t>РАЗДЕЛ Б</w:t>
      </w:r>
    </w:p>
    <w:p w14:paraId="69FE4D05" w14:textId="77777777" w:rsidR="005841D4" w:rsidRDefault="005841D4" w:rsidP="005841D4">
      <w:pPr>
        <w:pStyle w:val="af2"/>
        <w:jc w:val="center"/>
        <w:rPr>
          <w:b/>
          <w:sz w:val="24"/>
          <w:szCs w:val="24"/>
        </w:rPr>
      </w:pPr>
      <w:r>
        <w:rPr>
          <w:b/>
          <w:sz w:val="24"/>
          <w:szCs w:val="24"/>
        </w:rPr>
        <w:t>Договор об информационно-технологическом обслуживании</w:t>
      </w:r>
    </w:p>
    <w:p w14:paraId="5BDDB379" w14:textId="77777777" w:rsidR="005841D4" w:rsidRDefault="005841D4" w:rsidP="005841D4">
      <w:pPr>
        <w:pStyle w:val="af2"/>
        <w:jc w:val="center"/>
        <w:rPr>
          <w:b/>
          <w:sz w:val="24"/>
          <w:szCs w:val="24"/>
        </w:rPr>
      </w:pPr>
      <w:r>
        <w:rPr>
          <w:b/>
          <w:sz w:val="24"/>
          <w:szCs w:val="24"/>
        </w:rPr>
        <w:t>и расчетах при обслуживании электронных средств платежа в сети интернет (интернет-эквайринг)</w:t>
      </w:r>
    </w:p>
    <w:p w14:paraId="633B100E" w14:textId="77777777" w:rsidR="005841D4" w:rsidRDefault="005841D4" w:rsidP="005841D4">
      <w:pPr>
        <w:pStyle w:val="af2"/>
        <w:jc w:val="center"/>
      </w:pPr>
    </w:p>
    <w:p w14:paraId="6BE3E6E3" w14:textId="77777777" w:rsidR="005841D4" w:rsidRDefault="005841D4" w:rsidP="005841D4">
      <w:pPr>
        <w:pStyle w:val="af2"/>
        <w:jc w:val="center"/>
      </w:pPr>
    </w:p>
    <w:p w14:paraId="211D91B2" w14:textId="77777777" w:rsidR="005841D4" w:rsidRDefault="005841D4" w:rsidP="005841D4">
      <w:pPr>
        <w:pStyle w:val="Standard"/>
        <w:ind w:left="426"/>
        <w:jc w:val="both"/>
        <w:rPr>
          <w:rFonts w:asciiTheme="minorHAnsi" w:hAnsiTheme="minorHAnsi" w:cstheme="minorHAnsi"/>
          <w:sz w:val="22"/>
          <w:szCs w:val="22"/>
          <w:shd w:val="clear" w:color="auto" w:fill="FFFFFF"/>
          <w:lang w:val="ru-RU"/>
        </w:rPr>
      </w:pPr>
    </w:p>
    <w:p w14:paraId="066B1DA1" w14:textId="77777777" w:rsidR="005841D4" w:rsidRDefault="005841D4" w:rsidP="005841D4">
      <w:pPr>
        <w:pStyle w:val="af2"/>
        <w:numPr>
          <w:ilvl w:val="0"/>
          <w:numId w:val="5"/>
        </w:numPr>
        <w:ind w:left="426" w:firstLine="0"/>
        <w:rPr>
          <w:rFonts w:cstheme="minorHAnsi"/>
          <w:b/>
          <w:sz w:val="24"/>
          <w:szCs w:val="24"/>
        </w:rPr>
      </w:pPr>
      <w:r>
        <w:rPr>
          <w:rFonts w:cstheme="minorHAnsi"/>
          <w:b/>
          <w:sz w:val="24"/>
          <w:szCs w:val="24"/>
        </w:rPr>
        <w:t>Общие условия</w:t>
      </w:r>
    </w:p>
    <w:p w14:paraId="565C534C" w14:textId="77777777" w:rsidR="005841D4" w:rsidRDefault="005841D4" w:rsidP="005841D4">
      <w:pPr>
        <w:pStyle w:val="af2"/>
        <w:ind w:left="426"/>
        <w:jc w:val="both"/>
        <w:rPr>
          <w:rFonts w:ascii="Times New Roman" w:hAnsi="Times New Roman" w:cs="Times New Roman"/>
        </w:rPr>
      </w:pPr>
    </w:p>
    <w:p w14:paraId="2EF47216" w14:textId="26B085ED" w:rsidR="005841D4" w:rsidRDefault="005841D4" w:rsidP="005841D4">
      <w:pPr>
        <w:pStyle w:val="af2"/>
        <w:ind w:left="426"/>
        <w:jc w:val="both"/>
        <w:rPr>
          <w:rFonts w:ascii="Times New Roman" w:hAnsi="Times New Roman" w:cs="Times New Roman"/>
        </w:rPr>
      </w:pPr>
      <w:r>
        <w:rPr>
          <w:rFonts w:ascii="Times New Roman" w:hAnsi="Times New Roman" w:cs="Times New Roman"/>
        </w:rPr>
        <w:t xml:space="preserve">2.1. Настоящий договор является в смысле гражданского законодательства договором присоединения, адресованным от лица Агрегатора исключительно лицам, признаваемым на условиях настоящего договора (раздел Термины) Клиентами. </w:t>
      </w:r>
    </w:p>
    <w:p w14:paraId="72C989E9" w14:textId="77777777" w:rsidR="005841D4" w:rsidRDefault="005841D4" w:rsidP="005841D4">
      <w:pPr>
        <w:pStyle w:val="af2"/>
        <w:ind w:left="426"/>
        <w:jc w:val="both"/>
        <w:rPr>
          <w:rFonts w:ascii="Times New Roman" w:hAnsi="Times New Roman" w:cs="Times New Roman"/>
        </w:rPr>
      </w:pPr>
      <w:r>
        <w:rPr>
          <w:rFonts w:ascii="Times New Roman" w:hAnsi="Times New Roman" w:cs="Times New Roman"/>
        </w:rPr>
        <w:t xml:space="preserve">2.2.  Совершение Клиентом действий, предусмотренных настоящим договором, и свидетельствующих о присоединении к нему, означает безусловное принятие Клиентом всех условий настоящего договора, без каких-либо изъятий. </w:t>
      </w:r>
    </w:p>
    <w:p w14:paraId="36770ED3" w14:textId="77777777" w:rsidR="005841D4" w:rsidRDefault="005841D4" w:rsidP="005841D4">
      <w:pPr>
        <w:pStyle w:val="af2"/>
        <w:ind w:left="426"/>
        <w:jc w:val="both"/>
        <w:rPr>
          <w:rFonts w:ascii="Times New Roman" w:hAnsi="Times New Roman" w:cs="Times New Roman"/>
        </w:rPr>
      </w:pPr>
    </w:p>
    <w:p w14:paraId="1080929E" w14:textId="77777777" w:rsidR="005841D4" w:rsidRDefault="005841D4" w:rsidP="005841D4">
      <w:pPr>
        <w:pStyle w:val="af2"/>
        <w:numPr>
          <w:ilvl w:val="0"/>
          <w:numId w:val="5"/>
        </w:numPr>
        <w:ind w:left="426" w:firstLine="0"/>
        <w:jc w:val="both"/>
        <w:rPr>
          <w:rFonts w:ascii="Times New Roman" w:hAnsi="Times New Roman" w:cs="Times New Roman"/>
          <w:b/>
        </w:rPr>
      </w:pPr>
      <w:r>
        <w:rPr>
          <w:rFonts w:ascii="Times New Roman" w:hAnsi="Times New Roman" w:cs="Times New Roman"/>
          <w:b/>
        </w:rPr>
        <w:t>Предмет</w:t>
      </w:r>
    </w:p>
    <w:p w14:paraId="6DD2E683" w14:textId="77777777" w:rsidR="005841D4" w:rsidRPr="00F11C98" w:rsidRDefault="005841D4" w:rsidP="005841D4">
      <w:pPr>
        <w:pStyle w:val="af2"/>
        <w:ind w:left="426"/>
        <w:jc w:val="both"/>
        <w:rPr>
          <w:rFonts w:ascii="Times New Roman" w:hAnsi="Times New Roman" w:cs="Times New Roman"/>
          <w:lang w:val="en-US"/>
        </w:rPr>
      </w:pPr>
    </w:p>
    <w:p w14:paraId="4EE2108C" w14:textId="77777777" w:rsidR="005841D4" w:rsidRDefault="005841D4" w:rsidP="005841D4">
      <w:pPr>
        <w:pStyle w:val="af2"/>
        <w:numPr>
          <w:ilvl w:val="1"/>
          <w:numId w:val="5"/>
        </w:numPr>
        <w:ind w:left="426"/>
        <w:jc w:val="both"/>
        <w:rPr>
          <w:rFonts w:ascii="Times New Roman" w:hAnsi="Times New Roman" w:cs="Times New Roman"/>
        </w:rPr>
      </w:pPr>
      <w:r>
        <w:rPr>
          <w:rFonts w:ascii="Times New Roman" w:hAnsi="Times New Roman" w:cs="Times New Roman"/>
        </w:rPr>
        <w:t>По настоящему договору Агрегатор:</w:t>
      </w:r>
    </w:p>
    <w:p w14:paraId="51A1A67F" w14:textId="77777777" w:rsidR="005841D4" w:rsidRDefault="005841D4" w:rsidP="005841D4">
      <w:pPr>
        <w:pStyle w:val="af2"/>
        <w:ind w:left="426"/>
        <w:jc w:val="both"/>
        <w:rPr>
          <w:rFonts w:ascii="Times New Roman" w:hAnsi="Times New Roman" w:cs="Times New Roman"/>
        </w:rPr>
      </w:pPr>
    </w:p>
    <w:p w14:paraId="417D3598" w14:textId="568D4915" w:rsidR="005841D4" w:rsidRDefault="005841D4" w:rsidP="005841D4">
      <w:pPr>
        <w:pStyle w:val="af2"/>
        <w:numPr>
          <w:ilvl w:val="0"/>
          <w:numId w:val="7"/>
        </w:numPr>
        <w:ind w:left="426"/>
        <w:jc w:val="both"/>
        <w:rPr>
          <w:rFonts w:ascii="Times New Roman" w:hAnsi="Times New Roman" w:cs="Times New Roman"/>
        </w:rPr>
      </w:pPr>
      <w:r>
        <w:rPr>
          <w:rFonts w:ascii="Times New Roman" w:hAnsi="Times New Roman" w:cs="Times New Roman"/>
        </w:rPr>
        <w:t>Обеспечивает прием на обслуживание Клиентов в связи с оказанием им услуг по настоящему договору по приему Карт</w:t>
      </w:r>
      <w:r w:rsidR="00F11C98" w:rsidRPr="00F11C98">
        <w:rPr>
          <w:rFonts w:ascii="Times New Roman" w:hAnsi="Times New Roman" w:cs="Times New Roman"/>
        </w:rPr>
        <w:t xml:space="preserve"> </w:t>
      </w:r>
      <w:r w:rsidR="00F11C98">
        <w:rPr>
          <w:rFonts w:ascii="Times New Roman" w:hAnsi="Times New Roman" w:cs="Times New Roman"/>
        </w:rPr>
        <w:t>Плательщиков</w:t>
      </w:r>
      <w:r>
        <w:rPr>
          <w:rFonts w:ascii="Times New Roman" w:hAnsi="Times New Roman" w:cs="Times New Roman"/>
        </w:rPr>
        <w:t xml:space="preserve"> и осуществлению расчетов с Клиентом. </w:t>
      </w:r>
    </w:p>
    <w:p w14:paraId="7B7DF1CA" w14:textId="77777777" w:rsidR="005841D4" w:rsidRDefault="005841D4" w:rsidP="005841D4">
      <w:pPr>
        <w:pStyle w:val="af2"/>
        <w:numPr>
          <w:ilvl w:val="0"/>
          <w:numId w:val="7"/>
        </w:numPr>
        <w:ind w:left="426"/>
        <w:jc w:val="both"/>
        <w:rPr>
          <w:rFonts w:ascii="Times New Roman" w:hAnsi="Times New Roman" w:cs="Times New Roman"/>
        </w:rPr>
      </w:pPr>
      <w:r>
        <w:rPr>
          <w:rFonts w:ascii="Times New Roman" w:hAnsi="Times New Roman" w:cs="Times New Roman"/>
        </w:rPr>
        <w:t xml:space="preserve">Обеспечивает учет и передачу в Банк информации о Клиентах, Платежах и Картах в соответствие со стандартом безопасности данных индустрии платежных карт - </w:t>
      </w:r>
      <w:r>
        <w:rPr>
          <w:rFonts w:ascii="Times New Roman" w:hAnsi="Times New Roman" w:cs="Times New Roman"/>
          <w:lang w:val="en-US"/>
        </w:rPr>
        <w:t>PCI</w:t>
      </w:r>
      <w:r w:rsidRPr="005841D4">
        <w:rPr>
          <w:rFonts w:ascii="Times New Roman" w:hAnsi="Times New Roman" w:cs="Times New Roman"/>
        </w:rPr>
        <w:t xml:space="preserve"> </w:t>
      </w:r>
      <w:r>
        <w:rPr>
          <w:rFonts w:ascii="Times New Roman" w:hAnsi="Times New Roman" w:cs="Times New Roman"/>
          <w:lang w:val="en-US"/>
        </w:rPr>
        <w:t>DSS</w:t>
      </w:r>
      <w:r>
        <w:rPr>
          <w:rFonts w:ascii="Times New Roman" w:hAnsi="Times New Roman" w:cs="Times New Roman"/>
        </w:rPr>
        <w:t>.</w:t>
      </w:r>
    </w:p>
    <w:p w14:paraId="29B1CFF7" w14:textId="77777777" w:rsidR="005841D4" w:rsidRDefault="005841D4" w:rsidP="005841D4">
      <w:pPr>
        <w:pStyle w:val="af2"/>
        <w:numPr>
          <w:ilvl w:val="0"/>
          <w:numId w:val="7"/>
        </w:numPr>
        <w:ind w:left="426"/>
        <w:jc w:val="both"/>
        <w:rPr>
          <w:rFonts w:ascii="Times New Roman" w:hAnsi="Times New Roman" w:cs="Times New Roman"/>
        </w:rPr>
      </w:pPr>
      <w:r>
        <w:rPr>
          <w:rFonts w:ascii="Times New Roman" w:hAnsi="Times New Roman" w:cs="Times New Roman"/>
        </w:rPr>
        <w:t xml:space="preserve">Обеспечивает прием и передачу в Банк распоряжений Плательщика на осуществление Платежа посредством собственного программно-аппаратного комплекса, получение от Агрегатора сведений о Клиенте, сумме и основании Платежа. Обеспечивает передачу Провайдеру сведений о совершенных и отмененных Платежах. </w:t>
      </w:r>
    </w:p>
    <w:p w14:paraId="2583FAB1" w14:textId="77777777" w:rsidR="005841D4" w:rsidRPr="00E27467" w:rsidRDefault="005841D4" w:rsidP="005841D4">
      <w:pPr>
        <w:pStyle w:val="af2"/>
        <w:numPr>
          <w:ilvl w:val="0"/>
          <w:numId w:val="7"/>
        </w:numPr>
        <w:ind w:left="426"/>
        <w:jc w:val="both"/>
        <w:rPr>
          <w:rFonts w:ascii="Times New Roman" w:hAnsi="Times New Roman" w:cs="Times New Roman"/>
        </w:rPr>
      </w:pPr>
      <w:r>
        <w:rPr>
          <w:rFonts w:ascii="Times New Roman" w:hAnsi="Times New Roman" w:cs="Times New Roman"/>
        </w:rPr>
        <w:t xml:space="preserve">В случаях, установленных Договором, обеспечивает </w:t>
      </w:r>
      <w:proofErr w:type="spellStart"/>
      <w:r>
        <w:rPr>
          <w:rFonts w:ascii="Times New Roman" w:hAnsi="Times New Roman" w:cs="Times New Roman"/>
        </w:rPr>
        <w:t>фискализацию</w:t>
      </w:r>
      <w:proofErr w:type="spellEnd"/>
      <w:r>
        <w:rPr>
          <w:rFonts w:ascii="Times New Roman" w:hAnsi="Times New Roman" w:cs="Times New Roman"/>
        </w:rPr>
        <w:t xml:space="preserve"> Платежей и выдачу Плательщику кассового чека в электронной форме на адрес электронной почты, мобильный телефон, или иным допустимым способом, - на усмотрение Агрегатора, в том числе при отмене </w:t>
      </w:r>
      <w:r w:rsidRPr="00E27467">
        <w:rPr>
          <w:rFonts w:ascii="Times New Roman" w:hAnsi="Times New Roman" w:cs="Times New Roman"/>
        </w:rPr>
        <w:t xml:space="preserve">Платежа. </w:t>
      </w:r>
    </w:p>
    <w:p w14:paraId="53352879" w14:textId="2581753C" w:rsidR="005841D4" w:rsidRPr="00E27467" w:rsidRDefault="005841D4" w:rsidP="005841D4">
      <w:pPr>
        <w:pStyle w:val="af2"/>
        <w:numPr>
          <w:ilvl w:val="0"/>
          <w:numId w:val="7"/>
        </w:numPr>
        <w:ind w:left="426"/>
        <w:jc w:val="both"/>
        <w:rPr>
          <w:rFonts w:ascii="Times New Roman" w:hAnsi="Times New Roman" w:cs="Times New Roman"/>
        </w:rPr>
      </w:pPr>
      <w:r w:rsidRPr="00E27467">
        <w:rPr>
          <w:rFonts w:ascii="Times New Roman" w:hAnsi="Times New Roman" w:cs="Times New Roman"/>
        </w:rPr>
        <w:t xml:space="preserve">Осуществляет перечисление Клиенту денежных средств, зачисленных </w:t>
      </w:r>
      <w:proofErr w:type="gramStart"/>
      <w:r w:rsidRPr="00E27467">
        <w:rPr>
          <w:rFonts w:ascii="Times New Roman" w:hAnsi="Times New Roman" w:cs="Times New Roman"/>
        </w:rPr>
        <w:t>Банком</w:t>
      </w:r>
      <w:r w:rsidR="00E27467" w:rsidRPr="00E27467">
        <w:rPr>
          <w:rFonts w:ascii="Times New Roman" w:hAnsi="Times New Roman" w:cs="Times New Roman"/>
        </w:rPr>
        <w:t>,</w:t>
      </w:r>
      <w:r w:rsidRPr="00E27467">
        <w:rPr>
          <w:rFonts w:ascii="Times New Roman" w:hAnsi="Times New Roman" w:cs="Times New Roman"/>
        </w:rPr>
        <w:t xml:space="preserve"> </w:t>
      </w:r>
      <w:r w:rsidR="00E27467" w:rsidRPr="00E27467">
        <w:rPr>
          <w:rFonts w:ascii="Times New Roman" w:hAnsi="Times New Roman" w:cs="Times New Roman"/>
        </w:rPr>
        <w:t xml:space="preserve"> единой</w:t>
      </w:r>
      <w:proofErr w:type="gramEnd"/>
      <w:r w:rsidR="00E27467" w:rsidRPr="00E27467">
        <w:rPr>
          <w:rFonts w:ascii="Times New Roman" w:hAnsi="Times New Roman" w:cs="Times New Roman"/>
        </w:rPr>
        <w:t xml:space="preserve"> суммой </w:t>
      </w:r>
      <w:r w:rsidRPr="00E27467">
        <w:rPr>
          <w:rFonts w:ascii="Times New Roman" w:hAnsi="Times New Roman" w:cs="Times New Roman"/>
        </w:rPr>
        <w:t xml:space="preserve">на специальный банковский счет Агрегатора, </w:t>
      </w:r>
      <w:r w:rsidR="00E27467" w:rsidRPr="00E27467">
        <w:rPr>
          <w:rFonts w:ascii="Times New Roman" w:hAnsi="Times New Roman" w:cs="Times New Roman"/>
        </w:rPr>
        <w:t>в день зачисления средств на счет Агрегатора</w:t>
      </w:r>
      <w:r w:rsidRPr="00E27467">
        <w:rPr>
          <w:rFonts w:ascii="Times New Roman" w:hAnsi="Times New Roman" w:cs="Times New Roman"/>
        </w:rPr>
        <w:t xml:space="preserve"> </w:t>
      </w:r>
    </w:p>
    <w:p w14:paraId="7BFE233E" w14:textId="77777777" w:rsidR="005841D4" w:rsidRDefault="005841D4" w:rsidP="005841D4">
      <w:pPr>
        <w:pStyle w:val="af2"/>
        <w:ind w:left="426"/>
        <w:jc w:val="both"/>
        <w:rPr>
          <w:rFonts w:ascii="Times New Roman" w:hAnsi="Times New Roman" w:cs="Times New Roman"/>
        </w:rPr>
      </w:pPr>
    </w:p>
    <w:p w14:paraId="5F9AEC25" w14:textId="77777777" w:rsidR="005841D4" w:rsidRDefault="005841D4" w:rsidP="005841D4">
      <w:pPr>
        <w:pStyle w:val="af2"/>
        <w:numPr>
          <w:ilvl w:val="1"/>
          <w:numId w:val="5"/>
        </w:numPr>
        <w:ind w:left="426"/>
        <w:jc w:val="both"/>
        <w:rPr>
          <w:rFonts w:ascii="Times New Roman" w:hAnsi="Times New Roman" w:cs="Times New Roman"/>
        </w:rPr>
      </w:pPr>
      <w:r>
        <w:rPr>
          <w:rFonts w:ascii="Times New Roman" w:hAnsi="Times New Roman" w:cs="Times New Roman"/>
        </w:rPr>
        <w:t>По настоящему договору Клиент:</w:t>
      </w:r>
    </w:p>
    <w:p w14:paraId="55623390" w14:textId="77777777" w:rsidR="005841D4" w:rsidRDefault="005841D4" w:rsidP="005841D4">
      <w:pPr>
        <w:pStyle w:val="af2"/>
        <w:ind w:left="426"/>
        <w:jc w:val="both"/>
        <w:rPr>
          <w:rFonts w:ascii="Times New Roman" w:hAnsi="Times New Roman" w:cs="Times New Roman"/>
        </w:rPr>
      </w:pPr>
    </w:p>
    <w:p w14:paraId="3360F946" w14:textId="77777777" w:rsidR="005841D4" w:rsidRDefault="005841D4" w:rsidP="005841D4">
      <w:pPr>
        <w:pStyle w:val="af2"/>
        <w:numPr>
          <w:ilvl w:val="0"/>
          <w:numId w:val="8"/>
        </w:numPr>
        <w:ind w:left="426"/>
        <w:jc w:val="both"/>
        <w:rPr>
          <w:rFonts w:ascii="Times New Roman" w:hAnsi="Times New Roman" w:cs="Times New Roman"/>
        </w:rPr>
      </w:pPr>
      <w:r>
        <w:rPr>
          <w:rFonts w:ascii="Times New Roman" w:hAnsi="Times New Roman" w:cs="Times New Roman"/>
        </w:rPr>
        <w:t>Осуществляет присоединение к настоящему договору в установленном порядке.</w:t>
      </w:r>
    </w:p>
    <w:p w14:paraId="2A47C3BB" w14:textId="77777777" w:rsidR="005841D4" w:rsidRDefault="005841D4" w:rsidP="005841D4">
      <w:pPr>
        <w:pStyle w:val="af2"/>
        <w:numPr>
          <w:ilvl w:val="0"/>
          <w:numId w:val="8"/>
        </w:numPr>
        <w:ind w:left="426"/>
        <w:jc w:val="both"/>
        <w:rPr>
          <w:rFonts w:ascii="Times New Roman" w:hAnsi="Times New Roman" w:cs="Times New Roman"/>
        </w:rPr>
      </w:pPr>
      <w:r>
        <w:rPr>
          <w:rFonts w:ascii="Times New Roman" w:hAnsi="Times New Roman" w:cs="Times New Roman"/>
        </w:rPr>
        <w:t>Предоставляет Агрегатору сведения, предусмотренные настоящим договором.</w:t>
      </w:r>
    </w:p>
    <w:p w14:paraId="2F22B884" w14:textId="77777777" w:rsidR="005841D4" w:rsidRDefault="005841D4" w:rsidP="005841D4">
      <w:pPr>
        <w:pStyle w:val="af2"/>
        <w:ind w:left="426"/>
        <w:jc w:val="both"/>
        <w:rPr>
          <w:rFonts w:ascii="Times New Roman" w:hAnsi="Times New Roman" w:cs="Times New Roman"/>
        </w:rPr>
      </w:pPr>
    </w:p>
    <w:p w14:paraId="620D69D5" w14:textId="77777777" w:rsidR="005841D4" w:rsidRDefault="005841D4" w:rsidP="005841D4">
      <w:pPr>
        <w:pStyle w:val="af2"/>
        <w:numPr>
          <w:ilvl w:val="1"/>
          <w:numId w:val="5"/>
        </w:numPr>
        <w:ind w:left="426"/>
        <w:jc w:val="both"/>
        <w:rPr>
          <w:rFonts w:ascii="Times New Roman" w:hAnsi="Times New Roman" w:cs="Times New Roman"/>
        </w:rPr>
      </w:pPr>
      <w:r>
        <w:rPr>
          <w:rFonts w:ascii="Times New Roman" w:hAnsi="Times New Roman" w:cs="Times New Roman"/>
        </w:rPr>
        <w:t xml:space="preserve">Банк осуществляет расчеты с использованием Карты, обеспечивая списание денежных средств на сумму Платежа и зачисление на специальный банковский счет Агрегатора в целях последующего зачисления Агрегатором денежных средств на счет Клиента. </w:t>
      </w:r>
    </w:p>
    <w:p w14:paraId="37A1EDF7" w14:textId="77777777" w:rsidR="005841D4" w:rsidRDefault="005841D4" w:rsidP="005841D4">
      <w:pPr>
        <w:pStyle w:val="af2"/>
        <w:jc w:val="both"/>
        <w:rPr>
          <w:rFonts w:ascii="Times New Roman" w:hAnsi="Times New Roman" w:cs="Times New Roman"/>
        </w:rPr>
      </w:pPr>
    </w:p>
    <w:p w14:paraId="5A32F18C" w14:textId="77777777" w:rsidR="005841D4" w:rsidRDefault="005841D4" w:rsidP="005841D4">
      <w:pPr>
        <w:pStyle w:val="af2"/>
        <w:numPr>
          <w:ilvl w:val="0"/>
          <w:numId w:val="5"/>
        </w:numPr>
        <w:ind w:left="426" w:firstLine="0"/>
        <w:jc w:val="both"/>
        <w:rPr>
          <w:rFonts w:ascii="Times New Roman" w:hAnsi="Times New Roman" w:cs="Times New Roman"/>
          <w:b/>
        </w:rPr>
      </w:pPr>
      <w:r>
        <w:rPr>
          <w:rFonts w:ascii="Times New Roman" w:hAnsi="Times New Roman" w:cs="Times New Roman"/>
          <w:b/>
        </w:rPr>
        <w:t>Заключение договора</w:t>
      </w:r>
    </w:p>
    <w:p w14:paraId="6F697960" w14:textId="77777777" w:rsidR="005841D4" w:rsidRDefault="005841D4" w:rsidP="005841D4">
      <w:pPr>
        <w:pStyle w:val="af2"/>
        <w:ind w:left="426"/>
        <w:jc w:val="both"/>
        <w:rPr>
          <w:rFonts w:ascii="Times New Roman" w:hAnsi="Times New Roman" w:cs="Times New Roman"/>
        </w:rPr>
      </w:pPr>
    </w:p>
    <w:p w14:paraId="3C6238D5" w14:textId="77777777" w:rsidR="005841D4" w:rsidRDefault="005841D4" w:rsidP="005841D4">
      <w:pPr>
        <w:pStyle w:val="af2"/>
        <w:numPr>
          <w:ilvl w:val="1"/>
          <w:numId w:val="5"/>
        </w:numPr>
        <w:ind w:left="426"/>
        <w:jc w:val="both"/>
        <w:rPr>
          <w:rFonts w:ascii="Times New Roman" w:hAnsi="Times New Roman" w:cs="Times New Roman"/>
        </w:rPr>
      </w:pPr>
      <w:r>
        <w:rPr>
          <w:rFonts w:ascii="Times New Roman" w:hAnsi="Times New Roman" w:cs="Times New Roman"/>
        </w:rPr>
        <w:t>Присоединение к настоящему договору осуществляется:</w:t>
      </w:r>
    </w:p>
    <w:p w14:paraId="1F2B1F05" w14:textId="77777777" w:rsidR="005841D4" w:rsidRDefault="005841D4" w:rsidP="005841D4">
      <w:pPr>
        <w:pStyle w:val="af2"/>
        <w:numPr>
          <w:ilvl w:val="0"/>
          <w:numId w:val="9"/>
        </w:numPr>
        <w:ind w:left="709" w:firstLine="0"/>
        <w:jc w:val="both"/>
        <w:rPr>
          <w:rFonts w:ascii="Times New Roman" w:hAnsi="Times New Roman" w:cs="Times New Roman"/>
        </w:rPr>
      </w:pPr>
      <w:proofErr w:type="gramStart"/>
      <w:r>
        <w:rPr>
          <w:rFonts w:ascii="Times New Roman" w:hAnsi="Times New Roman" w:cs="Times New Roman"/>
        </w:rPr>
        <w:t>в случае первичного заключения договора с Агрегатором,</w:t>
      </w:r>
      <w:proofErr w:type="gramEnd"/>
      <w:r>
        <w:rPr>
          <w:rFonts w:ascii="Times New Roman" w:hAnsi="Times New Roman" w:cs="Times New Roman"/>
        </w:rPr>
        <w:t xml:space="preserve"> Клиент:</w:t>
      </w:r>
    </w:p>
    <w:p w14:paraId="5451BBE9" w14:textId="77777777" w:rsidR="005841D4" w:rsidRDefault="005841D4" w:rsidP="005841D4">
      <w:pPr>
        <w:pStyle w:val="af2"/>
        <w:ind w:left="709"/>
        <w:jc w:val="both"/>
        <w:rPr>
          <w:rFonts w:ascii="Times New Roman" w:hAnsi="Times New Roman" w:cs="Times New Roman"/>
        </w:rPr>
      </w:pPr>
      <w:r>
        <w:rPr>
          <w:rFonts w:ascii="Times New Roman" w:hAnsi="Times New Roman" w:cs="Times New Roman"/>
        </w:rPr>
        <w:t xml:space="preserve">Заполняет, подписывает и направляет Агрегатору предоставленные им Заявление по форме приложений к настоящему договору, а также форму Тарифов и документов (анкет) в целях идентификации Клиента, представителя и бенефициарного владельца. </w:t>
      </w:r>
    </w:p>
    <w:p w14:paraId="5EA2C338" w14:textId="77777777" w:rsidR="005841D4" w:rsidRDefault="005841D4" w:rsidP="005841D4">
      <w:pPr>
        <w:pStyle w:val="af2"/>
        <w:ind w:left="709"/>
        <w:jc w:val="both"/>
        <w:rPr>
          <w:rFonts w:ascii="Times New Roman" w:hAnsi="Times New Roman" w:cs="Times New Roman"/>
        </w:rPr>
      </w:pPr>
      <w:r>
        <w:rPr>
          <w:rFonts w:ascii="Times New Roman" w:hAnsi="Times New Roman" w:cs="Times New Roman"/>
        </w:rPr>
        <w:t xml:space="preserve">Лицо, имеющее право без доверенности действовать от имени Клиента или представитель по доверенности осуществляет подписание Заявления и всех приложений к нему, а также прилагаемых документов, и направляет их Агрегатору посредством сервиса электронного документооборота </w:t>
      </w:r>
      <w:proofErr w:type="spellStart"/>
      <w:r>
        <w:rPr>
          <w:rFonts w:ascii="Times New Roman" w:hAnsi="Times New Roman" w:cs="Times New Roman"/>
        </w:rPr>
        <w:t>Диадок</w:t>
      </w:r>
      <w:proofErr w:type="spellEnd"/>
      <w:r>
        <w:rPr>
          <w:rFonts w:ascii="Times New Roman" w:hAnsi="Times New Roman" w:cs="Times New Roman"/>
        </w:rPr>
        <w:t xml:space="preserve">, или в </w:t>
      </w:r>
      <w:r>
        <w:rPr>
          <w:rFonts w:ascii="Times New Roman" w:hAnsi="Times New Roman" w:cs="Times New Roman"/>
          <w:lang w:val="en-US"/>
        </w:rPr>
        <w:t>PDF</w:t>
      </w:r>
      <w:r>
        <w:rPr>
          <w:rFonts w:ascii="Times New Roman" w:hAnsi="Times New Roman" w:cs="Times New Roman"/>
        </w:rPr>
        <w:t xml:space="preserve">-копиях на адрес электронной почты </w:t>
      </w:r>
      <w:hyperlink r:id="rId14" w:history="1">
        <w:r>
          <w:rPr>
            <w:rStyle w:val="a3"/>
            <w:lang w:val="en-US"/>
          </w:rPr>
          <w:t>client</w:t>
        </w:r>
        <w:r>
          <w:rPr>
            <w:rStyle w:val="a3"/>
          </w:rPr>
          <w:t>@</w:t>
        </w:r>
        <w:proofErr w:type="spellStart"/>
        <w:r>
          <w:rPr>
            <w:rStyle w:val="a3"/>
            <w:lang w:val="en-US"/>
          </w:rPr>
          <w:t>cdekfin</w:t>
        </w:r>
        <w:proofErr w:type="spellEnd"/>
        <w:r>
          <w:rPr>
            <w:rStyle w:val="a3"/>
          </w:rPr>
          <w:t>.</w:t>
        </w:r>
        <w:proofErr w:type="spellStart"/>
        <w:r>
          <w:rPr>
            <w:rStyle w:val="a3"/>
            <w:lang w:val="en-US"/>
          </w:rPr>
          <w:t>ru</w:t>
        </w:r>
        <w:proofErr w:type="spellEnd"/>
      </w:hyperlink>
      <w:r>
        <w:rPr>
          <w:rStyle w:val="a3"/>
        </w:rPr>
        <w:t>, на усмотрение Агрегатора.</w:t>
      </w:r>
      <w:r>
        <w:rPr>
          <w:rFonts w:ascii="Times New Roman" w:hAnsi="Times New Roman" w:cs="Times New Roman"/>
        </w:rPr>
        <w:t xml:space="preserve"> </w:t>
      </w:r>
    </w:p>
    <w:p w14:paraId="25281290" w14:textId="77777777" w:rsidR="005841D4" w:rsidRDefault="005841D4" w:rsidP="005841D4">
      <w:pPr>
        <w:pStyle w:val="af2"/>
        <w:numPr>
          <w:ilvl w:val="0"/>
          <w:numId w:val="9"/>
        </w:numPr>
        <w:ind w:left="709" w:firstLine="0"/>
        <w:jc w:val="both"/>
        <w:rPr>
          <w:rFonts w:ascii="Times New Roman" w:hAnsi="Times New Roman" w:cs="Times New Roman"/>
        </w:rPr>
      </w:pPr>
      <w:r>
        <w:rPr>
          <w:rFonts w:ascii="Times New Roman" w:hAnsi="Times New Roman" w:cs="Times New Roman"/>
        </w:rPr>
        <w:t xml:space="preserve">в случае, если Клиент на дату заключения настоящего договора находится в договорных отношениях с Агрегатором, и ранее предоставил в отношении себя сведения в целях идентификации клиента, представителя, бенефициарного владельца в соответствие с законодательством по ПОД/ФТ и ФРОМУ, дополнительно данные сведения, если они не изменились, не предоставляются, а Клиент, осуществляет присоединение к настоящему договору одним из следующих способов: а) направляет Агрегатору подписанные Тарифы в порядке, определенном настоящим пунктом, или, при реализации технической возможности – б) проставляет признак ознакомления с настоящим договором и Тарифами, и принятия их условий в Личном кабинете в программно-аппаратном комплексе Агрегатора на сайте </w:t>
      </w:r>
      <w:hyperlink r:id="rId15" w:history="1">
        <w:r>
          <w:rPr>
            <w:rStyle w:val="a3"/>
            <w:lang w:val="en-US"/>
          </w:rPr>
          <w:t>www</w:t>
        </w:r>
        <w:r>
          <w:rPr>
            <w:rStyle w:val="a3"/>
          </w:rPr>
          <w:t>.</w:t>
        </w:r>
        <w:proofErr w:type="spellStart"/>
        <w:r>
          <w:rPr>
            <w:rStyle w:val="a3"/>
            <w:lang w:val="en-US"/>
          </w:rPr>
          <w:t>cdekfin</w:t>
        </w:r>
        <w:proofErr w:type="spellEnd"/>
        <w:r>
          <w:rPr>
            <w:rStyle w:val="a3"/>
          </w:rPr>
          <w:t>.</w:t>
        </w:r>
        <w:proofErr w:type="spellStart"/>
        <w:r>
          <w:rPr>
            <w:rStyle w:val="a3"/>
            <w:lang w:val="en-US"/>
          </w:rPr>
          <w:t>ru</w:t>
        </w:r>
        <w:proofErr w:type="spellEnd"/>
      </w:hyperlink>
      <w:r w:rsidRPr="005841D4">
        <w:rPr>
          <w:rFonts w:ascii="Times New Roman" w:hAnsi="Times New Roman" w:cs="Times New Roman"/>
        </w:rPr>
        <w:t xml:space="preserve"> </w:t>
      </w:r>
    </w:p>
    <w:p w14:paraId="0D5CE247" w14:textId="164BFC36" w:rsidR="005841D4" w:rsidRDefault="005841D4" w:rsidP="005841D4">
      <w:pPr>
        <w:pStyle w:val="af2"/>
        <w:ind w:left="142" w:firstLine="566"/>
        <w:jc w:val="both"/>
        <w:rPr>
          <w:rFonts w:ascii="Times New Roman" w:hAnsi="Times New Roman" w:cs="Times New Roman"/>
        </w:rPr>
      </w:pPr>
      <w:r>
        <w:rPr>
          <w:rFonts w:ascii="Times New Roman" w:hAnsi="Times New Roman" w:cs="Times New Roman"/>
        </w:rPr>
        <w:t xml:space="preserve">Осуществляя действия, направленные на присоединение к настоящему договору, Клиент подтверждает и признает, что все условия договора ему понятны, и он присоединяется к договору в целом, без каких –либо изъятий. </w:t>
      </w:r>
      <w:r>
        <w:rPr>
          <w:rFonts w:ascii="Times New Roman" w:hAnsi="Times New Roman" w:cs="Times New Roman"/>
        </w:rPr>
        <w:tab/>
        <w:t xml:space="preserve">Банк и Агрегатор осуществляют проверку предоставленных Агрегатором документов вновь регистрируемого Клиента, а также осуществляет регистрацию действующего </w:t>
      </w:r>
      <w:r w:rsidR="00A615B0" w:rsidRPr="00E27467">
        <w:rPr>
          <w:rFonts w:ascii="Times New Roman" w:hAnsi="Times New Roman" w:cs="Times New Roman"/>
        </w:rPr>
        <w:t>Клиента</w:t>
      </w:r>
      <w:r>
        <w:rPr>
          <w:rFonts w:ascii="Times New Roman" w:hAnsi="Times New Roman" w:cs="Times New Roman"/>
        </w:rPr>
        <w:t xml:space="preserve"> Агрегатора в течение 10 рабочих дней. По завершению процедуры регистрации Агрегатор присваивает Клиенту уникальный идентификатор, и вправе направить (предоставить по запросу Клиента) Клиенту уведомление о регистрации и заключении настоящего Договора тем же способом, каким были получены документы Клиента. </w:t>
      </w:r>
    </w:p>
    <w:p w14:paraId="3F61679A" w14:textId="77777777" w:rsidR="005841D4" w:rsidRDefault="005841D4" w:rsidP="005841D4">
      <w:pPr>
        <w:pStyle w:val="af2"/>
        <w:ind w:left="142"/>
        <w:jc w:val="both"/>
        <w:rPr>
          <w:rFonts w:ascii="Times New Roman" w:hAnsi="Times New Roman" w:cs="Times New Roman"/>
        </w:rPr>
      </w:pPr>
      <w:r>
        <w:rPr>
          <w:rFonts w:ascii="Times New Roman" w:hAnsi="Times New Roman" w:cs="Times New Roman"/>
        </w:rPr>
        <w:t xml:space="preserve">Датой заключения настоящего договора является дата регистрации Клиента в информационной системе Агрегатора, дата проставляется в соответствующем уведомлении. </w:t>
      </w:r>
    </w:p>
    <w:p w14:paraId="16D0666D" w14:textId="77777777" w:rsidR="005841D4" w:rsidRDefault="005841D4" w:rsidP="005841D4">
      <w:pPr>
        <w:pStyle w:val="af2"/>
        <w:ind w:left="142"/>
        <w:jc w:val="both"/>
        <w:rPr>
          <w:rFonts w:ascii="Times New Roman" w:hAnsi="Times New Roman" w:cs="Times New Roman"/>
        </w:rPr>
      </w:pPr>
      <w:r>
        <w:rPr>
          <w:rFonts w:ascii="Times New Roman" w:hAnsi="Times New Roman" w:cs="Times New Roman"/>
        </w:rPr>
        <w:t xml:space="preserve">Агрегатор также направляет Клиенту документы, предусмотренные </w:t>
      </w:r>
      <w:r w:rsidRPr="00E27467">
        <w:rPr>
          <w:rFonts w:ascii="Times New Roman" w:hAnsi="Times New Roman" w:cs="Times New Roman"/>
        </w:rPr>
        <w:t>Условиями</w:t>
      </w:r>
      <w:r>
        <w:rPr>
          <w:rFonts w:ascii="Times New Roman" w:hAnsi="Times New Roman" w:cs="Times New Roman"/>
        </w:rPr>
        <w:t xml:space="preserve">, необходимые для проведения расчетов и осуществляет действия по информационно-технологическому сопряжению с Клиентом. </w:t>
      </w:r>
    </w:p>
    <w:p w14:paraId="7F88046D" w14:textId="77777777" w:rsidR="005841D4" w:rsidRDefault="005841D4" w:rsidP="005841D4">
      <w:pPr>
        <w:pStyle w:val="af2"/>
        <w:ind w:left="426"/>
        <w:jc w:val="both"/>
        <w:rPr>
          <w:rFonts w:ascii="Times New Roman" w:hAnsi="Times New Roman" w:cs="Times New Roman"/>
        </w:rPr>
      </w:pPr>
    </w:p>
    <w:p w14:paraId="201EC6F4" w14:textId="77777777" w:rsidR="005841D4" w:rsidRDefault="005841D4" w:rsidP="005841D4">
      <w:pPr>
        <w:pStyle w:val="af2"/>
        <w:numPr>
          <w:ilvl w:val="0"/>
          <w:numId w:val="5"/>
        </w:numPr>
        <w:ind w:left="426" w:firstLine="0"/>
        <w:jc w:val="both"/>
        <w:rPr>
          <w:rFonts w:ascii="Times New Roman" w:hAnsi="Times New Roman" w:cs="Times New Roman"/>
          <w:b/>
        </w:rPr>
      </w:pPr>
      <w:r>
        <w:rPr>
          <w:rFonts w:ascii="Times New Roman" w:hAnsi="Times New Roman" w:cs="Times New Roman"/>
          <w:b/>
        </w:rPr>
        <w:t>Стоимость услуг</w:t>
      </w:r>
    </w:p>
    <w:p w14:paraId="57C35422" w14:textId="77777777" w:rsidR="005841D4" w:rsidRDefault="005841D4" w:rsidP="005841D4">
      <w:pPr>
        <w:pStyle w:val="af2"/>
        <w:ind w:left="426"/>
        <w:jc w:val="both"/>
        <w:rPr>
          <w:rFonts w:ascii="Times New Roman" w:hAnsi="Times New Roman" w:cs="Times New Roman"/>
          <w:b/>
        </w:rPr>
      </w:pPr>
    </w:p>
    <w:p w14:paraId="7B7F7FDA" w14:textId="77777777" w:rsidR="005841D4" w:rsidRDefault="005841D4" w:rsidP="005841D4">
      <w:pPr>
        <w:pStyle w:val="af2"/>
        <w:numPr>
          <w:ilvl w:val="1"/>
          <w:numId w:val="5"/>
        </w:numPr>
        <w:ind w:left="426"/>
        <w:jc w:val="both"/>
        <w:rPr>
          <w:rFonts w:ascii="Times New Roman" w:hAnsi="Times New Roman" w:cs="Times New Roman"/>
        </w:rPr>
      </w:pPr>
      <w:r>
        <w:rPr>
          <w:rFonts w:ascii="Times New Roman" w:hAnsi="Times New Roman" w:cs="Times New Roman"/>
        </w:rPr>
        <w:t xml:space="preserve"> Клиент по настоящему договору оплачивает только услуги Агрегатора. Стоимость услуг</w:t>
      </w:r>
    </w:p>
    <w:p w14:paraId="6558D6CA" w14:textId="77777777" w:rsidR="005841D4" w:rsidRDefault="005841D4" w:rsidP="005841D4">
      <w:pPr>
        <w:pStyle w:val="af2"/>
        <w:ind w:left="426"/>
        <w:jc w:val="both"/>
        <w:rPr>
          <w:rFonts w:ascii="Times New Roman" w:hAnsi="Times New Roman" w:cs="Times New Roman"/>
        </w:rPr>
      </w:pPr>
      <w:r>
        <w:rPr>
          <w:rFonts w:ascii="Times New Roman" w:hAnsi="Times New Roman" w:cs="Times New Roman"/>
        </w:rPr>
        <w:t xml:space="preserve">Агрегатора определяется в тарифах и включает в себя: </w:t>
      </w:r>
    </w:p>
    <w:p w14:paraId="1C34E252" w14:textId="77777777" w:rsidR="005841D4" w:rsidRDefault="005841D4" w:rsidP="005841D4">
      <w:pPr>
        <w:pStyle w:val="af2"/>
        <w:numPr>
          <w:ilvl w:val="0"/>
          <w:numId w:val="10"/>
        </w:numPr>
        <w:ind w:left="426"/>
        <w:jc w:val="both"/>
        <w:rPr>
          <w:rFonts w:ascii="Times New Roman" w:hAnsi="Times New Roman" w:cs="Times New Roman"/>
        </w:rPr>
      </w:pPr>
      <w:r>
        <w:rPr>
          <w:rFonts w:ascii="Times New Roman" w:hAnsi="Times New Roman" w:cs="Times New Roman"/>
        </w:rPr>
        <w:t>Комиссию Банка (в случае, если банк удерживает комиссию до зачисления денежных средств на специальный банковский счет Агрегатора, Агрегатор списывает свою комиссию за вычетом комиссии Банка).</w:t>
      </w:r>
    </w:p>
    <w:p w14:paraId="33DB1C96" w14:textId="77777777" w:rsidR="005841D4" w:rsidRDefault="005841D4" w:rsidP="005841D4">
      <w:pPr>
        <w:pStyle w:val="af2"/>
        <w:numPr>
          <w:ilvl w:val="0"/>
          <w:numId w:val="10"/>
        </w:numPr>
        <w:ind w:left="426"/>
        <w:jc w:val="both"/>
        <w:rPr>
          <w:rFonts w:ascii="Times New Roman" w:hAnsi="Times New Roman" w:cs="Times New Roman"/>
        </w:rPr>
      </w:pPr>
      <w:r>
        <w:rPr>
          <w:rFonts w:ascii="Times New Roman" w:hAnsi="Times New Roman" w:cs="Times New Roman"/>
        </w:rPr>
        <w:t xml:space="preserve">Комиссию Агрегатора, которая включает в себя: </w:t>
      </w:r>
    </w:p>
    <w:p w14:paraId="77E47431" w14:textId="77777777" w:rsidR="005841D4" w:rsidRDefault="005841D4" w:rsidP="005841D4">
      <w:pPr>
        <w:pStyle w:val="af2"/>
        <w:numPr>
          <w:ilvl w:val="0"/>
          <w:numId w:val="11"/>
        </w:numPr>
        <w:ind w:left="426"/>
        <w:jc w:val="both"/>
        <w:rPr>
          <w:rFonts w:ascii="Times New Roman" w:hAnsi="Times New Roman" w:cs="Times New Roman"/>
          <w:i/>
        </w:rPr>
      </w:pPr>
      <w:r>
        <w:rPr>
          <w:rFonts w:ascii="Times New Roman" w:hAnsi="Times New Roman" w:cs="Times New Roman"/>
          <w:i/>
        </w:rPr>
        <w:t xml:space="preserve">Плата за информационно-технологическое обеспечение приема Карт в счет совершение Платежа в пользу Клиента. </w:t>
      </w:r>
    </w:p>
    <w:p w14:paraId="124A6381" w14:textId="362DA96E" w:rsidR="005841D4" w:rsidRPr="00E27467" w:rsidRDefault="005841D4" w:rsidP="005841D4">
      <w:pPr>
        <w:pStyle w:val="af2"/>
        <w:numPr>
          <w:ilvl w:val="0"/>
          <w:numId w:val="11"/>
        </w:numPr>
        <w:ind w:left="426"/>
        <w:jc w:val="both"/>
        <w:rPr>
          <w:rFonts w:ascii="Times New Roman" w:hAnsi="Times New Roman" w:cs="Times New Roman"/>
          <w:i/>
        </w:rPr>
      </w:pPr>
      <w:r w:rsidRPr="00E27467">
        <w:rPr>
          <w:rFonts w:ascii="Times New Roman" w:hAnsi="Times New Roman" w:cs="Times New Roman"/>
          <w:i/>
        </w:rPr>
        <w:t xml:space="preserve">Плата за информационно-технологическое взаимодействие </w:t>
      </w:r>
    </w:p>
    <w:p w14:paraId="4AD80E53" w14:textId="77777777" w:rsidR="005841D4" w:rsidRDefault="005841D4" w:rsidP="005841D4">
      <w:pPr>
        <w:pStyle w:val="af2"/>
        <w:numPr>
          <w:ilvl w:val="0"/>
          <w:numId w:val="11"/>
        </w:numPr>
        <w:ind w:left="426"/>
        <w:jc w:val="both"/>
        <w:rPr>
          <w:rFonts w:ascii="Times New Roman" w:hAnsi="Times New Roman" w:cs="Times New Roman"/>
          <w:i/>
        </w:rPr>
      </w:pPr>
      <w:r>
        <w:rPr>
          <w:rFonts w:ascii="Times New Roman" w:hAnsi="Times New Roman" w:cs="Times New Roman"/>
          <w:i/>
        </w:rPr>
        <w:t xml:space="preserve">Плата за обеспечение </w:t>
      </w:r>
      <w:proofErr w:type="spellStart"/>
      <w:r>
        <w:rPr>
          <w:rFonts w:ascii="Times New Roman" w:hAnsi="Times New Roman" w:cs="Times New Roman"/>
          <w:i/>
        </w:rPr>
        <w:t>фискализации</w:t>
      </w:r>
      <w:proofErr w:type="spellEnd"/>
      <w:r>
        <w:rPr>
          <w:rFonts w:ascii="Times New Roman" w:hAnsi="Times New Roman" w:cs="Times New Roman"/>
          <w:i/>
        </w:rPr>
        <w:t xml:space="preserve"> операций и направление Плательщику кассового чека. </w:t>
      </w:r>
    </w:p>
    <w:p w14:paraId="5DAA6469" w14:textId="77777777" w:rsidR="005841D4" w:rsidRDefault="005841D4" w:rsidP="005841D4">
      <w:pPr>
        <w:pStyle w:val="af2"/>
        <w:numPr>
          <w:ilvl w:val="0"/>
          <w:numId w:val="11"/>
        </w:numPr>
        <w:ind w:left="426"/>
        <w:jc w:val="both"/>
        <w:rPr>
          <w:rFonts w:ascii="Times New Roman" w:hAnsi="Times New Roman" w:cs="Times New Roman"/>
          <w:i/>
        </w:rPr>
      </w:pPr>
      <w:r>
        <w:rPr>
          <w:rFonts w:ascii="Times New Roman" w:hAnsi="Times New Roman" w:cs="Times New Roman"/>
          <w:i/>
        </w:rPr>
        <w:t>Плата за осуществление перевода денежных средств со специального банковского счета Агрегатора на расчетный счет Клиента.</w:t>
      </w:r>
    </w:p>
    <w:p w14:paraId="6CDAFD50" w14:textId="77777777" w:rsidR="005841D4" w:rsidRDefault="005841D4" w:rsidP="005841D4">
      <w:pPr>
        <w:pStyle w:val="af2"/>
        <w:ind w:left="426"/>
        <w:jc w:val="both"/>
        <w:rPr>
          <w:rFonts w:ascii="Times New Roman" w:hAnsi="Times New Roman" w:cs="Times New Roman"/>
        </w:rPr>
      </w:pPr>
      <w:r>
        <w:rPr>
          <w:rFonts w:ascii="Times New Roman" w:hAnsi="Times New Roman" w:cs="Times New Roman"/>
        </w:rPr>
        <w:t xml:space="preserve">Расчет комиссии Агрегатора осуществляется им самостоятельно в том числе в автоматическом режиме. Комиссия списывается Агрегатором из суммы денежных средств, зачисленных на специальный банковский счет Агрегатора в пользу того или иного Клиента с каждого платежа. </w:t>
      </w:r>
    </w:p>
    <w:p w14:paraId="0E700787" w14:textId="2A0E4344" w:rsidR="005841D4" w:rsidRDefault="005841D4" w:rsidP="00F11C98">
      <w:pPr>
        <w:pStyle w:val="af2"/>
        <w:ind w:left="426"/>
        <w:jc w:val="both"/>
        <w:rPr>
          <w:rFonts w:ascii="Times New Roman" w:hAnsi="Times New Roman" w:cs="Times New Roman"/>
        </w:rPr>
      </w:pPr>
      <w:r>
        <w:rPr>
          <w:rFonts w:ascii="Times New Roman" w:hAnsi="Times New Roman" w:cs="Times New Roman"/>
        </w:rPr>
        <w:t xml:space="preserve">Присоединяясь к настоящему договору, Клиент дает заранее данный акцепт на списание Агрегатором комиссии, установленной настоящим договором, из суммы Платежа, предназначенного Клиенту.  </w:t>
      </w:r>
    </w:p>
    <w:p w14:paraId="1ECAC6A3" w14:textId="00374E11" w:rsidR="005841D4" w:rsidRDefault="005841D4" w:rsidP="005841D4">
      <w:pPr>
        <w:pStyle w:val="af2"/>
        <w:numPr>
          <w:ilvl w:val="1"/>
          <w:numId w:val="5"/>
        </w:numPr>
        <w:ind w:left="426"/>
        <w:jc w:val="both"/>
        <w:rPr>
          <w:rFonts w:ascii="Times New Roman" w:hAnsi="Times New Roman" w:cs="Times New Roman"/>
        </w:rPr>
      </w:pPr>
      <w:r>
        <w:rPr>
          <w:rFonts w:ascii="Times New Roman" w:hAnsi="Times New Roman" w:cs="Times New Roman"/>
        </w:rPr>
        <w:t xml:space="preserve">Агрегатор подтверждает и гарантирует, что не будет устанавливать в договоре с Плательщиком комиссии за осуществление Платежа. При этом Агрегатор вправе оказывать Плательщику </w:t>
      </w:r>
      <w:r>
        <w:rPr>
          <w:rFonts w:ascii="Times New Roman" w:hAnsi="Times New Roman" w:cs="Times New Roman"/>
        </w:rPr>
        <w:lastRenderedPageBreak/>
        <w:t xml:space="preserve">дополнительные услуги и взимать комиссию за их оказание, при условии, что право получения таких услуг или отказа от них, остается за Плательщиком. </w:t>
      </w:r>
    </w:p>
    <w:p w14:paraId="6433113C" w14:textId="77777777" w:rsidR="005841D4" w:rsidRDefault="005841D4" w:rsidP="005841D4">
      <w:pPr>
        <w:pStyle w:val="af2"/>
        <w:numPr>
          <w:ilvl w:val="1"/>
          <w:numId w:val="5"/>
        </w:numPr>
        <w:ind w:left="426"/>
        <w:jc w:val="both"/>
        <w:rPr>
          <w:rFonts w:ascii="Times New Roman" w:hAnsi="Times New Roman" w:cs="Times New Roman"/>
        </w:rPr>
      </w:pPr>
      <w:r>
        <w:rPr>
          <w:rFonts w:ascii="Times New Roman" w:hAnsi="Times New Roman" w:cs="Times New Roman"/>
        </w:rPr>
        <w:t xml:space="preserve">Стоимость услуг Агрегатора может быть изменена в большую или меньшую сторону. Клиенты информируются об изменении стоимости услуг путем опубликования на сайте </w:t>
      </w:r>
      <w:hyperlink r:id="rId16" w:history="1">
        <w:r>
          <w:rPr>
            <w:rStyle w:val="a3"/>
            <w:lang w:val="en-US"/>
          </w:rPr>
          <w:t>www</w:t>
        </w:r>
        <w:r>
          <w:rPr>
            <w:rStyle w:val="a3"/>
          </w:rPr>
          <w:t>.</w:t>
        </w:r>
        <w:r>
          <w:rPr>
            <w:rStyle w:val="a3"/>
            <w:lang w:val="en-US"/>
          </w:rPr>
          <w:t>cdekfin</w:t>
        </w:r>
        <w:r>
          <w:rPr>
            <w:rStyle w:val="a3"/>
          </w:rPr>
          <w:t>.</w:t>
        </w:r>
        <w:r>
          <w:rPr>
            <w:rStyle w:val="a3"/>
            <w:lang w:val="en-US"/>
          </w:rPr>
          <w:t>ru</w:t>
        </w:r>
      </w:hyperlink>
      <w:r w:rsidRPr="005841D4">
        <w:rPr>
          <w:rFonts w:ascii="Times New Roman" w:hAnsi="Times New Roman" w:cs="Times New Roman"/>
        </w:rPr>
        <w:t xml:space="preserve"> </w:t>
      </w:r>
      <w:r>
        <w:rPr>
          <w:rFonts w:ascii="Times New Roman" w:hAnsi="Times New Roman" w:cs="Times New Roman"/>
        </w:rPr>
        <w:t xml:space="preserve">новой редакции настоящего договора, не менее, чем за 30 календарных дней, до даты вступления в силу соответствующих изменений. </w:t>
      </w:r>
      <w:proofErr w:type="gramStart"/>
      <w:r>
        <w:rPr>
          <w:rFonts w:ascii="Times New Roman" w:hAnsi="Times New Roman" w:cs="Times New Roman"/>
        </w:rPr>
        <w:t>В случае несогласия с изменениями,</w:t>
      </w:r>
      <w:proofErr w:type="gramEnd"/>
      <w:r>
        <w:rPr>
          <w:rFonts w:ascii="Times New Roman" w:hAnsi="Times New Roman" w:cs="Times New Roman"/>
        </w:rPr>
        <w:t xml:space="preserve"> Клиент вправе отказаться от исполнения настоящего договора, направив соответствующее заявление Агрегатору на электронную почту </w:t>
      </w:r>
      <w:hyperlink r:id="rId17" w:history="1">
        <w:r>
          <w:rPr>
            <w:rStyle w:val="a3"/>
            <w:lang w:val="en-US"/>
          </w:rPr>
          <w:t>client</w:t>
        </w:r>
        <w:r>
          <w:rPr>
            <w:rStyle w:val="a3"/>
          </w:rPr>
          <w:t>@</w:t>
        </w:r>
        <w:r>
          <w:rPr>
            <w:rStyle w:val="a3"/>
            <w:lang w:val="en-US"/>
          </w:rPr>
          <w:t>cdekfin</w:t>
        </w:r>
        <w:r>
          <w:rPr>
            <w:rStyle w:val="a3"/>
          </w:rPr>
          <w:t>.</w:t>
        </w:r>
        <w:r>
          <w:rPr>
            <w:rStyle w:val="a3"/>
            <w:lang w:val="en-US"/>
          </w:rPr>
          <w:t>ru</w:t>
        </w:r>
      </w:hyperlink>
      <w:r>
        <w:rPr>
          <w:rFonts w:ascii="Times New Roman" w:hAnsi="Times New Roman" w:cs="Times New Roman"/>
        </w:rPr>
        <w:t xml:space="preserve">. В заявлении должны быть указаны: наименование и место нахождения /адрес Клиента, ИНН, ОРГН, заявление подписывается уполномоченным представителем Клиента. Договор считает расторгнутым по истечении 30 календарных дней с момента получения Агрегатором заявления. Обслуживание клиента в части организации приема электронных средств платежа, прекращается на следующий, за днем получения заявления, рабочий день. </w:t>
      </w:r>
    </w:p>
    <w:p w14:paraId="16292994" w14:textId="77777777" w:rsidR="005841D4" w:rsidRDefault="005841D4" w:rsidP="005841D4">
      <w:pPr>
        <w:pStyle w:val="af2"/>
        <w:ind w:left="426"/>
        <w:rPr>
          <w:rFonts w:ascii="Times New Roman" w:hAnsi="Times New Roman" w:cs="Times New Roman"/>
        </w:rPr>
      </w:pPr>
    </w:p>
    <w:p w14:paraId="442CD321" w14:textId="77777777" w:rsidR="005841D4" w:rsidRDefault="005841D4" w:rsidP="005841D4">
      <w:pPr>
        <w:pStyle w:val="af2"/>
        <w:numPr>
          <w:ilvl w:val="0"/>
          <w:numId w:val="5"/>
        </w:numPr>
        <w:ind w:left="426" w:firstLine="0"/>
        <w:rPr>
          <w:rFonts w:ascii="Times New Roman" w:hAnsi="Times New Roman" w:cs="Times New Roman"/>
          <w:b/>
        </w:rPr>
      </w:pPr>
      <w:r>
        <w:rPr>
          <w:rFonts w:ascii="Times New Roman" w:hAnsi="Times New Roman" w:cs="Times New Roman"/>
          <w:b/>
        </w:rPr>
        <w:t>Взаимодействие сторон</w:t>
      </w:r>
    </w:p>
    <w:p w14:paraId="06AC73F4" w14:textId="77777777" w:rsidR="005841D4" w:rsidRDefault="005841D4" w:rsidP="005841D4">
      <w:pPr>
        <w:pStyle w:val="af2"/>
        <w:ind w:left="426"/>
        <w:jc w:val="both"/>
        <w:rPr>
          <w:rFonts w:ascii="Times New Roman" w:hAnsi="Times New Roman" w:cs="Times New Roman"/>
        </w:rPr>
      </w:pPr>
    </w:p>
    <w:p w14:paraId="3E578115" w14:textId="0071C50D" w:rsidR="005841D4" w:rsidRPr="00F11C98" w:rsidRDefault="005841D4" w:rsidP="00F11C98">
      <w:pPr>
        <w:pStyle w:val="af2"/>
        <w:numPr>
          <w:ilvl w:val="1"/>
          <w:numId w:val="5"/>
        </w:numPr>
        <w:ind w:left="426"/>
        <w:jc w:val="both"/>
        <w:rPr>
          <w:rFonts w:ascii="Times New Roman" w:hAnsi="Times New Roman" w:cs="Times New Roman"/>
        </w:rPr>
      </w:pPr>
      <w:r>
        <w:rPr>
          <w:rFonts w:ascii="Times New Roman" w:hAnsi="Times New Roman" w:cs="Times New Roman"/>
        </w:rPr>
        <w:t xml:space="preserve"> </w:t>
      </w:r>
      <w:r w:rsidR="00F11C98">
        <w:rPr>
          <w:rFonts w:ascii="Times New Roman" w:hAnsi="Times New Roman" w:cs="Times New Roman"/>
        </w:rPr>
        <w:t>Клиент</w:t>
      </w:r>
      <w:r>
        <w:rPr>
          <w:rFonts w:ascii="Times New Roman" w:hAnsi="Times New Roman" w:cs="Times New Roman"/>
        </w:rPr>
        <w:t xml:space="preserve"> осуществляет технологическую интеграцию с Агрегатором посредством реализации </w:t>
      </w:r>
      <w:proofErr w:type="gramStart"/>
      <w:r>
        <w:rPr>
          <w:rFonts w:ascii="Times New Roman" w:hAnsi="Times New Roman" w:cs="Times New Roman"/>
        </w:rPr>
        <w:t>в</w:t>
      </w:r>
      <w:r w:rsidR="00F11C98">
        <w:rPr>
          <w:rFonts w:ascii="Times New Roman" w:hAnsi="Times New Roman" w:cs="Times New Roman"/>
        </w:rPr>
        <w:t xml:space="preserve"> </w:t>
      </w:r>
      <w:r w:rsidRPr="00F11C98">
        <w:rPr>
          <w:rFonts w:ascii="Times New Roman" w:hAnsi="Times New Roman" w:cs="Times New Roman"/>
        </w:rPr>
        <w:t>протокола</w:t>
      </w:r>
      <w:proofErr w:type="gramEnd"/>
      <w:r w:rsidRPr="00F11C98">
        <w:rPr>
          <w:rFonts w:ascii="Times New Roman" w:hAnsi="Times New Roman" w:cs="Times New Roman"/>
        </w:rPr>
        <w:t xml:space="preserve"> </w:t>
      </w:r>
      <w:r w:rsidRPr="00F11C98">
        <w:rPr>
          <w:rFonts w:ascii="Times New Roman" w:hAnsi="Times New Roman" w:cs="Times New Roman"/>
          <w:lang w:val="en-US"/>
        </w:rPr>
        <w:t>API</w:t>
      </w:r>
      <w:r w:rsidRPr="00F11C98">
        <w:rPr>
          <w:rFonts w:ascii="Times New Roman" w:hAnsi="Times New Roman" w:cs="Times New Roman"/>
        </w:rPr>
        <w:t xml:space="preserve">, предоставленного Агрегатором. </w:t>
      </w:r>
    </w:p>
    <w:p w14:paraId="3DFFDA4C" w14:textId="77777777" w:rsidR="005841D4" w:rsidRDefault="005841D4" w:rsidP="005841D4">
      <w:pPr>
        <w:pStyle w:val="af2"/>
        <w:numPr>
          <w:ilvl w:val="1"/>
          <w:numId w:val="5"/>
        </w:numPr>
        <w:ind w:left="426"/>
        <w:jc w:val="both"/>
        <w:rPr>
          <w:rFonts w:ascii="Times New Roman" w:hAnsi="Times New Roman" w:cs="Times New Roman"/>
        </w:rPr>
      </w:pPr>
      <w:r>
        <w:rPr>
          <w:rFonts w:ascii="Times New Roman" w:hAnsi="Times New Roman" w:cs="Times New Roman"/>
        </w:rPr>
        <w:t xml:space="preserve"> Взаимодействие между Агрегатором и Клиентом осуществляется в следующем порядке: </w:t>
      </w:r>
    </w:p>
    <w:p w14:paraId="1B665D05" w14:textId="7EA24337" w:rsidR="005841D4" w:rsidRDefault="005841D4" w:rsidP="005841D4">
      <w:pPr>
        <w:pStyle w:val="af2"/>
        <w:numPr>
          <w:ilvl w:val="0"/>
          <w:numId w:val="12"/>
        </w:numPr>
        <w:ind w:left="426" w:firstLine="0"/>
        <w:jc w:val="both"/>
        <w:rPr>
          <w:rFonts w:ascii="Times New Roman" w:hAnsi="Times New Roman" w:cs="Times New Roman"/>
        </w:rPr>
      </w:pPr>
      <w:r>
        <w:rPr>
          <w:rFonts w:ascii="Times New Roman" w:hAnsi="Times New Roman" w:cs="Times New Roman"/>
        </w:rPr>
        <w:t>Клиент регистрируется в порядке пункта</w:t>
      </w:r>
      <w:r w:rsidR="00E27467" w:rsidRPr="00E27467">
        <w:rPr>
          <w:rFonts w:ascii="Times New Roman" w:hAnsi="Times New Roman" w:cs="Times New Roman"/>
        </w:rPr>
        <w:t xml:space="preserve"> 3.1</w:t>
      </w:r>
      <w:r w:rsidRPr="00E27467">
        <w:rPr>
          <w:rFonts w:ascii="Times New Roman" w:hAnsi="Times New Roman" w:cs="Times New Roman"/>
        </w:rPr>
        <w:t>.</w:t>
      </w:r>
      <w:r>
        <w:rPr>
          <w:rFonts w:ascii="Times New Roman" w:hAnsi="Times New Roman" w:cs="Times New Roman"/>
        </w:rPr>
        <w:t xml:space="preserve"> настоящего договора и предоставляет Агрегатору необходимые документы и информацию. </w:t>
      </w:r>
    </w:p>
    <w:p w14:paraId="410B4043" w14:textId="77777777" w:rsidR="005841D4" w:rsidRDefault="005841D4" w:rsidP="005841D4">
      <w:pPr>
        <w:pStyle w:val="af2"/>
        <w:numPr>
          <w:ilvl w:val="0"/>
          <w:numId w:val="12"/>
        </w:numPr>
        <w:ind w:left="426" w:firstLine="0"/>
        <w:jc w:val="both"/>
        <w:rPr>
          <w:rFonts w:ascii="Times New Roman" w:hAnsi="Times New Roman" w:cs="Times New Roman"/>
        </w:rPr>
      </w:pPr>
      <w:r>
        <w:rPr>
          <w:rFonts w:ascii="Times New Roman" w:hAnsi="Times New Roman" w:cs="Times New Roman"/>
        </w:rPr>
        <w:t>Агрегатор направляет документы и информацию в Банк и в течение 5 рабочих дней с момента получения в полном объеме документов и информации, если Банк не увеличит данный срок по своему усмотрению в связи с необходимостью углубленной проверки Клиента, направляет Клиенту и Провайдеру специальный идентификатор в виде буквенно-цифрового кода.</w:t>
      </w:r>
    </w:p>
    <w:p w14:paraId="67AD3410" w14:textId="77777777" w:rsidR="005841D4" w:rsidRDefault="005841D4" w:rsidP="005841D4">
      <w:pPr>
        <w:pStyle w:val="af2"/>
        <w:numPr>
          <w:ilvl w:val="0"/>
          <w:numId w:val="12"/>
        </w:numPr>
        <w:ind w:left="426" w:firstLine="0"/>
        <w:jc w:val="both"/>
        <w:rPr>
          <w:rFonts w:ascii="Times New Roman" w:hAnsi="Times New Roman" w:cs="Times New Roman"/>
        </w:rPr>
      </w:pPr>
      <w:r>
        <w:rPr>
          <w:rFonts w:ascii="Times New Roman" w:hAnsi="Times New Roman" w:cs="Times New Roman"/>
        </w:rPr>
        <w:t xml:space="preserve">Агрегатор осуществляет учет информации в отношении такого Клиента и Платежей в его пользу или возвращаемых платежей от такого Клиента на основании полученного специального идентификатора, переданного Провайдером при инициировании платежа на его интернет-сайте. </w:t>
      </w:r>
    </w:p>
    <w:p w14:paraId="7AB32EF6" w14:textId="77777777" w:rsidR="005841D4" w:rsidRDefault="005841D4" w:rsidP="005841D4">
      <w:pPr>
        <w:pStyle w:val="af2"/>
        <w:numPr>
          <w:ilvl w:val="0"/>
          <w:numId w:val="12"/>
        </w:numPr>
        <w:ind w:left="426" w:firstLine="0"/>
        <w:jc w:val="both"/>
        <w:rPr>
          <w:rFonts w:ascii="Times New Roman" w:hAnsi="Times New Roman" w:cs="Times New Roman"/>
        </w:rPr>
      </w:pPr>
      <w:proofErr w:type="gramStart"/>
      <w:r>
        <w:rPr>
          <w:rFonts w:ascii="Times New Roman" w:hAnsi="Times New Roman" w:cs="Times New Roman"/>
        </w:rPr>
        <w:t>При совершении Платежа,</w:t>
      </w:r>
      <w:proofErr w:type="gramEnd"/>
      <w:r>
        <w:rPr>
          <w:rFonts w:ascii="Times New Roman" w:hAnsi="Times New Roman" w:cs="Times New Roman"/>
        </w:rPr>
        <w:t xml:space="preserve"> Агрегатор направляет в Банк всю необходимую информацию о Платеже и Клиенте, включая распоряжение Плательщика. </w:t>
      </w:r>
    </w:p>
    <w:p w14:paraId="471D9BD0" w14:textId="4A6C6A0B" w:rsidR="005841D4" w:rsidRDefault="00F11C98" w:rsidP="005841D4">
      <w:pPr>
        <w:pStyle w:val="af2"/>
        <w:numPr>
          <w:ilvl w:val="0"/>
          <w:numId w:val="12"/>
        </w:numPr>
        <w:ind w:left="426" w:firstLine="0"/>
        <w:jc w:val="both"/>
        <w:rPr>
          <w:rFonts w:ascii="Times New Roman" w:hAnsi="Times New Roman" w:cs="Times New Roman"/>
        </w:rPr>
      </w:pPr>
      <w:r>
        <w:rPr>
          <w:rFonts w:ascii="Times New Roman" w:hAnsi="Times New Roman" w:cs="Times New Roman"/>
        </w:rPr>
        <w:t>Не позднее следующего рабочего дня</w:t>
      </w:r>
      <w:r w:rsidR="005841D4">
        <w:rPr>
          <w:rFonts w:ascii="Times New Roman" w:hAnsi="Times New Roman" w:cs="Times New Roman"/>
        </w:rPr>
        <w:t xml:space="preserve"> после зачисления суммы Платежа на специальный банковский счет Агрегатора, Агрегатор осуществляет перечисление денежных средств на расчетный счет Клиента, указанный им в регистрационной форме. При изменении реквизитов счета Клиент обязан проинформировать об этом Агрегатора в течение 5 рабочих дней.</w:t>
      </w:r>
    </w:p>
    <w:p w14:paraId="55EF4B8F" w14:textId="77777777" w:rsidR="005841D4" w:rsidRDefault="005841D4" w:rsidP="005841D4">
      <w:pPr>
        <w:pStyle w:val="af2"/>
        <w:jc w:val="both"/>
        <w:rPr>
          <w:rFonts w:ascii="Times New Roman" w:hAnsi="Times New Roman" w:cs="Times New Roman"/>
        </w:rPr>
      </w:pPr>
    </w:p>
    <w:p w14:paraId="58329459" w14:textId="77777777" w:rsidR="005841D4" w:rsidRDefault="005841D4" w:rsidP="005841D4">
      <w:pPr>
        <w:pStyle w:val="af2"/>
        <w:numPr>
          <w:ilvl w:val="1"/>
          <w:numId w:val="5"/>
        </w:numPr>
        <w:jc w:val="both"/>
        <w:rPr>
          <w:rFonts w:ascii="Times New Roman" w:hAnsi="Times New Roman" w:cs="Times New Roman"/>
        </w:rPr>
      </w:pPr>
      <w:r>
        <w:rPr>
          <w:rFonts w:ascii="Times New Roman" w:hAnsi="Times New Roman" w:cs="Times New Roman"/>
        </w:rPr>
        <w:t>Порядок проведения операций Плательщиков</w:t>
      </w:r>
    </w:p>
    <w:p w14:paraId="27720DA6" w14:textId="5D7D0CA8" w:rsidR="005841D4" w:rsidRDefault="005841D4" w:rsidP="005841D4">
      <w:pPr>
        <w:pStyle w:val="af4"/>
        <w:numPr>
          <w:ilvl w:val="2"/>
          <w:numId w:val="5"/>
        </w:numPr>
        <w:spacing w:after="0" w:line="240" w:lineRule="auto"/>
        <w:ind w:left="426" w:firstLine="0"/>
        <w:jc w:val="both"/>
        <w:rPr>
          <w:rFonts w:ascii="Times New Roman" w:hAnsi="Times New Roman" w:cs="Times New Roman"/>
        </w:rPr>
      </w:pPr>
      <w:r>
        <w:rPr>
          <w:rFonts w:ascii="Times New Roman" w:hAnsi="Times New Roman" w:cs="Times New Roman"/>
        </w:rPr>
        <w:t xml:space="preserve">Посредством сайта </w:t>
      </w:r>
      <w:r w:rsidR="007D7FB0" w:rsidRPr="007D7FB0">
        <w:rPr>
          <w:rFonts w:ascii="Times New Roman" w:hAnsi="Times New Roman" w:cs="Times New Roman"/>
        </w:rPr>
        <w:t>использования платежной формы Агрегатора, размещенной на сайте Клиента,</w:t>
      </w:r>
      <w:r w:rsidR="007D7FB0">
        <w:t xml:space="preserve"> </w:t>
      </w:r>
      <w:r>
        <w:rPr>
          <w:rFonts w:ascii="Times New Roman" w:hAnsi="Times New Roman" w:cs="Times New Roman"/>
        </w:rPr>
        <w:t xml:space="preserve">Плательщик осуществляет оплату товаров/работ/услуг и оформляет заказ на получение товаров/совершение работ/предоставление услуг (далее - Заказ). Перечень данных, вводимых Плательщиками на сайте, необходимых для формирования заказов на приобретение товаров/совершение работ/предоставление услуг, устанавливается и при необходимости изменяется </w:t>
      </w:r>
      <w:r w:rsidR="007D7FB0">
        <w:rPr>
          <w:rFonts w:ascii="Times New Roman" w:hAnsi="Times New Roman" w:cs="Times New Roman"/>
        </w:rPr>
        <w:t>Клиентом</w:t>
      </w:r>
      <w:r>
        <w:rPr>
          <w:rFonts w:ascii="Times New Roman" w:hAnsi="Times New Roman" w:cs="Times New Roman"/>
        </w:rPr>
        <w:t xml:space="preserve"> самостоятельно. </w:t>
      </w:r>
    </w:p>
    <w:p w14:paraId="6DEA623E" w14:textId="77777777" w:rsidR="005841D4" w:rsidRDefault="005841D4" w:rsidP="005841D4">
      <w:pPr>
        <w:spacing w:after="0" w:line="240" w:lineRule="auto"/>
        <w:ind w:left="426"/>
        <w:jc w:val="both"/>
        <w:rPr>
          <w:rFonts w:ascii="Times New Roman" w:hAnsi="Times New Roman" w:cs="Times New Roman"/>
        </w:rPr>
      </w:pPr>
      <w:r>
        <w:rPr>
          <w:rFonts w:ascii="Times New Roman" w:hAnsi="Times New Roman" w:cs="Times New Roman"/>
        </w:rPr>
        <w:t>Перечень реквизитов карты, вводимых Плательщиком при проведении платежей через Интернет, устанавливается в соответствии с Правилами Платежных систем.</w:t>
      </w:r>
    </w:p>
    <w:p w14:paraId="53C7E566" w14:textId="68E352F3" w:rsidR="005841D4" w:rsidRDefault="005841D4" w:rsidP="005841D4">
      <w:pPr>
        <w:spacing w:after="0" w:line="240" w:lineRule="auto"/>
        <w:ind w:left="426"/>
        <w:jc w:val="both"/>
        <w:rPr>
          <w:rFonts w:ascii="Times New Roman" w:hAnsi="Times New Roman" w:cs="Times New Roman"/>
        </w:rPr>
      </w:pPr>
      <w:r>
        <w:rPr>
          <w:rFonts w:ascii="Times New Roman" w:hAnsi="Times New Roman" w:cs="Times New Roman"/>
        </w:rPr>
        <w:t>После успешного ввода Плательщиком на платежной форме Агрегатора</w:t>
      </w:r>
      <w:r>
        <w:t xml:space="preserve"> </w:t>
      </w:r>
      <w:r>
        <w:rPr>
          <w:rFonts w:ascii="Times New Roman" w:hAnsi="Times New Roman" w:cs="Times New Roman"/>
        </w:rPr>
        <w:t xml:space="preserve">реквизитов карты, необходимых для осуществления платежа через Интернет, осуществляется передача электронного запроса на проведение авторизации операции. Результаты авторизации передаются </w:t>
      </w:r>
      <w:r w:rsidR="00E27467">
        <w:rPr>
          <w:rFonts w:ascii="Times New Roman" w:hAnsi="Times New Roman" w:cs="Times New Roman"/>
        </w:rPr>
        <w:t>Клиенту</w:t>
      </w:r>
      <w:r>
        <w:rPr>
          <w:rFonts w:ascii="Times New Roman" w:hAnsi="Times New Roman" w:cs="Times New Roman"/>
        </w:rPr>
        <w:t xml:space="preserve"> для их предоставления Плательщику. При этом:</w:t>
      </w:r>
    </w:p>
    <w:p w14:paraId="36B86414" w14:textId="77777777" w:rsidR="005841D4" w:rsidRDefault="005841D4" w:rsidP="005841D4">
      <w:pPr>
        <w:pStyle w:val="af4"/>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при положительном результате Авторизации операции (получении от эмитента карты кода авторизации) Плательщик получает извещение об успешной оплате Заказа; </w:t>
      </w:r>
    </w:p>
    <w:p w14:paraId="5AE42DED" w14:textId="77777777" w:rsidR="005841D4" w:rsidRDefault="005841D4" w:rsidP="005841D4">
      <w:pPr>
        <w:pStyle w:val="af4"/>
        <w:numPr>
          <w:ilvl w:val="0"/>
          <w:numId w:val="13"/>
        </w:numPr>
        <w:spacing w:after="0" w:line="240" w:lineRule="auto"/>
        <w:jc w:val="both"/>
        <w:rPr>
          <w:rFonts w:ascii="Times New Roman" w:hAnsi="Times New Roman" w:cs="Times New Roman"/>
        </w:rPr>
      </w:pPr>
      <w:r>
        <w:rPr>
          <w:rFonts w:ascii="Times New Roman" w:hAnsi="Times New Roman" w:cs="Times New Roman"/>
        </w:rPr>
        <w:t>при отрицательном результате авторизации операции (поступлении от эмитента карты отказа в проведении авторизации операции) Плательщик получает извещение о невозможности оплаты заказа с использованием данной карты.</w:t>
      </w:r>
    </w:p>
    <w:p w14:paraId="7EC2D50E" w14:textId="5BD109F9" w:rsidR="005841D4" w:rsidRDefault="005841D4" w:rsidP="005841D4">
      <w:pPr>
        <w:pStyle w:val="af4"/>
        <w:numPr>
          <w:ilvl w:val="2"/>
          <w:numId w:val="5"/>
        </w:numPr>
        <w:suppressLineNumbers/>
        <w:spacing w:after="0" w:line="240" w:lineRule="auto"/>
        <w:ind w:left="426" w:firstLine="0"/>
        <w:jc w:val="both"/>
        <w:rPr>
          <w:sz w:val="24"/>
          <w:szCs w:val="24"/>
        </w:rPr>
      </w:pPr>
      <w:r>
        <w:rPr>
          <w:rFonts w:ascii="Times New Roman" w:hAnsi="Times New Roman" w:cs="Times New Roman"/>
        </w:rPr>
        <w:lastRenderedPageBreak/>
        <w:t>После успешной оплаты заказа Плательщиком</w:t>
      </w:r>
      <w:r w:rsidR="007D7FB0">
        <w:rPr>
          <w:rFonts w:ascii="Times New Roman" w:hAnsi="Times New Roman" w:cs="Times New Roman"/>
        </w:rPr>
        <w:t xml:space="preserve"> Клиент или</w:t>
      </w:r>
      <w:r>
        <w:rPr>
          <w:rFonts w:ascii="Times New Roman" w:hAnsi="Times New Roman" w:cs="Times New Roman"/>
        </w:rPr>
        <w:t xml:space="preserve"> Агрегатор направляет ему от имени Клиента кассовый чек и осуществляет информационный обмен с оператором фискальных данных. </w:t>
      </w:r>
    </w:p>
    <w:p w14:paraId="137472E0" w14:textId="77777777" w:rsidR="005841D4" w:rsidRDefault="005841D4" w:rsidP="005841D4">
      <w:pPr>
        <w:pStyle w:val="af2"/>
        <w:ind w:left="720"/>
        <w:jc w:val="both"/>
        <w:rPr>
          <w:rFonts w:ascii="Times New Roman" w:hAnsi="Times New Roman" w:cs="Times New Roman"/>
        </w:rPr>
      </w:pPr>
    </w:p>
    <w:p w14:paraId="7567A75B" w14:textId="77777777" w:rsidR="005841D4" w:rsidRDefault="005841D4" w:rsidP="005841D4">
      <w:pPr>
        <w:pStyle w:val="af2"/>
        <w:ind w:left="426"/>
        <w:jc w:val="both"/>
        <w:rPr>
          <w:rFonts w:ascii="Times New Roman" w:hAnsi="Times New Roman" w:cs="Times New Roman"/>
        </w:rPr>
      </w:pPr>
    </w:p>
    <w:p w14:paraId="248C3FCD" w14:textId="77777777" w:rsidR="005841D4" w:rsidRDefault="005841D4" w:rsidP="005841D4">
      <w:pPr>
        <w:pStyle w:val="af2"/>
        <w:numPr>
          <w:ilvl w:val="0"/>
          <w:numId w:val="5"/>
        </w:numPr>
        <w:ind w:left="426" w:firstLine="0"/>
        <w:jc w:val="both"/>
        <w:rPr>
          <w:rFonts w:ascii="Times New Roman" w:hAnsi="Times New Roman" w:cs="Times New Roman"/>
          <w:b/>
        </w:rPr>
      </w:pPr>
      <w:r>
        <w:rPr>
          <w:rFonts w:ascii="Times New Roman" w:hAnsi="Times New Roman" w:cs="Times New Roman"/>
          <w:b/>
        </w:rPr>
        <w:t>Срок. Порядок изменения и прекращения действия договора</w:t>
      </w:r>
    </w:p>
    <w:p w14:paraId="33786B1F" w14:textId="77777777" w:rsidR="005841D4" w:rsidRDefault="005841D4" w:rsidP="005841D4">
      <w:pPr>
        <w:pStyle w:val="af2"/>
        <w:ind w:left="426"/>
        <w:jc w:val="both"/>
        <w:rPr>
          <w:rFonts w:ascii="Times New Roman" w:hAnsi="Times New Roman" w:cs="Times New Roman"/>
        </w:rPr>
      </w:pPr>
    </w:p>
    <w:p w14:paraId="2DB26153" w14:textId="77777777" w:rsidR="005841D4" w:rsidRDefault="005841D4" w:rsidP="005841D4">
      <w:pPr>
        <w:pStyle w:val="af2"/>
        <w:numPr>
          <w:ilvl w:val="1"/>
          <w:numId w:val="5"/>
        </w:numPr>
        <w:ind w:left="426"/>
        <w:jc w:val="both"/>
        <w:rPr>
          <w:rFonts w:ascii="Times New Roman" w:hAnsi="Times New Roman" w:cs="Times New Roman"/>
        </w:rPr>
      </w:pPr>
      <w:r>
        <w:rPr>
          <w:rFonts w:ascii="Times New Roman" w:hAnsi="Times New Roman" w:cs="Times New Roman"/>
        </w:rPr>
        <w:t xml:space="preserve"> Настоящий договор заключен на неопределенный срок. </w:t>
      </w:r>
    </w:p>
    <w:p w14:paraId="23936A97" w14:textId="2DDE5BD8" w:rsidR="005841D4" w:rsidRPr="007D7FB0" w:rsidRDefault="005841D4" w:rsidP="007D7FB0">
      <w:pPr>
        <w:pStyle w:val="af2"/>
        <w:numPr>
          <w:ilvl w:val="1"/>
          <w:numId w:val="5"/>
        </w:numPr>
        <w:ind w:left="426"/>
        <w:jc w:val="both"/>
        <w:rPr>
          <w:rFonts w:ascii="Times New Roman" w:hAnsi="Times New Roman" w:cs="Times New Roman"/>
        </w:rPr>
      </w:pPr>
      <w:r>
        <w:rPr>
          <w:rFonts w:ascii="Times New Roman" w:hAnsi="Times New Roman" w:cs="Times New Roman"/>
        </w:rPr>
        <w:t xml:space="preserve"> Договор может быть досрочно расторгнут </w:t>
      </w:r>
      <w:r w:rsidR="007D7FB0">
        <w:rPr>
          <w:rFonts w:ascii="Times New Roman" w:hAnsi="Times New Roman" w:cs="Times New Roman"/>
        </w:rPr>
        <w:t>Клиентом</w:t>
      </w:r>
      <w:r>
        <w:rPr>
          <w:rFonts w:ascii="Times New Roman" w:hAnsi="Times New Roman" w:cs="Times New Roman"/>
        </w:rPr>
        <w:t xml:space="preserve"> при условии письменного предупреждения</w:t>
      </w:r>
      <w:r w:rsidR="007D7FB0">
        <w:rPr>
          <w:rFonts w:ascii="Times New Roman" w:hAnsi="Times New Roman" w:cs="Times New Roman"/>
        </w:rPr>
        <w:t xml:space="preserve"> </w:t>
      </w:r>
      <w:r w:rsidR="007D7FB0" w:rsidRPr="007D7FB0">
        <w:rPr>
          <w:rFonts w:ascii="Times New Roman" w:hAnsi="Times New Roman" w:cs="Times New Roman"/>
        </w:rPr>
        <w:t>Агрегатор</w:t>
      </w:r>
      <w:r w:rsidR="007D7FB0">
        <w:rPr>
          <w:rFonts w:ascii="Times New Roman" w:hAnsi="Times New Roman" w:cs="Times New Roman"/>
        </w:rPr>
        <w:t>а</w:t>
      </w:r>
      <w:r w:rsidRPr="007D7FB0">
        <w:rPr>
          <w:rFonts w:ascii="Times New Roman" w:hAnsi="Times New Roman" w:cs="Times New Roman"/>
        </w:rPr>
        <w:t xml:space="preserve"> не менее, чем за </w:t>
      </w:r>
      <w:r w:rsidR="007D7FB0">
        <w:rPr>
          <w:rFonts w:ascii="Times New Roman" w:hAnsi="Times New Roman" w:cs="Times New Roman"/>
        </w:rPr>
        <w:t>45</w:t>
      </w:r>
      <w:r w:rsidRPr="007D7FB0">
        <w:rPr>
          <w:rFonts w:ascii="Times New Roman" w:hAnsi="Times New Roman" w:cs="Times New Roman"/>
        </w:rPr>
        <w:t xml:space="preserve"> календарных дней до даты предполагаемого расторжения. </w:t>
      </w:r>
    </w:p>
    <w:p w14:paraId="1F427C16" w14:textId="5BBCDAF9" w:rsidR="005841D4" w:rsidRPr="007D7FB0" w:rsidRDefault="005841D4" w:rsidP="007D7FB0">
      <w:pPr>
        <w:pStyle w:val="af2"/>
        <w:numPr>
          <w:ilvl w:val="1"/>
          <w:numId w:val="5"/>
        </w:numPr>
        <w:ind w:left="426"/>
        <w:jc w:val="both"/>
        <w:rPr>
          <w:rFonts w:ascii="Times New Roman" w:hAnsi="Times New Roman" w:cs="Times New Roman"/>
        </w:rPr>
      </w:pPr>
      <w:r>
        <w:rPr>
          <w:rFonts w:ascii="Times New Roman" w:hAnsi="Times New Roman" w:cs="Times New Roman"/>
        </w:rPr>
        <w:t xml:space="preserve">Уведомления о расторжении договора направляются в письменном виде </w:t>
      </w:r>
      <w:r w:rsidR="007D7FB0">
        <w:rPr>
          <w:rFonts w:ascii="Times New Roman" w:hAnsi="Times New Roman" w:cs="Times New Roman"/>
        </w:rPr>
        <w:t>на адрес</w:t>
      </w:r>
      <w:r>
        <w:rPr>
          <w:rFonts w:ascii="Times New Roman" w:hAnsi="Times New Roman" w:cs="Times New Roman"/>
        </w:rPr>
        <w:t xml:space="preserve"> электронной почт</w:t>
      </w:r>
      <w:r w:rsidR="007D7FB0">
        <w:rPr>
          <w:rFonts w:ascii="Times New Roman" w:hAnsi="Times New Roman" w:cs="Times New Roman"/>
        </w:rPr>
        <w:t>ы</w:t>
      </w:r>
      <w:r>
        <w:rPr>
          <w:rFonts w:ascii="Times New Roman" w:hAnsi="Times New Roman" w:cs="Times New Roman"/>
        </w:rPr>
        <w:t>:</w:t>
      </w:r>
      <w:r w:rsidR="007D7FB0">
        <w:rPr>
          <w:rFonts w:ascii="Times New Roman" w:hAnsi="Times New Roman" w:cs="Times New Roman"/>
        </w:rPr>
        <w:t xml:space="preserve"> </w:t>
      </w:r>
      <w:r w:rsidRPr="007D7FB0">
        <w:rPr>
          <w:rFonts w:ascii="Times New Roman" w:hAnsi="Times New Roman" w:cs="Times New Roman"/>
        </w:rPr>
        <w:t xml:space="preserve">Агрегатора </w:t>
      </w:r>
      <w:r w:rsidRPr="007D7FB0">
        <w:rPr>
          <w:rFonts w:ascii="Times New Roman" w:hAnsi="Times New Roman" w:cs="Times New Roman"/>
          <w:lang w:val="en-US"/>
        </w:rPr>
        <w:t>client</w:t>
      </w:r>
      <w:r w:rsidRPr="007D7FB0">
        <w:rPr>
          <w:rFonts w:ascii="Times New Roman" w:hAnsi="Times New Roman" w:cs="Times New Roman"/>
        </w:rPr>
        <w:t>@</w:t>
      </w:r>
      <w:proofErr w:type="spellStart"/>
      <w:r w:rsidRPr="007D7FB0">
        <w:rPr>
          <w:rFonts w:ascii="Times New Roman" w:hAnsi="Times New Roman" w:cs="Times New Roman"/>
          <w:lang w:val="en-US"/>
        </w:rPr>
        <w:t>cdekfin</w:t>
      </w:r>
      <w:proofErr w:type="spellEnd"/>
      <w:r w:rsidRPr="007D7FB0">
        <w:rPr>
          <w:rFonts w:ascii="Times New Roman" w:hAnsi="Times New Roman" w:cs="Times New Roman"/>
        </w:rPr>
        <w:t>.</w:t>
      </w:r>
      <w:proofErr w:type="spellStart"/>
      <w:r w:rsidRPr="007D7FB0">
        <w:rPr>
          <w:rFonts w:ascii="Times New Roman" w:hAnsi="Times New Roman" w:cs="Times New Roman"/>
          <w:lang w:val="en-US"/>
        </w:rPr>
        <w:t>ru</w:t>
      </w:r>
      <w:proofErr w:type="spellEnd"/>
      <w:r w:rsidRPr="007D7FB0">
        <w:rPr>
          <w:rFonts w:ascii="Times New Roman" w:hAnsi="Times New Roman" w:cs="Times New Roman"/>
        </w:rPr>
        <w:t xml:space="preserve">, </w:t>
      </w:r>
      <w:r w:rsidR="007D7FB0">
        <w:rPr>
          <w:rFonts w:ascii="Times New Roman" w:hAnsi="Times New Roman" w:cs="Times New Roman"/>
        </w:rPr>
        <w:t>в виде</w:t>
      </w:r>
      <w:r w:rsidRPr="007D7FB0">
        <w:rPr>
          <w:rFonts w:ascii="Times New Roman" w:hAnsi="Times New Roman" w:cs="Times New Roman"/>
        </w:rPr>
        <w:t xml:space="preserve"> скан-копии с подписью и печатью уполномоченного представителя Клиента</w:t>
      </w:r>
      <w:r w:rsidR="007D7FB0">
        <w:rPr>
          <w:rFonts w:ascii="Times New Roman" w:hAnsi="Times New Roman" w:cs="Times New Roman"/>
        </w:rPr>
        <w:t>.</w:t>
      </w:r>
      <w:r w:rsidRPr="007D7FB0">
        <w:rPr>
          <w:rFonts w:ascii="Times New Roman" w:hAnsi="Times New Roman" w:cs="Times New Roman"/>
        </w:rPr>
        <w:t xml:space="preserve"> </w:t>
      </w:r>
      <w:r w:rsidR="007D7FB0">
        <w:rPr>
          <w:rFonts w:ascii="Times New Roman" w:hAnsi="Times New Roman" w:cs="Times New Roman"/>
        </w:rPr>
        <w:t>Уведомление</w:t>
      </w:r>
      <w:r w:rsidRPr="007D7FB0">
        <w:rPr>
          <w:rFonts w:ascii="Times New Roman" w:hAnsi="Times New Roman" w:cs="Times New Roman"/>
        </w:rPr>
        <w:t xml:space="preserve"> должно содержать требование о блокировке идентификатора и выражать намерение Клиента отказаться от получения услуг Агрегатора по приему Платежей в пользу Клиента. Прекращение </w:t>
      </w:r>
      <w:r w:rsidR="007D7FB0">
        <w:rPr>
          <w:rFonts w:ascii="Times New Roman" w:hAnsi="Times New Roman" w:cs="Times New Roman"/>
        </w:rPr>
        <w:t>технической возможности приема платежей</w:t>
      </w:r>
      <w:r w:rsidRPr="007D7FB0">
        <w:rPr>
          <w:rFonts w:ascii="Times New Roman" w:hAnsi="Times New Roman" w:cs="Times New Roman"/>
        </w:rPr>
        <w:t xml:space="preserve"> в отношении Клиента, направившего соответствующее заявление, осуществляется не позднее 48 часов с момента получения заявления.</w:t>
      </w:r>
      <w:r w:rsidR="007D7FB0">
        <w:rPr>
          <w:rFonts w:ascii="Times New Roman" w:hAnsi="Times New Roman" w:cs="Times New Roman"/>
        </w:rPr>
        <w:t xml:space="preserve"> Окончательный расчет с Клиентом производится в срок, установленный п. 6.2. настоящего договора.</w:t>
      </w:r>
      <w:r w:rsidRPr="007D7FB0">
        <w:rPr>
          <w:rFonts w:ascii="Times New Roman" w:hAnsi="Times New Roman" w:cs="Times New Roman"/>
        </w:rPr>
        <w:t xml:space="preserve"> </w:t>
      </w:r>
    </w:p>
    <w:p w14:paraId="549F0FF6" w14:textId="77777777" w:rsidR="005841D4" w:rsidRPr="000B0164" w:rsidRDefault="005841D4" w:rsidP="005841D4">
      <w:pPr>
        <w:pStyle w:val="af2"/>
        <w:numPr>
          <w:ilvl w:val="1"/>
          <w:numId w:val="5"/>
        </w:numPr>
        <w:ind w:left="426"/>
        <w:jc w:val="both"/>
        <w:rPr>
          <w:rFonts w:ascii="Times New Roman" w:hAnsi="Times New Roman" w:cs="Times New Roman"/>
        </w:rPr>
      </w:pPr>
      <w:r>
        <w:rPr>
          <w:rFonts w:ascii="Times New Roman" w:hAnsi="Times New Roman" w:cs="Times New Roman"/>
        </w:rPr>
        <w:t xml:space="preserve"> </w:t>
      </w:r>
      <w:r w:rsidRPr="000B0164">
        <w:rPr>
          <w:rFonts w:ascii="Times New Roman" w:hAnsi="Times New Roman" w:cs="Times New Roman"/>
        </w:rPr>
        <w:t xml:space="preserve">Агрегатор вправе в любое время изменить условия обслуживания Клиентов </w:t>
      </w:r>
      <w:proofErr w:type="gramStart"/>
      <w:r w:rsidRPr="000B0164">
        <w:rPr>
          <w:rFonts w:ascii="Times New Roman" w:hAnsi="Times New Roman" w:cs="Times New Roman"/>
        </w:rPr>
        <w:t>по настоящему</w:t>
      </w:r>
      <w:proofErr w:type="gramEnd"/>
    </w:p>
    <w:p w14:paraId="75344481" w14:textId="44A50DF9" w:rsidR="005841D4" w:rsidRPr="000B0164" w:rsidRDefault="005841D4" w:rsidP="005841D4">
      <w:pPr>
        <w:pStyle w:val="af2"/>
        <w:ind w:left="426"/>
        <w:jc w:val="both"/>
        <w:rPr>
          <w:rFonts w:ascii="Times New Roman" w:hAnsi="Times New Roman" w:cs="Times New Roman"/>
        </w:rPr>
      </w:pPr>
      <w:r w:rsidRPr="000B0164">
        <w:rPr>
          <w:rFonts w:ascii="Times New Roman" w:hAnsi="Times New Roman" w:cs="Times New Roman"/>
        </w:rPr>
        <w:t xml:space="preserve">договору, </w:t>
      </w:r>
      <w:r w:rsidR="00E27467" w:rsidRPr="000B0164">
        <w:rPr>
          <w:rFonts w:ascii="Times New Roman" w:hAnsi="Times New Roman" w:cs="Times New Roman"/>
        </w:rPr>
        <w:t xml:space="preserve">в </w:t>
      </w:r>
      <w:r w:rsidRPr="000B0164">
        <w:rPr>
          <w:rFonts w:ascii="Times New Roman" w:hAnsi="Times New Roman" w:cs="Times New Roman"/>
        </w:rPr>
        <w:t xml:space="preserve">том числе в одностороннем порядке </w:t>
      </w:r>
      <w:r w:rsidR="00E27467" w:rsidRPr="000B0164">
        <w:rPr>
          <w:rFonts w:ascii="Times New Roman" w:hAnsi="Times New Roman" w:cs="Times New Roman"/>
        </w:rPr>
        <w:t>изменить</w:t>
      </w:r>
      <w:r w:rsidRPr="000B0164">
        <w:rPr>
          <w:rFonts w:ascii="Times New Roman" w:hAnsi="Times New Roman" w:cs="Times New Roman"/>
        </w:rPr>
        <w:t xml:space="preserve"> размер комиссии, взимаемой с Клиентов.</w:t>
      </w:r>
    </w:p>
    <w:p w14:paraId="7134F788" w14:textId="7869EA88" w:rsidR="005841D4" w:rsidRDefault="005841D4" w:rsidP="005841D4">
      <w:pPr>
        <w:pStyle w:val="af2"/>
        <w:ind w:left="426"/>
        <w:jc w:val="both"/>
        <w:rPr>
          <w:rFonts w:ascii="Times New Roman" w:hAnsi="Times New Roman" w:cs="Times New Roman"/>
        </w:rPr>
      </w:pPr>
      <w:r w:rsidRPr="000B0164">
        <w:rPr>
          <w:rFonts w:ascii="Times New Roman" w:hAnsi="Times New Roman" w:cs="Times New Roman"/>
        </w:rPr>
        <w:t xml:space="preserve">Обо всех изменениях Агрегатор информирует </w:t>
      </w:r>
      <w:r w:rsidR="00E27467" w:rsidRPr="000B0164">
        <w:rPr>
          <w:rFonts w:ascii="Times New Roman" w:hAnsi="Times New Roman" w:cs="Times New Roman"/>
        </w:rPr>
        <w:t>Клиентов</w:t>
      </w:r>
      <w:r w:rsidRPr="000B0164">
        <w:rPr>
          <w:rFonts w:ascii="Times New Roman" w:hAnsi="Times New Roman" w:cs="Times New Roman"/>
        </w:rPr>
        <w:t xml:space="preserve"> посредством </w:t>
      </w:r>
      <w:r w:rsidR="00E27467" w:rsidRPr="000B0164">
        <w:rPr>
          <w:rFonts w:ascii="Times New Roman" w:hAnsi="Times New Roman" w:cs="Times New Roman"/>
        </w:rPr>
        <w:t>размещения</w:t>
      </w:r>
      <w:r w:rsidRPr="000B0164">
        <w:rPr>
          <w:rFonts w:ascii="Times New Roman" w:hAnsi="Times New Roman" w:cs="Times New Roman"/>
        </w:rPr>
        <w:t xml:space="preserve"> новой редакции настоящего договора </w:t>
      </w:r>
      <w:r w:rsidR="00E27467" w:rsidRPr="000B0164">
        <w:rPr>
          <w:rFonts w:ascii="Times New Roman" w:hAnsi="Times New Roman" w:cs="Times New Roman"/>
        </w:rPr>
        <w:t>на сайте Агрегатора</w:t>
      </w:r>
      <w:r w:rsidRPr="000B0164">
        <w:rPr>
          <w:rFonts w:ascii="Times New Roman" w:hAnsi="Times New Roman" w:cs="Times New Roman"/>
        </w:rPr>
        <w:t xml:space="preserve">. </w:t>
      </w:r>
    </w:p>
    <w:p w14:paraId="18090130" w14:textId="1E7E131D" w:rsidR="005841D4" w:rsidRDefault="005841D4" w:rsidP="005841D4">
      <w:pPr>
        <w:pStyle w:val="af2"/>
        <w:ind w:left="426"/>
        <w:jc w:val="both"/>
        <w:rPr>
          <w:rFonts w:ascii="Times New Roman" w:hAnsi="Times New Roman" w:cs="Times New Roman"/>
        </w:rPr>
      </w:pPr>
      <w:r>
        <w:rPr>
          <w:rFonts w:ascii="Times New Roman" w:hAnsi="Times New Roman" w:cs="Times New Roman"/>
        </w:rPr>
        <w:t xml:space="preserve">Информация об изменениях в настоящий договор относительно размера комиссионного вознаграждения Агрегатора, взимаемого с Клиентов, доводится до </w:t>
      </w:r>
      <w:r w:rsidR="002C0FEC">
        <w:rPr>
          <w:rFonts w:ascii="Times New Roman" w:hAnsi="Times New Roman" w:cs="Times New Roman"/>
        </w:rPr>
        <w:t xml:space="preserve">их </w:t>
      </w:r>
      <w:r>
        <w:rPr>
          <w:rFonts w:ascii="Times New Roman" w:hAnsi="Times New Roman" w:cs="Times New Roman"/>
        </w:rPr>
        <w:t xml:space="preserve">сведения не позднее, чем за </w:t>
      </w:r>
      <w:r w:rsidR="002C0FEC">
        <w:rPr>
          <w:rFonts w:ascii="Times New Roman" w:hAnsi="Times New Roman" w:cs="Times New Roman"/>
        </w:rPr>
        <w:t>30</w:t>
      </w:r>
      <w:r>
        <w:rPr>
          <w:rFonts w:ascii="Times New Roman" w:hAnsi="Times New Roman" w:cs="Times New Roman"/>
        </w:rPr>
        <w:t xml:space="preserve"> календарны</w:t>
      </w:r>
      <w:r w:rsidR="002C0FEC">
        <w:rPr>
          <w:rFonts w:ascii="Times New Roman" w:hAnsi="Times New Roman" w:cs="Times New Roman"/>
        </w:rPr>
        <w:t>х</w:t>
      </w:r>
      <w:r>
        <w:rPr>
          <w:rFonts w:ascii="Times New Roman" w:hAnsi="Times New Roman" w:cs="Times New Roman"/>
        </w:rPr>
        <w:t xml:space="preserve"> д</w:t>
      </w:r>
      <w:r w:rsidR="002C0FEC">
        <w:rPr>
          <w:rFonts w:ascii="Times New Roman" w:hAnsi="Times New Roman" w:cs="Times New Roman"/>
        </w:rPr>
        <w:t>ней</w:t>
      </w:r>
      <w:r>
        <w:rPr>
          <w:rFonts w:ascii="Times New Roman" w:hAnsi="Times New Roman" w:cs="Times New Roman"/>
        </w:rPr>
        <w:t xml:space="preserve"> до даты, с которой изменится размер комиссионного вознаграждения. </w:t>
      </w:r>
    </w:p>
    <w:p w14:paraId="2AD6AB3F" w14:textId="09FFC89E" w:rsidR="005841D4" w:rsidRPr="002C0FEC" w:rsidRDefault="005841D4" w:rsidP="002C0FEC">
      <w:pPr>
        <w:pStyle w:val="af2"/>
        <w:numPr>
          <w:ilvl w:val="1"/>
          <w:numId w:val="5"/>
        </w:numPr>
        <w:ind w:left="426"/>
        <w:jc w:val="both"/>
        <w:rPr>
          <w:rFonts w:ascii="Times New Roman" w:hAnsi="Times New Roman" w:cs="Times New Roman"/>
        </w:rPr>
      </w:pPr>
      <w:r>
        <w:rPr>
          <w:rFonts w:ascii="Times New Roman" w:hAnsi="Times New Roman" w:cs="Times New Roman"/>
        </w:rPr>
        <w:t>Расторжение настоящего договора по инициативе Агрегатора</w:t>
      </w:r>
      <w:r w:rsidR="002C0FEC">
        <w:rPr>
          <w:rFonts w:ascii="Times New Roman" w:hAnsi="Times New Roman" w:cs="Times New Roman"/>
        </w:rPr>
        <w:t xml:space="preserve"> может </w:t>
      </w:r>
      <w:proofErr w:type="gramStart"/>
      <w:r w:rsidR="002C0FEC">
        <w:rPr>
          <w:rFonts w:ascii="Times New Roman" w:hAnsi="Times New Roman" w:cs="Times New Roman"/>
        </w:rPr>
        <w:t>производится</w:t>
      </w:r>
      <w:proofErr w:type="gramEnd"/>
      <w:r w:rsidR="002C0FEC">
        <w:rPr>
          <w:rFonts w:ascii="Times New Roman" w:hAnsi="Times New Roman" w:cs="Times New Roman"/>
        </w:rPr>
        <w:t xml:space="preserve"> в любое время, в том числе без объяснения причин, и</w:t>
      </w:r>
      <w:r>
        <w:rPr>
          <w:rFonts w:ascii="Times New Roman" w:hAnsi="Times New Roman" w:cs="Times New Roman"/>
        </w:rPr>
        <w:t xml:space="preserve"> означает</w:t>
      </w:r>
      <w:r w:rsidR="002C0FEC">
        <w:rPr>
          <w:rFonts w:ascii="Times New Roman" w:hAnsi="Times New Roman" w:cs="Times New Roman"/>
        </w:rPr>
        <w:t xml:space="preserve"> </w:t>
      </w:r>
      <w:r w:rsidRPr="002C0FEC">
        <w:rPr>
          <w:rFonts w:ascii="Times New Roman" w:hAnsi="Times New Roman" w:cs="Times New Roman"/>
        </w:rPr>
        <w:t>прекращение действия настоящего договора в целом, включая прекращение обслуживания Клиентов.</w:t>
      </w:r>
    </w:p>
    <w:p w14:paraId="08746A54" w14:textId="788D32C2" w:rsidR="005841D4" w:rsidRDefault="005841D4" w:rsidP="005841D4">
      <w:pPr>
        <w:pStyle w:val="af2"/>
        <w:ind w:left="426"/>
        <w:jc w:val="both"/>
        <w:rPr>
          <w:rFonts w:ascii="Times New Roman" w:hAnsi="Times New Roman" w:cs="Times New Roman"/>
        </w:rPr>
      </w:pPr>
      <w:r>
        <w:rPr>
          <w:rFonts w:ascii="Times New Roman" w:hAnsi="Times New Roman" w:cs="Times New Roman"/>
        </w:rPr>
        <w:t>Агрегатор не гарантиру</w:t>
      </w:r>
      <w:r w:rsidR="002C0FEC">
        <w:rPr>
          <w:rFonts w:ascii="Times New Roman" w:hAnsi="Times New Roman" w:cs="Times New Roman"/>
        </w:rPr>
        <w:t>е</w:t>
      </w:r>
      <w:r>
        <w:rPr>
          <w:rFonts w:ascii="Times New Roman" w:hAnsi="Times New Roman" w:cs="Times New Roman"/>
        </w:rPr>
        <w:t xml:space="preserve">т Клиентам какое бы то ни было время действия настоящего договора, или сохранение каких-либо его условий на </w:t>
      </w:r>
      <w:proofErr w:type="gramStart"/>
      <w:r>
        <w:rPr>
          <w:rFonts w:ascii="Times New Roman" w:hAnsi="Times New Roman" w:cs="Times New Roman"/>
        </w:rPr>
        <w:t>какое либо</w:t>
      </w:r>
      <w:proofErr w:type="gramEnd"/>
      <w:r>
        <w:rPr>
          <w:rFonts w:ascii="Times New Roman" w:hAnsi="Times New Roman" w:cs="Times New Roman"/>
        </w:rPr>
        <w:t xml:space="preserve"> время. В связи с этим, никакие претензии Клиентов в связи с прекращением действия настоящего договора по инициативе Агрегатора, или по иным основаниям, отличным от отказа Клиента, не принимаются и не рассматриваются. Агрегатор не нес</w:t>
      </w:r>
      <w:r w:rsidR="002C0FEC">
        <w:rPr>
          <w:rFonts w:ascii="Times New Roman" w:hAnsi="Times New Roman" w:cs="Times New Roman"/>
        </w:rPr>
        <w:t>е</w:t>
      </w:r>
      <w:r>
        <w:rPr>
          <w:rFonts w:ascii="Times New Roman" w:hAnsi="Times New Roman" w:cs="Times New Roman"/>
        </w:rPr>
        <w:t xml:space="preserve">т никакой ответственности перед Клиентами в связи с фактическим или юридическим прекращением действия настоящего договора по любым обстоятельствам. </w:t>
      </w:r>
    </w:p>
    <w:p w14:paraId="751FD534" w14:textId="77777777" w:rsidR="005841D4" w:rsidRDefault="005841D4" w:rsidP="005841D4">
      <w:pPr>
        <w:pStyle w:val="af2"/>
        <w:ind w:left="426"/>
        <w:jc w:val="both"/>
        <w:rPr>
          <w:rFonts w:ascii="Times New Roman" w:hAnsi="Times New Roman" w:cs="Times New Roman"/>
        </w:rPr>
      </w:pPr>
    </w:p>
    <w:p w14:paraId="61433109" w14:textId="77777777" w:rsidR="005841D4" w:rsidRDefault="005841D4" w:rsidP="005841D4">
      <w:pPr>
        <w:pStyle w:val="af2"/>
        <w:numPr>
          <w:ilvl w:val="0"/>
          <w:numId w:val="5"/>
        </w:numPr>
        <w:ind w:left="426" w:firstLine="0"/>
        <w:jc w:val="both"/>
        <w:rPr>
          <w:rFonts w:ascii="Times New Roman" w:hAnsi="Times New Roman" w:cs="Times New Roman"/>
          <w:b/>
        </w:rPr>
      </w:pPr>
      <w:r>
        <w:rPr>
          <w:rFonts w:ascii="Times New Roman" w:hAnsi="Times New Roman" w:cs="Times New Roman"/>
          <w:b/>
        </w:rPr>
        <w:t>Сдача приемка услуг</w:t>
      </w:r>
    </w:p>
    <w:p w14:paraId="69BD1DEE" w14:textId="77777777" w:rsidR="005841D4" w:rsidRDefault="005841D4" w:rsidP="005841D4">
      <w:pPr>
        <w:pStyle w:val="af2"/>
        <w:ind w:left="426"/>
        <w:jc w:val="both"/>
        <w:rPr>
          <w:rFonts w:ascii="Times New Roman" w:hAnsi="Times New Roman" w:cs="Times New Roman"/>
        </w:rPr>
      </w:pPr>
    </w:p>
    <w:p w14:paraId="76AAEF57" w14:textId="52F92CE3" w:rsidR="005841D4" w:rsidRPr="002C0FEC" w:rsidRDefault="005841D4" w:rsidP="002C0FEC">
      <w:pPr>
        <w:pStyle w:val="af2"/>
        <w:numPr>
          <w:ilvl w:val="1"/>
          <w:numId w:val="5"/>
        </w:numPr>
        <w:ind w:left="426"/>
        <w:jc w:val="both"/>
        <w:rPr>
          <w:rFonts w:ascii="Times New Roman" w:hAnsi="Times New Roman" w:cs="Times New Roman"/>
        </w:rPr>
      </w:pPr>
      <w:bookmarkStart w:id="0" w:name="_Hlk111557986"/>
      <w:r>
        <w:rPr>
          <w:rFonts w:ascii="Times New Roman" w:hAnsi="Times New Roman" w:cs="Times New Roman"/>
        </w:rPr>
        <w:t xml:space="preserve"> </w:t>
      </w:r>
      <w:r w:rsidR="002C0FEC">
        <w:rPr>
          <w:rFonts w:ascii="Times New Roman" w:hAnsi="Times New Roman" w:cs="Times New Roman"/>
        </w:rPr>
        <w:t>Ежеквартально</w:t>
      </w:r>
      <w:r>
        <w:rPr>
          <w:rFonts w:ascii="Times New Roman" w:hAnsi="Times New Roman" w:cs="Times New Roman"/>
        </w:rPr>
        <w:t xml:space="preserve">, в срок, </w:t>
      </w:r>
      <w:r w:rsidRPr="000B0164">
        <w:rPr>
          <w:rFonts w:ascii="Times New Roman" w:hAnsi="Times New Roman" w:cs="Times New Roman"/>
        </w:rPr>
        <w:t>не позднее 15</w:t>
      </w:r>
      <w:r w:rsidR="00456912" w:rsidRPr="000B0164">
        <w:rPr>
          <w:rFonts w:ascii="Times New Roman" w:hAnsi="Times New Roman" w:cs="Times New Roman"/>
        </w:rPr>
        <w:t>-го рабочего дня</w:t>
      </w:r>
      <w:r w:rsidRPr="000B0164">
        <w:rPr>
          <w:rFonts w:ascii="Times New Roman" w:hAnsi="Times New Roman" w:cs="Times New Roman"/>
        </w:rPr>
        <w:t xml:space="preserve"> месяца</w:t>
      </w:r>
      <w:r>
        <w:rPr>
          <w:rFonts w:ascii="Times New Roman" w:hAnsi="Times New Roman" w:cs="Times New Roman"/>
        </w:rPr>
        <w:t>, следующего за отчетным</w:t>
      </w:r>
      <w:r w:rsidR="002C0FEC">
        <w:rPr>
          <w:rFonts w:ascii="Times New Roman" w:hAnsi="Times New Roman" w:cs="Times New Roman"/>
        </w:rPr>
        <w:t xml:space="preserve"> кварталом</w:t>
      </w:r>
      <w:r>
        <w:rPr>
          <w:rFonts w:ascii="Times New Roman" w:hAnsi="Times New Roman" w:cs="Times New Roman"/>
        </w:rPr>
        <w:t xml:space="preserve">, Агрегатор </w:t>
      </w:r>
      <w:proofErr w:type="gramStart"/>
      <w:r>
        <w:rPr>
          <w:rFonts w:ascii="Times New Roman" w:hAnsi="Times New Roman" w:cs="Times New Roman"/>
        </w:rPr>
        <w:t xml:space="preserve">формирует </w:t>
      </w:r>
      <w:r w:rsidR="002C0FEC">
        <w:rPr>
          <w:rFonts w:ascii="Times New Roman" w:hAnsi="Times New Roman" w:cs="Times New Roman"/>
        </w:rPr>
        <w:t xml:space="preserve"> </w:t>
      </w:r>
      <w:r w:rsidRPr="002C0FEC">
        <w:rPr>
          <w:rFonts w:ascii="Times New Roman" w:hAnsi="Times New Roman" w:cs="Times New Roman"/>
        </w:rPr>
        <w:t>и</w:t>
      </w:r>
      <w:proofErr w:type="gramEnd"/>
      <w:r w:rsidRPr="002C0FEC">
        <w:rPr>
          <w:rFonts w:ascii="Times New Roman" w:hAnsi="Times New Roman" w:cs="Times New Roman"/>
        </w:rPr>
        <w:t xml:space="preserve"> направляет </w:t>
      </w:r>
      <w:r w:rsidRPr="000B0164">
        <w:rPr>
          <w:rFonts w:ascii="Times New Roman" w:hAnsi="Times New Roman" w:cs="Times New Roman"/>
        </w:rPr>
        <w:t>Клиентам</w:t>
      </w:r>
      <w:r w:rsidRPr="002C0FEC">
        <w:rPr>
          <w:rFonts w:ascii="Times New Roman" w:hAnsi="Times New Roman" w:cs="Times New Roman"/>
        </w:rPr>
        <w:t xml:space="preserve"> акт об оказанных услугах, содержащий информацию о сумме принятых Платежей в пользу Клиента, и удержанной Агрегатором комиссии. </w:t>
      </w:r>
    </w:p>
    <w:p w14:paraId="16ACCCDA" w14:textId="77777777" w:rsidR="005841D4" w:rsidRDefault="005841D4" w:rsidP="005841D4">
      <w:pPr>
        <w:pStyle w:val="af2"/>
        <w:numPr>
          <w:ilvl w:val="1"/>
          <w:numId w:val="5"/>
        </w:numPr>
        <w:ind w:left="426"/>
        <w:jc w:val="both"/>
        <w:rPr>
          <w:rFonts w:ascii="Times New Roman" w:hAnsi="Times New Roman" w:cs="Times New Roman"/>
        </w:rPr>
      </w:pPr>
      <w:r>
        <w:rPr>
          <w:rFonts w:ascii="Times New Roman" w:hAnsi="Times New Roman" w:cs="Times New Roman"/>
        </w:rPr>
        <w:t xml:space="preserve">Акт направляется посредством системы ЭДО </w:t>
      </w:r>
      <w:proofErr w:type="spellStart"/>
      <w:r>
        <w:rPr>
          <w:rFonts w:ascii="Times New Roman" w:hAnsi="Times New Roman" w:cs="Times New Roman"/>
        </w:rPr>
        <w:t>Диадок</w:t>
      </w:r>
      <w:proofErr w:type="spellEnd"/>
      <w:r>
        <w:rPr>
          <w:rFonts w:ascii="Times New Roman" w:hAnsi="Times New Roman" w:cs="Times New Roman"/>
        </w:rPr>
        <w:t xml:space="preserve"> или на адрес электронной почты Клиента,</w:t>
      </w:r>
    </w:p>
    <w:p w14:paraId="7E3B7E90" w14:textId="4242CEF3" w:rsidR="005841D4" w:rsidRDefault="005841D4" w:rsidP="005841D4">
      <w:pPr>
        <w:pStyle w:val="af2"/>
        <w:ind w:left="426"/>
        <w:jc w:val="both"/>
        <w:rPr>
          <w:rFonts w:ascii="Times New Roman" w:hAnsi="Times New Roman" w:cs="Times New Roman"/>
        </w:rPr>
      </w:pPr>
      <w:r>
        <w:rPr>
          <w:rFonts w:ascii="Times New Roman" w:hAnsi="Times New Roman" w:cs="Times New Roman"/>
        </w:rPr>
        <w:t xml:space="preserve">указанный им при регистрации. Подписанный Клиентом акт должен быть возвращен Агрегатору посредством ЭДО </w:t>
      </w:r>
      <w:proofErr w:type="spellStart"/>
      <w:r>
        <w:rPr>
          <w:rFonts w:ascii="Times New Roman" w:hAnsi="Times New Roman" w:cs="Times New Roman"/>
        </w:rPr>
        <w:t>Диадок</w:t>
      </w:r>
      <w:proofErr w:type="spellEnd"/>
      <w:r>
        <w:rPr>
          <w:rFonts w:ascii="Times New Roman" w:hAnsi="Times New Roman" w:cs="Times New Roman"/>
        </w:rPr>
        <w:t xml:space="preserve">, или на бумажном носителе в срок, не позднее 10 </w:t>
      </w:r>
      <w:r w:rsidR="00456912" w:rsidRPr="000B0164">
        <w:rPr>
          <w:rFonts w:ascii="Times New Roman" w:hAnsi="Times New Roman" w:cs="Times New Roman"/>
        </w:rPr>
        <w:t>рабочих</w:t>
      </w:r>
      <w:r>
        <w:rPr>
          <w:rFonts w:ascii="Times New Roman" w:hAnsi="Times New Roman" w:cs="Times New Roman"/>
        </w:rPr>
        <w:t xml:space="preserve"> дней с момента получения. Все споры и разногласия в связи с подписанием акта должны быть урегулированы в течение 10 рабочих дней с момента получения акта Клиентом. Сверки между Агрегатором и Клиентом осуществляются по инициативе одной из сторон и проводятся не чаще раза в квартал. </w:t>
      </w:r>
    </w:p>
    <w:bookmarkEnd w:id="0"/>
    <w:p w14:paraId="4B73636E" w14:textId="77777777" w:rsidR="005841D4" w:rsidRDefault="005841D4" w:rsidP="005841D4">
      <w:pPr>
        <w:pStyle w:val="af2"/>
        <w:ind w:left="426"/>
        <w:jc w:val="both"/>
        <w:rPr>
          <w:rFonts w:ascii="Times New Roman" w:hAnsi="Times New Roman" w:cs="Times New Roman"/>
          <w:b/>
        </w:rPr>
      </w:pPr>
    </w:p>
    <w:p w14:paraId="24BA5C63" w14:textId="77777777" w:rsidR="005841D4" w:rsidRDefault="005841D4" w:rsidP="005841D4">
      <w:pPr>
        <w:pStyle w:val="af2"/>
        <w:numPr>
          <w:ilvl w:val="0"/>
          <w:numId w:val="5"/>
        </w:numPr>
        <w:ind w:left="426" w:firstLine="0"/>
        <w:jc w:val="both"/>
        <w:rPr>
          <w:rFonts w:ascii="Times New Roman" w:hAnsi="Times New Roman" w:cs="Times New Roman"/>
          <w:b/>
        </w:rPr>
      </w:pPr>
      <w:r>
        <w:rPr>
          <w:rFonts w:ascii="Times New Roman" w:hAnsi="Times New Roman" w:cs="Times New Roman"/>
          <w:b/>
        </w:rPr>
        <w:t>Возврат платежей</w:t>
      </w:r>
    </w:p>
    <w:p w14:paraId="1C770B3F" w14:textId="77777777" w:rsidR="005841D4" w:rsidRDefault="005841D4" w:rsidP="005841D4">
      <w:pPr>
        <w:pStyle w:val="af2"/>
        <w:ind w:left="426"/>
        <w:jc w:val="both"/>
        <w:rPr>
          <w:rFonts w:ascii="Times New Roman" w:hAnsi="Times New Roman" w:cs="Times New Roman"/>
        </w:rPr>
      </w:pPr>
    </w:p>
    <w:p w14:paraId="1DF73C17" w14:textId="77777777" w:rsidR="005841D4" w:rsidRDefault="005841D4" w:rsidP="005841D4">
      <w:pPr>
        <w:pStyle w:val="af2"/>
        <w:numPr>
          <w:ilvl w:val="1"/>
          <w:numId w:val="5"/>
        </w:numPr>
        <w:ind w:left="426" w:firstLine="0"/>
        <w:jc w:val="both"/>
        <w:rPr>
          <w:rFonts w:ascii="Times New Roman" w:hAnsi="Times New Roman" w:cs="Times New Roman"/>
        </w:rPr>
      </w:pPr>
      <w:r>
        <w:rPr>
          <w:rFonts w:ascii="Times New Roman" w:hAnsi="Times New Roman" w:cs="Times New Roman"/>
        </w:rPr>
        <w:t xml:space="preserve">Плательщик, совершивший Платеж вправе расторгнуть сделку с Клиентом, в пользу которого совершен Платеж, в том числе после наступления </w:t>
      </w:r>
      <w:proofErr w:type="spellStart"/>
      <w:r>
        <w:rPr>
          <w:rFonts w:ascii="Times New Roman" w:hAnsi="Times New Roman" w:cs="Times New Roman"/>
        </w:rPr>
        <w:t>безотзывности</w:t>
      </w:r>
      <w:proofErr w:type="spellEnd"/>
      <w:r>
        <w:rPr>
          <w:rFonts w:ascii="Times New Roman" w:hAnsi="Times New Roman" w:cs="Times New Roman"/>
        </w:rPr>
        <w:t xml:space="preserve"> и окончательности платежа. </w:t>
      </w:r>
    </w:p>
    <w:p w14:paraId="30C90DC8" w14:textId="7FA9AAE8" w:rsidR="005841D4" w:rsidRDefault="005841D4" w:rsidP="005841D4">
      <w:pPr>
        <w:pStyle w:val="af2"/>
        <w:ind w:left="426"/>
        <w:jc w:val="both"/>
        <w:rPr>
          <w:rFonts w:ascii="Times New Roman" w:hAnsi="Times New Roman" w:cs="Times New Roman"/>
        </w:rPr>
      </w:pPr>
      <w:r>
        <w:rPr>
          <w:rFonts w:ascii="Times New Roman" w:hAnsi="Times New Roman" w:cs="Times New Roman"/>
        </w:rPr>
        <w:lastRenderedPageBreak/>
        <w:t xml:space="preserve">В этом случае </w:t>
      </w:r>
      <w:r w:rsidR="002C0FEC">
        <w:rPr>
          <w:rFonts w:ascii="Times New Roman" w:hAnsi="Times New Roman" w:cs="Times New Roman"/>
        </w:rPr>
        <w:t>Клиент</w:t>
      </w:r>
      <w:r>
        <w:rPr>
          <w:rFonts w:ascii="Times New Roman" w:hAnsi="Times New Roman" w:cs="Times New Roman"/>
        </w:rPr>
        <w:t xml:space="preserve"> осуществляет прием письменных заявлений Плательщика на возврат Платежа, проводит собственными силами проверку, определяя наличие возможности прекращения оказания услуг Клиентом Плательщику, и при её установлении, </w:t>
      </w:r>
      <w:r w:rsidRPr="000B0164">
        <w:rPr>
          <w:rFonts w:ascii="Times New Roman" w:hAnsi="Times New Roman" w:cs="Times New Roman"/>
        </w:rPr>
        <w:t>направляет</w:t>
      </w:r>
      <w:r w:rsidR="000B0164" w:rsidRPr="000B0164">
        <w:rPr>
          <w:rFonts w:ascii="Times New Roman" w:hAnsi="Times New Roman" w:cs="Times New Roman"/>
        </w:rPr>
        <w:t xml:space="preserve"> посредством программно-аппаратного комплекса (личный кабинет)</w:t>
      </w:r>
      <w:r w:rsidRPr="000B0164">
        <w:rPr>
          <w:rFonts w:ascii="Times New Roman" w:hAnsi="Times New Roman" w:cs="Times New Roman"/>
        </w:rPr>
        <w:t xml:space="preserve"> </w:t>
      </w:r>
      <w:r w:rsidR="002C0FEC" w:rsidRPr="000B0164">
        <w:rPr>
          <w:rFonts w:ascii="Times New Roman" w:hAnsi="Times New Roman" w:cs="Times New Roman"/>
        </w:rPr>
        <w:t>Агрегатору</w:t>
      </w:r>
      <w:r w:rsidRPr="000B0164">
        <w:rPr>
          <w:rFonts w:ascii="Times New Roman" w:hAnsi="Times New Roman" w:cs="Times New Roman"/>
        </w:rPr>
        <w:t xml:space="preserve"> требование о совершении перевода денежных средств на сумму отменяемого платежа.</w:t>
      </w:r>
      <w:r>
        <w:rPr>
          <w:rFonts w:ascii="Times New Roman" w:hAnsi="Times New Roman" w:cs="Times New Roman"/>
        </w:rPr>
        <w:t xml:space="preserve"> Агрегатор осуществляет возврат суммы Платежа Плательщику в срок, не позднее 10 рабочих дней с момента получения </w:t>
      </w:r>
      <w:r w:rsidR="002C0FEC">
        <w:rPr>
          <w:rFonts w:ascii="Times New Roman" w:hAnsi="Times New Roman" w:cs="Times New Roman"/>
        </w:rPr>
        <w:t>требования Клиента</w:t>
      </w:r>
      <w:r>
        <w:rPr>
          <w:rFonts w:ascii="Times New Roman" w:hAnsi="Times New Roman" w:cs="Times New Roman"/>
        </w:rPr>
        <w:t>. При этом общий срок перечисления возвращаемых денежных средств Плательщику не должен превышать 30 календарных дней с момента получения заявления Плательщика.</w:t>
      </w:r>
    </w:p>
    <w:p w14:paraId="68D4AFA8" w14:textId="77777777" w:rsidR="005841D4" w:rsidRDefault="005841D4" w:rsidP="005841D4">
      <w:pPr>
        <w:pStyle w:val="af2"/>
        <w:jc w:val="both"/>
        <w:rPr>
          <w:rFonts w:ascii="Times New Roman" w:hAnsi="Times New Roman" w:cs="Times New Roman"/>
        </w:rPr>
      </w:pPr>
    </w:p>
    <w:p w14:paraId="4263B332" w14:textId="77777777" w:rsidR="005841D4" w:rsidRDefault="005841D4" w:rsidP="005841D4">
      <w:pPr>
        <w:pStyle w:val="af2"/>
        <w:numPr>
          <w:ilvl w:val="0"/>
          <w:numId w:val="5"/>
        </w:numPr>
        <w:ind w:left="426" w:firstLine="0"/>
        <w:jc w:val="both"/>
        <w:rPr>
          <w:rFonts w:ascii="Times New Roman" w:hAnsi="Times New Roman" w:cs="Times New Roman"/>
          <w:b/>
        </w:rPr>
      </w:pPr>
      <w:r>
        <w:rPr>
          <w:rFonts w:ascii="Times New Roman" w:hAnsi="Times New Roman" w:cs="Times New Roman"/>
          <w:b/>
        </w:rPr>
        <w:t xml:space="preserve">  Ответственность</w:t>
      </w:r>
    </w:p>
    <w:p w14:paraId="05DE65FA" w14:textId="77777777" w:rsidR="005841D4" w:rsidRDefault="005841D4" w:rsidP="005841D4">
      <w:pPr>
        <w:pStyle w:val="af2"/>
        <w:ind w:left="426"/>
        <w:jc w:val="both"/>
        <w:rPr>
          <w:rFonts w:ascii="Times New Roman" w:hAnsi="Times New Roman" w:cs="Times New Roman"/>
        </w:rPr>
      </w:pPr>
    </w:p>
    <w:p w14:paraId="3FFACF02" w14:textId="77777777" w:rsidR="005841D4" w:rsidRDefault="005841D4" w:rsidP="005841D4">
      <w:pPr>
        <w:pStyle w:val="af2"/>
        <w:numPr>
          <w:ilvl w:val="1"/>
          <w:numId w:val="5"/>
        </w:numPr>
        <w:ind w:left="426" w:hanging="11"/>
        <w:jc w:val="both"/>
        <w:rPr>
          <w:rFonts w:ascii="Times New Roman" w:hAnsi="Times New Roman" w:cs="Times New Roman"/>
        </w:rPr>
      </w:pPr>
      <w:r>
        <w:rPr>
          <w:rFonts w:ascii="Times New Roman" w:hAnsi="Times New Roman" w:cs="Times New Roman"/>
        </w:rPr>
        <w:t xml:space="preserve">Стороны несут ответственность в соответствие с законодательством РФ. </w:t>
      </w:r>
    </w:p>
    <w:p w14:paraId="13E4597E" w14:textId="026952AA" w:rsidR="005841D4" w:rsidRDefault="005841D4" w:rsidP="005841D4">
      <w:pPr>
        <w:pStyle w:val="af2"/>
        <w:numPr>
          <w:ilvl w:val="1"/>
          <w:numId w:val="5"/>
        </w:numPr>
        <w:ind w:left="426" w:hanging="11"/>
        <w:jc w:val="both"/>
        <w:rPr>
          <w:rFonts w:ascii="Times New Roman" w:hAnsi="Times New Roman" w:cs="Times New Roman"/>
        </w:rPr>
      </w:pPr>
      <w:r>
        <w:rPr>
          <w:rFonts w:ascii="Times New Roman" w:hAnsi="Times New Roman" w:cs="Times New Roman"/>
        </w:rPr>
        <w:t xml:space="preserve">Агрегатор не несет ответственности перед Клиентом за любые события и последствия, включая убытки, упущенную выгоду и т.п., вызванные любыми пороками (несвоевременность, некорректность, недостоверность, неполнота и т.п.) </w:t>
      </w:r>
      <w:proofErr w:type="gramStart"/>
      <w:r>
        <w:rPr>
          <w:rFonts w:ascii="Times New Roman" w:hAnsi="Times New Roman" w:cs="Times New Roman"/>
        </w:rPr>
        <w:t>получ</w:t>
      </w:r>
      <w:r w:rsidR="002C0FEC">
        <w:rPr>
          <w:rFonts w:ascii="Times New Roman" w:hAnsi="Times New Roman" w:cs="Times New Roman"/>
        </w:rPr>
        <w:t>енной</w:t>
      </w:r>
      <w:r>
        <w:rPr>
          <w:rFonts w:ascii="Times New Roman" w:hAnsi="Times New Roman" w:cs="Times New Roman"/>
        </w:rPr>
        <w:t xml:space="preserve">  информации</w:t>
      </w:r>
      <w:proofErr w:type="gramEnd"/>
      <w:r>
        <w:rPr>
          <w:rFonts w:ascii="Times New Roman" w:hAnsi="Times New Roman" w:cs="Times New Roman"/>
        </w:rPr>
        <w:t xml:space="preserve"> о Клиенте, его идентификаторе, сумме и основании платежа. </w:t>
      </w:r>
    </w:p>
    <w:p w14:paraId="3AD2F33B" w14:textId="1471C7B6" w:rsidR="005841D4" w:rsidRDefault="005841D4" w:rsidP="002C0FEC">
      <w:pPr>
        <w:pStyle w:val="af2"/>
        <w:numPr>
          <w:ilvl w:val="1"/>
          <w:numId w:val="5"/>
        </w:numPr>
        <w:jc w:val="both"/>
        <w:rPr>
          <w:rFonts w:ascii="Times New Roman" w:hAnsi="Times New Roman" w:cs="Times New Roman"/>
        </w:rPr>
      </w:pPr>
      <w:r>
        <w:rPr>
          <w:rFonts w:ascii="Times New Roman" w:hAnsi="Times New Roman" w:cs="Times New Roman"/>
        </w:rPr>
        <w:t xml:space="preserve">Клиент не вправе осуществлять мнимые, притворные, мошеннические операции с использованием реквизитов Карт, Платежа, не вправе принимать Платеж, в том числе в форме наложенного платежа, за передачу товаров, запрещенных к обороту. </w:t>
      </w:r>
    </w:p>
    <w:p w14:paraId="49C9EDB5" w14:textId="77777777" w:rsidR="005841D4" w:rsidRDefault="005841D4" w:rsidP="005841D4">
      <w:pPr>
        <w:pStyle w:val="af2"/>
        <w:numPr>
          <w:ilvl w:val="1"/>
          <w:numId w:val="5"/>
        </w:numPr>
        <w:ind w:left="426" w:firstLine="0"/>
        <w:jc w:val="both"/>
        <w:rPr>
          <w:rFonts w:ascii="Times New Roman" w:hAnsi="Times New Roman" w:cs="Times New Roman"/>
        </w:rPr>
      </w:pPr>
      <w:r>
        <w:rPr>
          <w:rFonts w:ascii="Times New Roman" w:hAnsi="Times New Roman" w:cs="Times New Roman"/>
        </w:rPr>
        <w:t xml:space="preserve">Клиент обязан на регулярной основе обновлять информацию, предоставленную Агрегатору о себе при присоединении к настоящему договору, в срок, не превышающий 5 рабочих дней с момента изменения каких-либо сведений или документов, предоставленных Агрегатору. Измененные сведения или документы предоставляются Агрегатору тем же способом, что и при регистрации Клиента. </w:t>
      </w:r>
    </w:p>
    <w:p w14:paraId="62B11956" w14:textId="77777777" w:rsidR="005841D4" w:rsidRDefault="005841D4" w:rsidP="005841D4">
      <w:pPr>
        <w:pStyle w:val="af2"/>
        <w:numPr>
          <w:ilvl w:val="1"/>
          <w:numId w:val="5"/>
        </w:numPr>
        <w:ind w:left="426" w:firstLine="0"/>
        <w:jc w:val="both"/>
        <w:rPr>
          <w:rFonts w:ascii="Times New Roman" w:hAnsi="Times New Roman" w:cs="Times New Roman"/>
        </w:rPr>
      </w:pPr>
      <w:r>
        <w:rPr>
          <w:rFonts w:ascii="Times New Roman" w:hAnsi="Times New Roman" w:cs="Times New Roman"/>
        </w:rPr>
        <w:t>Клиент компенсирует Агрегатору все и любые санкции, наложенные на Агрегатора Банком, Центральным Банком России, в том числе (но, не ограничиваясь), в связи с:</w:t>
      </w:r>
    </w:p>
    <w:p w14:paraId="3F25D740" w14:textId="77777777" w:rsidR="005841D4" w:rsidRDefault="005841D4" w:rsidP="005841D4">
      <w:pPr>
        <w:pStyle w:val="af2"/>
        <w:numPr>
          <w:ilvl w:val="0"/>
          <w:numId w:val="14"/>
        </w:numPr>
        <w:ind w:left="426"/>
        <w:jc w:val="both"/>
        <w:rPr>
          <w:rFonts w:ascii="Times New Roman" w:hAnsi="Times New Roman" w:cs="Times New Roman"/>
        </w:rPr>
      </w:pPr>
      <w:r>
        <w:rPr>
          <w:rFonts w:ascii="Times New Roman" w:hAnsi="Times New Roman" w:cs="Times New Roman"/>
        </w:rPr>
        <w:t>Проведением Клиентом мнимых, сомнительных, притворных, мошеннических, транзитных и иных, не соответствующих закону и настоящему договору, включая условие п. 11.4., операций.</w:t>
      </w:r>
    </w:p>
    <w:p w14:paraId="29BF9861" w14:textId="77777777" w:rsidR="005841D4" w:rsidRDefault="005841D4" w:rsidP="005841D4">
      <w:pPr>
        <w:pStyle w:val="af2"/>
        <w:numPr>
          <w:ilvl w:val="0"/>
          <w:numId w:val="14"/>
        </w:numPr>
        <w:ind w:left="426"/>
        <w:jc w:val="both"/>
        <w:rPr>
          <w:rFonts w:ascii="Times New Roman" w:hAnsi="Times New Roman" w:cs="Times New Roman"/>
        </w:rPr>
      </w:pPr>
      <w:r>
        <w:rPr>
          <w:rFonts w:ascii="Times New Roman" w:hAnsi="Times New Roman" w:cs="Times New Roman"/>
        </w:rPr>
        <w:t xml:space="preserve">Предоставлением Агрегатору заранее недостоверных, недействительных сведений и документов о Клиенте как юридическом лице или ИП, его представителях, бенефициарах, а также не обновлением в установленном порядке таких сведений. </w:t>
      </w:r>
    </w:p>
    <w:p w14:paraId="36458AD2" w14:textId="77777777" w:rsidR="005841D4" w:rsidRDefault="005841D4" w:rsidP="005841D4">
      <w:pPr>
        <w:pStyle w:val="af2"/>
        <w:ind w:left="426"/>
        <w:jc w:val="both"/>
        <w:rPr>
          <w:rFonts w:ascii="Times New Roman" w:hAnsi="Times New Roman" w:cs="Times New Roman"/>
        </w:rPr>
      </w:pPr>
      <w:r>
        <w:rPr>
          <w:rFonts w:ascii="Times New Roman" w:hAnsi="Times New Roman" w:cs="Times New Roman"/>
        </w:rPr>
        <w:t xml:space="preserve">При получении соответствующего требования со стороны Банка или Банка России, равно как в случае списания средств со счета Агрегатора в Банке в качестве санкций за нарушение Клиентом требований настоящего раздела, Агрегатор вправе списать денежные средства, принятые в пользу Клиента, в счет удовлетворения своих требований к Клиенту, предусмотренных настоящим пунктом, на что Клиент, принимая условия настоящего договора, дает свое полное согласие. </w:t>
      </w:r>
      <w:proofErr w:type="gramStart"/>
      <w:r>
        <w:rPr>
          <w:rFonts w:ascii="Times New Roman" w:hAnsi="Times New Roman" w:cs="Times New Roman"/>
        </w:rPr>
        <w:t>При недостаточности средств,</w:t>
      </w:r>
      <w:proofErr w:type="gramEnd"/>
      <w:r>
        <w:rPr>
          <w:rFonts w:ascii="Times New Roman" w:hAnsi="Times New Roman" w:cs="Times New Roman"/>
        </w:rPr>
        <w:t xml:space="preserve"> Агрегатор направляет Клиенту требование о необходимости уплаты сумм санкций, наложенных на агрегатора по вине Клиента, с приложением документов, подтверждающих само по себе событие и наличие вины Клиента. </w:t>
      </w:r>
    </w:p>
    <w:p w14:paraId="24EB5C01" w14:textId="617068A4" w:rsidR="005841D4" w:rsidRDefault="005841D4" w:rsidP="005841D4">
      <w:pPr>
        <w:pStyle w:val="af2"/>
        <w:numPr>
          <w:ilvl w:val="1"/>
          <w:numId w:val="5"/>
        </w:numPr>
        <w:ind w:left="426" w:firstLine="0"/>
        <w:jc w:val="both"/>
        <w:rPr>
          <w:rFonts w:ascii="Times New Roman" w:hAnsi="Times New Roman" w:cs="Times New Roman"/>
        </w:rPr>
      </w:pPr>
      <w:r>
        <w:rPr>
          <w:rFonts w:ascii="Times New Roman" w:hAnsi="Times New Roman" w:cs="Times New Roman"/>
        </w:rPr>
        <w:t xml:space="preserve">Агрегатор несет ответственность перед Клиентом в связи с обеспечением </w:t>
      </w:r>
      <w:proofErr w:type="spellStart"/>
      <w:r>
        <w:rPr>
          <w:rFonts w:ascii="Times New Roman" w:hAnsi="Times New Roman" w:cs="Times New Roman"/>
        </w:rPr>
        <w:t>фискализации</w:t>
      </w:r>
      <w:proofErr w:type="spellEnd"/>
      <w:r>
        <w:rPr>
          <w:rFonts w:ascii="Times New Roman" w:hAnsi="Times New Roman" w:cs="Times New Roman"/>
        </w:rPr>
        <w:t xml:space="preserve"> платежей, своевременным и полным направлением фискальных данных в уполномоченный орган, предоставление Плательщику кассового чека, соответствующего требованиям законодательства</w:t>
      </w:r>
      <w:r w:rsidR="002C0FEC">
        <w:rPr>
          <w:rFonts w:ascii="Times New Roman" w:hAnsi="Times New Roman" w:cs="Times New Roman"/>
        </w:rPr>
        <w:t>, если данные услуги оказываются Агрегатором</w:t>
      </w:r>
      <w:r>
        <w:rPr>
          <w:rFonts w:ascii="Times New Roman" w:hAnsi="Times New Roman" w:cs="Times New Roman"/>
        </w:rPr>
        <w:t xml:space="preserve">. Санкции, наложенные на Клиента решением суда, вызванные </w:t>
      </w:r>
      <w:proofErr w:type="gramStart"/>
      <w:r>
        <w:rPr>
          <w:rFonts w:ascii="Times New Roman" w:hAnsi="Times New Roman" w:cs="Times New Roman"/>
        </w:rPr>
        <w:t>не предоставлением</w:t>
      </w:r>
      <w:proofErr w:type="gramEnd"/>
      <w:r>
        <w:rPr>
          <w:rFonts w:ascii="Times New Roman" w:hAnsi="Times New Roman" w:cs="Times New Roman"/>
        </w:rPr>
        <w:t>, не своевременным предоставлением, не полным предоставлением фискальных данных, не предоставлением Клиенту кассового чека, компенсируются Агрегатором Клиенту только в сумме прямых подтвержденных убытков.</w:t>
      </w:r>
    </w:p>
    <w:p w14:paraId="7435514D" w14:textId="77777777" w:rsidR="005841D4" w:rsidRDefault="005841D4" w:rsidP="005841D4">
      <w:pPr>
        <w:pStyle w:val="af2"/>
        <w:ind w:left="284"/>
        <w:jc w:val="both"/>
        <w:rPr>
          <w:rFonts w:ascii="Times New Roman" w:hAnsi="Times New Roman" w:cs="Times New Roman"/>
        </w:rPr>
      </w:pPr>
    </w:p>
    <w:p w14:paraId="3C7CE6FE" w14:textId="77777777" w:rsidR="005841D4" w:rsidRDefault="005841D4" w:rsidP="005841D4">
      <w:pPr>
        <w:pStyle w:val="af2"/>
        <w:jc w:val="both"/>
        <w:rPr>
          <w:rFonts w:ascii="Times New Roman" w:hAnsi="Times New Roman" w:cs="Times New Roman"/>
        </w:rPr>
      </w:pPr>
    </w:p>
    <w:p w14:paraId="1EB66708" w14:textId="77777777" w:rsidR="005841D4" w:rsidRDefault="005841D4" w:rsidP="005841D4">
      <w:pPr>
        <w:pStyle w:val="af2"/>
        <w:jc w:val="both"/>
        <w:rPr>
          <w:rFonts w:ascii="Times New Roman" w:hAnsi="Times New Roman" w:cs="Times New Roman"/>
        </w:rPr>
      </w:pPr>
    </w:p>
    <w:p w14:paraId="569B5FB1" w14:textId="77777777" w:rsidR="005841D4" w:rsidRDefault="005841D4" w:rsidP="005841D4">
      <w:pPr>
        <w:pStyle w:val="af2"/>
        <w:jc w:val="both"/>
        <w:rPr>
          <w:rFonts w:ascii="Times New Roman" w:hAnsi="Times New Roman" w:cs="Times New Roman"/>
        </w:rPr>
      </w:pPr>
    </w:p>
    <w:p w14:paraId="21B2F593" w14:textId="77777777" w:rsidR="005841D4" w:rsidRDefault="005841D4" w:rsidP="005841D4">
      <w:pPr>
        <w:pStyle w:val="af2"/>
        <w:rPr>
          <w:rFonts w:ascii="Times New Roman" w:hAnsi="Times New Roman" w:cs="Times New Roman"/>
          <w:b/>
        </w:rPr>
      </w:pPr>
    </w:p>
    <w:p w14:paraId="6983CDEF" w14:textId="77777777" w:rsidR="005841D4" w:rsidRDefault="005841D4" w:rsidP="005841D4">
      <w:pPr>
        <w:pStyle w:val="af2"/>
        <w:rPr>
          <w:rFonts w:ascii="Times New Roman" w:hAnsi="Times New Roman" w:cs="Times New Roman"/>
          <w:b/>
        </w:rPr>
      </w:pPr>
    </w:p>
    <w:p w14:paraId="0080393F" w14:textId="77777777" w:rsidR="005841D4" w:rsidRDefault="005841D4" w:rsidP="005841D4">
      <w:pPr>
        <w:pStyle w:val="af2"/>
        <w:rPr>
          <w:rFonts w:ascii="Times New Roman" w:hAnsi="Times New Roman" w:cs="Times New Roman"/>
          <w:b/>
        </w:rPr>
      </w:pPr>
    </w:p>
    <w:p w14:paraId="5220DD2F" w14:textId="77777777" w:rsidR="005841D4" w:rsidRDefault="005841D4" w:rsidP="005841D4">
      <w:pPr>
        <w:pStyle w:val="af2"/>
        <w:rPr>
          <w:rFonts w:ascii="Times New Roman" w:hAnsi="Times New Roman" w:cs="Times New Roman"/>
          <w:b/>
        </w:rPr>
      </w:pPr>
    </w:p>
    <w:p w14:paraId="51D22FDD" w14:textId="77777777" w:rsidR="005841D4" w:rsidRDefault="005841D4" w:rsidP="005841D4">
      <w:pPr>
        <w:pStyle w:val="af2"/>
        <w:rPr>
          <w:rFonts w:ascii="Times New Roman" w:hAnsi="Times New Roman" w:cs="Times New Roman"/>
          <w:b/>
        </w:rPr>
      </w:pPr>
    </w:p>
    <w:p w14:paraId="078303C9" w14:textId="77777777" w:rsidR="005841D4" w:rsidRDefault="005841D4" w:rsidP="005841D4">
      <w:pPr>
        <w:pStyle w:val="af2"/>
        <w:rPr>
          <w:rFonts w:ascii="Times New Roman" w:hAnsi="Times New Roman" w:cs="Times New Roman"/>
          <w:b/>
        </w:rPr>
      </w:pPr>
    </w:p>
    <w:p w14:paraId="4834E8F8" w14:textId="77777777" w:rsidR="005841D4" w:rsidRDefault="005841D4" w:rsidP="005841D4">
      <w:pPr>
        <w:pStyle w:val="af2"/>
        <w:rPr>
          <w:rFonts w:ascii="Times New Roman" w:hAnsi="Times New Roman" w:cs="Times New Roman"/>
          <w:b/>
        </w:rPr>
      </w:pPr>
    </w:p>
    <w:p w14:paraId="30DA5FB7" w14:textId="77777777" w:rsidR="005841D4" w:rsidRDefault="005841D4" w:rsidP="005841D4">
      <w:pPr>
        <w:pStyle w:val="af2"/>
        <w:rPr>
          <w:rFonts w:ascii="Times New Roman" w:hAnsi="Times New Roman" w:cs="Times New Roman"/>
          <w:b/>
        </w:rPr>
      </w:pPr>
    </w:p>
    <w:p w14:paraId="4496BF5B" w14:textId="77777777" w:rsidR="005841D4" w:rsidRDefault="005841D4" w:rsidP="005841D4">
      <w:pPr>
        <w:pStyle w:val="af2"/>
        <w:rPr>
          <w:rFonts w:ascii="Times New Roman" w:hAnsi="Times New Roman" w:cs="Times New Roman"/>
          <w:b/>
        </w:rPr>
      </w:pPr>
    </w:p>
    <w:p w14:paraId="6637D1A9" w14:textId="77777777" w:rsidR="005841D4" w:rsidRDefault="005841D4" w:rsidP="005841D4">
      <w:pPr>
        <w:pStyle w:val="af2"/>
        <w:rPr>
          <w:rFonts w:ascii="Times New Roman" w:hAnsi="Times New Roman" w:cs="Times New Roman"/>
          <w:b/>
        </w:rPr>
      </w:pPr>
    </w:p>
    <w:p w14:paraId="067324CD" w14:textId="77777777" w:rsidR="005841D4" w:rsidRDefault="005841D4" w:rsidP="005841D4">
      <w:pPr>
        <w:pStyle w:val="af2"/>
        <w:rPr>
          <w:rFonts w:ascii="Times New Roman" w:hAnsi="Times New Roman" w:cs="Times New Roman"/>
          <w:b/>
        </w:rPr>
      </w:pPr>
    </w:p>
    <w:p w14:paraId="0A578F3D" w14:textId="77777777" w:rsidR="005841D4" w:rsidRDefault="005841D4" w:rsidP="005841D4">
      <w:pPr>
        <w:pStyle w:val="af2"/>
        <w:rPr>
          <w:rFonts w:ascii="Times New Roman" w:hAnsi="Times New Roman" w:cs="Times New Roman"/>
          <w:b/>
        </w:rPr>
      </w:pPr>
    </w:p>
    <w:p w14:paraId="5C1EC491" w14:textId="77777777" w:rsidR="005841D4" w:rsidRDefault="005841D4" w:rsidP="005841D4">
      <w:pPr>
        <w:pStyle w:val="af2"/>
        <w:rPr>
          <w:rFonts w:ascii="Times New Roman" w:hAnsi="Times New Roman" w:cs="Times New Roman"/>
          <w:b/>
        </w:rPr>
      </w:pPr>
    </w:p>
    <w:p w14:paraId="2367CB5D" w14:textId="77777777" w:rsidR="005841D4" w:rsidRDefault="005841D4" w:rsidP="005841D4">
      <w:pPr>
        <w:pStyle w:val="af2"/>
        <w:rPr>
          <w:rFonts w:ascii="Times New Roman" w:hAnsi="Times New Roman" w:cs="Times New Roman"/>
          <w:b/>
        </w:rPr>
      </w:pPr>
    </w:p>
    <w:p w14:paraId="5FF17CB5" w14:textId="77777777" w:rsidR="005841D4" w:rsidRDefault="005841D4" w:rsidP="005841D4">
      <w:pPr>
        <w:pStyle w:val="af2"/>
        <w:rPr>
          <w:rFonts w:ascii="Times New Roman" w:hAnsi="Times New Roman" w:cs="Times New Roman"/>
          <w:b/>
        </w:rPr>
      </w:pPr>
    </w:p>
    <w:p w14:paraId="4E4A285C" w14:textId="77777777" w:rsidR="005841D4" w:rsidRDefault="005841D4" w:rsidP="005841D4">
      <w:pPr>
        <w:pStyle w:val="af2"/>
        <w:rPr>
          <w:rFonts w:ascii="Times New Roman" w:hAnsi="Times New Roman" w:cs="Times New Roman"/>
          <w:b/>
        </w:rPr>
      </w:pPr>
    </w:p>
    <w:p w14:paraId="0DFB2DE3" w14:textId="77777777" w:rsidR="005841D4" w:rsidRDefault="005841D4" w:rsidP="005841D4">
      <w:pPr>
        <w:pStyle w:val="af2"/>
        <w:rPr>
          <w:rFonts w:ascii="Times New Roman" w:hAnsi="Times New Roman" w:cs="Times New Roman"/>
          <w:b/>
        </w:rPr>
      </w:pPr>
    </w:p>
    <w:p w14:paraId="781C167B" w14:textId="77777777" w:rsidR="005841D4" w:rsidRDefault="005841D4" w:rsidP="005841D4">
      <w:pPr>
        <w:pStyle w:val="af2"/>
        <w:rPr>
          <w:rFonts w:ascii="Times New Roman" w:hAnsi="Times New Roman" w:cs="Times New Roman"/>
          <w:b/>
        </w:rPr>
      </w:pPr>
    </w:p>
    <w:p w14:paraId="689775A6" w14:textId="77777777" w:rsidR="005841D4" w:rsidRDefault="005841D4" w:rsidP="005841D4">
      <w:pPr>
        <w:pStyle w:val="af2"/>
        <w:rPr>
          <w:rFonts w:ascii="Times New Roman" w:hAnsi="Times New Roman" w:cs="Times New Roman"/>
          <w:b/>
        </w:rPr>
      </w:pPr>
    </w:p>
    <w:p w14:paraId="15896302" w14:textId="77777777" w:rsidR="005841D4" w:rsidRDefault="005841D4" w:rsidP="005841D4">
      <w:pPr>
        <w:pStyle w:val="af2"/>
        <w:rPr>
          <w:rFonts w:ascii="Times New Roman" w:hAnsi="Times New Roman" w:cs="Times New Roman"/>
          <w:b/>
        </w:rPr>
      </w:pPr>
    </w:p>
    <w:p w14:paraId="52A80750" w14:textId="77777777" w:rsidR="005841D4" w:rsidRDefault="005841D4" w:rsidP="005841D4">
      <w:pPr>
        <w:pStyle w:val="af2"/>
        <w:rPr>
          <w:rFonts w:ascii="Times New Roman" w:hAnsi="Times New Roman" w:cs="Times New Roman"/>
          <w:b/>
        </w:rPr>
      </w:pPr>
    </w:p>
    <w:p w14:paraId="132D5BC3" w14:textId="77777777" w:rsidR="005841D4" w:rsidRDefault="005841D4" w:rsidP="005841D4">
      <w:pPr>
        <w:pStyle w:val="af2"/>
        <w:rPr>
          <w:rFonts w:ascii="Times New Roman" w:hAnsi="Times New Roman" w:cs="Times New Roman"/>
          <w:b/>
        </w:rPr>
      </w:pPr>
    </w:p>
    <w:p w14:paraId="4E25F732" w14:textId="77777777" w:rsidR="005841D4" w:rsidRDefault="005841D4" w:rsidP="005841D4">
      <w:pPr>
        <w:pStyle w:val="af2"/>
        <w:rPr>
          <w:rFonts w:ascii="Times New Roman" w:hAnsi="Times New Roman" w:cs="Times New Roman"/>
          <w:b/>
        </w:rPr>
      </w:pPr>
    </w:p>
    <w:p w14:paraId="21890B36" w14:textId="77777777" w:rsidR="005841D4" w:rsidRDefault="005841D4" w:rsidP="005841D4">
      <w:pPr>
        <w:pStyle w:val="af2"/>
        <w:rPr>
          <w:rFonts w:ascii="Times New Roman" w:hAnsi="Times New Roman" w:cs="Times New Roman"/>
          <w:b/>
        </w:rPr>
      </w:pPr>
    </w:p>
    <w:p w14:paraId="217FEC7D" w14:textId="77777777" w:rsidR="005841D4" w:rsidRDefault="005841D4" w:rsidP="005841D4">
      <w:pPr>
        <w:pStyle w:val="af2"/>
        <w:rPr>
          <w:rFonts w:ascii="Times New Roman" w:hAnsi="Times New Roman" w:cs="Times New Roman"/>
          <w:b/>
        </w:rPr>
      </w:pPr>
    </w:p>
    <w:p w14:paraId="43A03108" w14:textId="77777777" w:rsidR="005841D4" w:rsidRDefault="005841D4" w:rsidP="005841D4">
      <w:pPr>
        <w:pStyle w:val="af2"/>
        <w:rPr>
          <w:rFonts w:ascii="Times New Roman" w:hAnsi="Times New Roman" w:cs="Times New Roman"/>
          <w:b/>
        </w:rPr>
      </w:pPr>
    </w:p>
    <w:p w14:paraId="7385CD87" w14:textId="77777777" w:rsidR="005841D4" w:rsidRDefault="005841D4" w:rsidP="005841D4">
      <w:pPr>
        <w:pStyle w:val="af2"/>
        <w:rPr>
          <w:rFonts w:ascii="Times New Roman" w:hAnsi="Times New Roman" w:cs="Times New Roman"/>
          <w:b/>
        </w:rPr>
      </w:pPr>
    </w:p>
    <w:p w14:paraId="6F2ABB23" w14:textId="77777777" w:rsidR="005841D4" w:rsidRDefault="005841D4" w:rsidP="005841D4">
      <w:pPr>
        <w:pStyle w:val="af2"/>
        <w:jc w:val="center"/>
        <w:rPr>
          <w:rFonts w:ascii="Times New Roman" w:hAnsi="Times New Roman" w:cs="Times New Roman"/>
          <w:b/>
        </w:rPr>
      </w:pPr>
    </w:p>
    <w:p w14:paraId="555A1ABC" w14:textId="77777777" w:rsidR="005841D4" w:rsidRDefault="005841D4" w:rsidP="005841D4">
      <w:pPr>
        <w:pStyle w:val="af2"/>
        <w:jc w:val="center"/>
        <w:rPr>
          <w:rFonts w:ascii="Times New Roman" w:hAnsi="Times New Roman" w:cs="Times New Roman"/>
          <w:b/>
        </w:rPr>
      </w:pPr>
    </w:p>
    <w:p w14:paraId="7CC08339" w14:textId="77777777" w:rsidR="005841D4" w:rsidRDefault="005841D4" w:rsidP="005841D4">
      <w:pPr>
        <w:pStyle w:val="af2"/>
        <w:jc w:val="center"/>
        <w:rPr>
          <w:rFonts w:ascii="Times New Roman" w:hAnsi="Times New Roman" w:cs="Times New Roman"/>
          <w:b/>
          <w:sz w:val="32"/>
          <w:szCs w:val="32"/>
        </w:rPr>
      </w:pPr>
      <w:r>
        <w:rPr>
          <w:rFonts w:ascii="Times New Roman" w:hAnsi="Times New Roman" w:cs="Times New Roman"/>
          <w:b/>
          <w:sz w:val="32"/>
          <w:szCs w:val="32"/>
        </w:rPr>
        <w:t>ПРИЛОЖЕНИЯ</w:t>
      </w:r>
    </w:p>
    <w:p w14:paraId="00771540" w14:textId="77777777" w:rsidR="005841D4" w:rsidRDefault="005841D4" w:rsidP="005841D4">
      <w:pPr>
        <w:pStyle w:val="af2"/>
        <w:jc w:val="center"/>
        <w:rPr>
          <w:rFonts w:ascii="Times New Roman" w:hAnsi="Times New Roman" w:cs="Times New Roman"/>
          <w:b/>
        </w:rPr>
      </w:pPr>
    </w:p>
    <w:p w14:paraId="7376EF52" w14:textId="77777777" w:rsidR="005841D4" w:rsidRDefault="005841D4" w:rsidP="005841D4">
      <w:pPr>
        <w:pStyle w:val="af2"/>
        <w:numPr>
          <w:ilvl w:val="0"/>
          <w:numId w:val="15"/>
        </w:numPr>
        <w:jc w:val="both"/>
        <w:rPr>
          <w:rFonts w:ascii="Times New Roman" w:hAnsi="Times New Roman" w:cs="Times New Roman"/>
        </w:rPr>
      </w:pPr>
      <w:r>
        <w:rPr>
          <w:rFonts w:ascii="Times New Roman" w:hAnsi="Times New Roman" w:cs="Times New Roman"/>
        </w:rPr>
        <w:t>Условия осуществления переводов денежных средств с участием платежного агрегатора в пользу организаций при расчетах с использованием системы быстрых платежей</w:t>
      </w:r>
    </w:p>
    <w:p w14:paraId="34C80A09" w14:textId="77777777" w:rsidR="005841D4" w:rsidRDefault="005841D4" w:rsidP="005841D4">
      <w:pPr>
        <w:pStyle w:val="af2"/>
        <w:numPr>
          <w:ilvl w:val="0"/>
          <w:numId w:val="15"/>
        </w:numPr>
        <w:jc w:val="both"/>
        <w:rPr>
          <w:rFonts w:ascii="Times New Roman" w:hAnsi="Times New Roman" w:cs="Times New Roman"/>
        </w:rPr>
      </w:pPr>
      <w:r>
        <w:rPr>
          <w:rFonts w:ascii="Times New Roman" w:hAnsi="Times New Roman" w:cs="Times New Roman"/>
        </w:rPr>
        <w:t>Форма Заявления № 1 (только ЮЛ и ИП)</w:t>
      </w:r>
    </w:p>
    <w:p w14:paraId="7935DA33" w14:textId="77777777" w:rsidR="005841D4" w:rsidRDefault="005841D4" w:rsidP="005841D4">
      <w:pPr>
        <w:pStyle w:val="af2"/>
        <w:numPr>
          <w:ilvl w:val="0"/>
          <w:numId w:val="15"/>
        </w:numPr>
        <w:jc w:val="both"/>
        <w:rPr>
          <w:rFonts w:ascii="Times New Roman" w:hAnsi="Times New Roman" w:cs="Times New Roman"/>
        </w:rPr>
      </w:pPr>
      <w:r>
        <w:rPr>
          <w:rFonts w:ascii="Times New Roman" w:hAnsi="Times New Roman" w:cs="Times New Roman"/>
        </w:rPr>
        <w:t>Форма Заявления № 2 (только от физических лиц, занимающихся частной практикой, или плательщиков Налога на профессиональный доход)</w:t>
      </w:r>
    </w:p>
    <w:p w14:paraId="2200DC0D" w14:textId="77777777" w:rsidR="005841D4" w:rsidRDefault="005841D4" w:rsidP="005841D4">
      <w:pPr>
        <w:pStyle w:val="af2"/>
        <w:numPr>
          <w:ilvl w:val="0"/>
          <w:numId w:val="15"/>
        </w:numPr>
        <w:jc w:val="both"/>
        <w:rPr>
          <w:rFonts w:ascii="Times New Roman" w:hAnsi="Times New Roman" w:cs="Times New Roman"/>
        </w:rPr>
      </w:pPr>
      <w:r>
        <w:rPr>
          <w:rFonts w:ascii="Times New Roman" w:hAnsi="Times New Roman" w:cs="Times New Roman"/>
        </w:rPr>
        <w:t>Форма заявления на регистрацию торговой точки</w:t>
      </w:r>
    </w:p>
    <w:p w14:paraId="1606AC93" w14:textId="77777777" w:rsidR="005841D4" w:rsidRDefault="005841D4" w:rsidP="005841D4">
      <w:pPr>
        <w:pStyle w:val="af2"/>
        <w:numPr>
          <w:ilvl w:val="0"/>
          <w:numId w:val="15"/>
        </w:numPr>
        <w:jc w:val="both"/>
        <w:rPr>
          <w:rFonts w:ascii="Times New Roman" w:hAnsi="Times New Roman" w:cs="Times New Roman"/>
        </w:rPr>
      </w:pPr>
      <w:r>
        <w:rPr>
          <w:rFonts w:ascii="Times New Roman" w:hAnsi="Times New Roman" w:cs="Times New Roman"/>
        </w:rPr>
        <w:t>Требования, предъявляемые к торговой точке</w:t>
      </w:r>
    </w:p>
    <w:p w14:paraId="191752AE" w14:textId="77777777" w:rsidR="005841D4" w:rsidRDefault="005841D4" w:rsidP="005841D4">
      <w:pPr>
        <w:pStyle w:val="af2"/>
        <w:numPr>
          <w:ilvl w:val="0"/>
          <w:numId w:val="15"/>
        </w:numPr>
        <w:jc w:val="both"/>
        <w:rPr>
          <w:rFonts w:ascii="Times New Roman" w:hAnsi="Times New Roman" w:cs="Times New Roman"/>
        </w:rPr>
      </w:pPr>
      <w:r>
        <w:rPr>
          <w:rFonts w:ascii="Times New Roman" w:hAnsi="Times New Roman" w:cs="Times New Roman"/>
        </w:rPr>
        <w:t>Тарифы</w:t>
      </w:r>
    </w:p>
    <w:p w14:paraId="2ECB976E" w14:textId="77777777" w:rsidR="005841D4" w:rsidRDefault="005841D4" w:rsidP="005841D4">
      <w:pPr>
        <w:pStyle w:val="af2"/>
        <w:numPr>
          <w:ilvl w:val="0"/>
          <w:numId w:val="15"/>
        </w:numPr>
        <w:jc w:val="both"/>
        <w:rPr>
          <w:rFonts w:ascii="Times New Roman" w:hAnsi="Times New Roman" w:cs="Times New Roman"/>
        </w:rPr>
      </w:pPr>
      <w:r>
        <w:rPr>
          <w:rFonts w:ascii="Times New Roman" w:hAnsi="Times New Roman" w:cs="Times New Roman"/>
        </w:rPr>
        <w:t>Форма акта сдачи-приемки услуг</w:t>
      </w:r>
    </w:p>
    <w:p w14:paraId="537D35F8" w14:textId="77777777" w:rsidR="005841D4" w:rsidRDefault="005841D4" w:rsidP="005841D4">
      <w:pPr>
        <w:pStyle w:val="af2"/>
        <w:numPr>
          <w:ilvl w:val="0"/>
          <w:numId w:val="15"/>
        </w:numPr>
        <w:jc w:val="both"/>
        <w:rPr>
          <w:rFonts w:ascii="Times New Roman" w:hAnsi="Times New Roman" w:cs="Times New Roman"/>
        </w:rPr>
      </w:pPr>
      <w:r>
        <w:rPr>
          <w:rFonts w:ascii="Times New Roman" w:hAnsi="Times New Roman" w:cs="Times New Roman"/>
        </w:rPr>
        <w:t>Перечень запрещенных видов деятельности</w:t>
      </w:r>
    </w:p>
    <w:p w14:paraId="058C513A" w14:textId="77777777" w:rsidR="005841D4" w:rsidRDefault="005841D4" w:rsidP="005841D4">
      <w:pPr>
        <w:pStyle w:val="af2"/>
        <w:jc w:val="both"/>
        <w:rPr>
          <w:rFonts w:ascii="Times New Roman" w:hAnsi="Times New Roman" w:cs="Times New Roman"/>
          <w:b/>
        </w:rPr>
      </w:pPr>
    </w:p>
    <w:p w14:paraId="7314C149" w14:textId="77777777" w:rsidR="005841D4" w:rsidRDefault="005841D4" w:rsidP="005841D4">
      <w:pPr>
        <w:pStyle w:val="af2"/>
        <w:rPr>
          <w:rFonts w:ascii="Times New Roman" w:hAnsi="Times New Roman" w:cs="Times New Roman"/>
          <w:b/>
        </w:rPr>
      </w:pPr>
    </w:p>
    <w:p w14:paraId="7E47F597" w14:textId="77777777" w:rsidR="005841D4" w:rsidRDefault="005841D4" w:rsidP="005841D4">
      <w:pPr>
        <w:pStyle w:val="af2"/>
        <w:jc w:val="center"/>
        <w:rPr>
          <w:rFonts w:ascii="Times New Roman" w:hAnsi="Times New Roman" w:cs="Times New Roman"/>
          <w:b/>
        </w:rPr>
      </w:pPr>
    </w:p>
    <w:p w14:paraId="29A5AD99" w14:textId="77777777" w:rsidR="005841D4" w:rsidRDefault="005841D4" w:rsidP="005841D4">
      <w:pPr>
        <w:pStyle w:val="af2"/>
        <w:jc w:val="center"/>
        <w:rPr>
          <w:rFonts w:ascii="Times New Roman" w:hAnsi="Times New Roman" w:cs="Times New Roman"/>
          <w:b/>
        </w:rPr>
      </w:pPr>
    </w:p>
    <w:p w14:paraId="54019747" w14:textId="77777777" w:rsidR="005841D4" w:rsidRDefault="005841D4" w:rsidP="005841D4">
      <w:pPr>
        <w:pStyle w:val="af2"/>
        <w:jc w:val="center"/>
        <w:rPr>
          <w:rFonts w:ascii="Times New Roman" w:hAnsi="Times New Roman" w:cs="Times New Roman"/>
          <w:b/>
        </w:rPr>
      </w:pPr>
    </w:p>
    <w:p w14:paraId="5C1570AF" w14:textId="77777777" w:rsidR="005841D4" w:rsidRDefault="005841D4" w:rsidP="005841D4">
      <w:pPr>
        <w:pStyle w:val="af2"/>
        <w:jc w:val="center"/>
        <w:rPr>
          <w:rFonts w:ascii="Times New Roman" w:hAnsi="Times New Roman" w:cs="Times New Roman"/>
          <w:b/>
        </w:rPr>
      </w:pPr>
    </w:p>
    <w:p w14:paraId="3D90C703" w14:textId="645BD69F" w:rsidR="005841D4" w:rsidRDefault="000B0164" w:rsidP="000B0164">
      <w:pPr>
        <w:pStyle w:val="af2"/>
        <w:tabs>
          <w:tab w:val="left" w:pos="7068"/>
        </w:tabs>
        <w:rPr>
          <w:rFonts w:ascii="Times New Roman" w:hAnsi="Times New Roman" w:cs="Times New Roman"/>
          <w:b/>
        </w:rPr>
      </w:pPr>
      <w:r>
        <w:rPr>
          <w:rFonts w:ascii="Times New Roman" w:hAnsi="Times New Roman" w:cs="Times New Roman"/>
          <w:b/>
        </w:rPr>
        <w:tab/>
      </w:r>
    </w:p>
    <w:p w14:paraId="32457A83" w14:textId="2E79CAE2" w:rsidR="000B0164" w:rsidRDefault="000B0164" w:rsidP="000B0164">
      <w:pPr>
        <w:pStyle w:val="af2"/>
        <w:tabs>
          <w:tab w:val="left" w:pos="7068"/>
        </w:tabs>
        <w:rPr>
          <w:rFonts w:ascii="Times New Roman" w:hAnsi="Times New Roman" w:cs="Times New Roman"/>
          <w:b/>
        </w:rPr>
      </w:pPr>
    </w:p>
    <w:p w14:paraId="11690B08" w14:textId="05D8FDF6" w:rsidR="000B0164" w:rsidRDefault="000B0164" w:rsidP="000B0164">
      <w:pPr>
        <w:pStyle w:val="af2"/>
        <w:tabs>
          <w:tab w:val="left" w:pos="7068"/>
        </w:tabs>
        <w:rPr>
          <w:rFonts w:ascii="Times New Roman" w:hAnsi="Times New Roman" w:cs="Times New Roman"/>
          <w:b/>
        </w:rPr>
      </w:pPr>
    </w:p>
    <w:p w14:paraId="709387DA" w14:textId="77777777" w:rsidR="000B0164" w:rsidRDefault="000B0164" w:rsidP="000B0164">
      <w:pPr>
        <w:pStyle w:val="af2"/>
        <w:tabs>
          <w:tab w:val="left" w:pos="7068"/>
        </w:tabs>
        <w:rPr>
          <w:rFonts w:ascii="Times New Roman" w:hAnsi="Times New Roman" w:cs="Times New Roman"/>
          <w:b/>
        </w:rPr>
      </w:pPr>
    </w:p>
    <w:p w14:paraId="762F84F8" w14:textId="77777777" w:rsidR="005841D4" w:rsidRDefault="005841D4" w:rsidP="005841D4">
      <w:pPr>
        <w:pStyle w:val="af2"/>
        <w:jc w:val="center"/>
        <w:rPr>
          <w:rFonts w:ascii="Times New Roman" w:hAnsi="Times New Roman" w:cs="Times New Roman"/>
          <w:b/>
        </w:rPr>
      </w:pPr>
    </w:p>
    <w:p w14:paraId="180D17DB" w14:textId="453EFEB1" w:rsidR="005841D4" w:rsidRDefault="005841D4" w:rsidP="005841D4">
      <w:pPr>
        <w:pStyle w:val="af2"/>
        <w:jc w:val="center"/>
        <w:rPr>
          <w:rFonts w:ascii="Times New Roman" w:hAnsi="Times New Roman" w:cs="Times New Roman"/>
          <w:b/>
        </w:rPr>
      </w:pPr>
    </w:p>
    <w:p w14:paraId="1CBDB221" w14:textId="3467700F" w:rsidR="00EE42C9" w:rsidRDefault="00EE42C9" w:rsidP="005841D4">
      <w:pPr>
        <w:pStyle w:val="af2"/>
        <w:jc w:val="center"/>
        <w:rPr>
          <w:rFonts w:ascii="Times New Roman" w:hAnsi="Times New Roman" w:cs="Times New Roman"/>
          <w:b/>
        </w:rPr>
      </w:pPr>
    </w:p>
    <w:p w14:paraId="7F42C1A4" w14:textId="77777777" w:rsidR="00EE42C9" w:rsidRDefault="00EE42C9" w:rsidP="005841D4">
      <w:pPr>
        <w:pStyle w:val="af2"/>
        <w:jc w:val="center"/>
        <w:rPr>
          <w:rFonts w:ascii="Times New Roman" w:hAnsi="Times New Roman" w:cs="Times New Roman"/>
          <w:b/>
        </w:rPr>
      </w:pPr>
    </w:p>
    <w:p w14:paraId="4958E67A" w14:textId="77777777" w:rsidR="005841D4" w:rsidRDefault="005841D4" w:rsidP="005841D4">
      <w:pPr>
        <w:pStyle w:val="af2"/>
        <w:jc w:val="center"/>
        <w:rPr>
          <w:rFonts w:ascii="Times New Roman" w:hAnsi="Times New Roman" w:cs="Times New Roman"/>
          <w:b/>
        </w:rPr>
      </w:pPr>
    </w:p>
    <w:p w14:paraId="728EBFD1" w14:textId="77777777" w:rsidR="005841D4" w:rsidRDefault="005841D4" w:rsidP="005841D4">
      <w:pPr>
        <w:pStyle w:val="af2"/>
        <w:jc w:val="center"/>
        <w:rPr>
          <w:rFonts w:ascii="Times New Roman" w:hAnsi="Times New Roman" w:cs="Times New Roman"/>
          <w:b/>
        </w:rPr>
      </w:pPr>
    </w:p>
    <w:p w14:paraId="578DD415" w14:textId="77777777" w:rsidR="005841D4" w:rsidRDefault="005841D4" w:rsidP="006F0E49">
      <w:pPr>
        <w:pStyle w:val="af2"/>
        <w:jc w:val="both"/>
        <w:rPr>
          <w:rFonts w:ascii="Times New Roman" w:hAnsi="Times New Roman" w:cs="Times New Roman"/>
        </w:rPr>
      </w:pPr>
    </w:p>
    <w:p w14:paraId="770E185F" w14:textId="77777777" w:rsidR="005841D4" w:rsidRDefault="005841D4" w:rsidP="005841D4">
      <w:pPr>
        <w:pStyle w:val="af2"/>
        <w:ind w:left="720"/>
        <w:jc w:val="both"/>
        <w:rPr>
          <w:rFonts w:ascii="Times New Roman" w:hAnsi="Times New Roman" w:cs="Times New Roman"/>
        </w:rPr>
      </w:pPr>
    </w:p>
    <w:p w14:paraId="72C9E02E" w14:textId="77777777" w:rsidR="005841D4" w:rsidRDefault="005841D4" w:rsidP="005841D4">
      <w:pPr>
        <w:pStyle w:val="af2"/>
        <w:rPr>
          <w:rFonts w:ascii="Times New Roman" w:hAnsi="Times New Roman" w:cs="Times New Roman"/>
          <w:b/>
        </w:rPr>
      </w:pPr>
    </w:p>
    <w:p w14:paraId="45AA45AA" w14:textId="77777777" w:rsidR="005841D4" w:rsidRDefault="005841D4" w:rsidP="005841D4">
      <w:pPr>
        <w:pStyle w:val="af2"/>
        <w:ind w:left="720"/>
        <w:jc w:val="both"/>
        <w:rPr>
          <w:rFonts w:ascii="Times New Roman" w:hAnsi="Times New Roman" w:cs="Times New Roman"/>
        </w:rPr>
      </w:pPr>
    </w:p>
    <w:p w14:paraId="303F5576" w14:textId="77777777" w:rsidR="005841D4" w:rsidRDefault="005841D4" w:rsidP="005841D4">
      <w:pPr>
        <w:pStyle w:val="af2"/>
        <w:ind w:left="720"/>
        <w:jc w:val="right"/>
        <w:rPr>
          <w:rFonts w:ascii="Times New Roman" w:hAnsi="Times New Roman" w:cs="Times New Roman"/>
          <w:b/>
          <w:sz w:val="20"/>
          <w:szCs w:val="20"/>
        </w:rPr>
      </w:pPr>
      <w:r>
        <w:rPr>
          <w:rFonts w:ascii="Times New Roman" w:hAnsi="Times New Roman" w:cs="Times New Roman"/>
          <w:b/>
          <w:sz w:val="20"/>
          <w:szCs w:val="20"/>
        </w:rPr>
        <w:lastRenderedPageBreak/>
        <w:t>Раздел А Приложение 1</w:t>
      </w:r>
    </w:p>
    <w:p w14:paraId="08BE6D62" w14:textId="77777777" w:rsidR="005841D4" w:rsidRDefault="005841D4" w:rsidP="005841D4">
      <w:pPr>
        <w:pStyle w:val="af2"/>
        <w:jc w:val="both"/>
        <w:rPr>
          <w:rFonts w:ascii="Times New Roman" w:hAnsi="Times New Roman" w:cs="Times New Roman"/>
          <w:sz w:val="20"/>
          <w:szCs w:val="20"/>
        </w:rPr>
      </w:pPr>
    </w:p>
    <w:p w14:paraId="0C76F018" w14:textId="77777777" w:rsidR="005841D4" w:rsidRDefault="005841D4" w:rsidP="005841D4">
      <w:pPr>
        <w:pStyle w:val="af2"/>
        <w:jc w:val="center"/>
        <w:rPr>
          <w:b/>
          <w:sz w:val="20"/>
          <w:szCs w:val="20"/>
        </w:rPr>
      </w:pPr>
      <w:r>
        <w:rPr>
          <w:b/>
          <w:sz w:val="20"/>
          <w:szCs w:val="20"/>
        </w:rPr>
        <w:t xml:space="preserve">УСЛОВИЯ </w:t>
      </w:r>
    </w:p>
    <w:p w14:paraId="49E571A1" w14:textId="77777777" w:rsidR="005841D4" w:rsidRDefault="005841D4" w:rsidP="005841D4">
      <w:pPr>
        <w:pStyle w:val="af2"/>
        <w:jc w:val="center"/>
        <w:rPr>
          <w:b/>
          <w:sz w:val="20"/>
          <w:szCs w:val="20"/>
        </w:rPr>
      </w:pPr>
      <w:r>
        <w:rPr>
          <w:b/>
          <w:sz w:val="20"/>
          <w:szCs w:val="20"/>
        </w:rPr>
        <w:t>ОСУЩЕСТВЛЕНИЯ ПЕРЕВОДОВ ДЕНЕЖНЫХ СРЕДСТВ С УЧАСТИЕМ ПЛАТЕЖНОГО АГРЕГАТОРА (ООО СДЭК «Финанс»), В ПОЛЬЗУ ОРГАНИЗАЦИЙ ПРИ РАСЧЕТАХ С ИСПОЛЬЗОВАНИЕМ СИСТЕМЫ БЫСТРЫХ ПЛАТЕЖЕЙ</w:t>
      </w:r>
    </w:p>
    <w:p w14:paraId="02450E13" w14:textId="77777777" w:rsidR="005841D4" w:rsidRDefault="005841D4" w:rsidP="005841D4">
      <w:pPr>
        <w:pStyle w:val="af2"/>
        <w:jc w:val="center"/>
        <w:rPr>
          <w:b/>
          <w:sz w:val="20"/>
          <w:szCs w:val="20"/>
        </w:rPr>
      </w:pPr>
    </w:p>
    <w:p w14:paraId="2E39A78D" w14:textId="77777777" w:rsidR="005841D4" w:rsidRDefault="005841D4" w:rsidP="005841D4">
      <w:pPr>
        <w:pStyle w:val="af2"/>
        <w:numPr>
          <w:ilvl w:val="0"/>
          <w:numId w:val="16"/>
        </w:numPr>
        <w:jc w:val="both"/>
        <w:rPr>
          <w:b/>
          <w:sz w:val="20"/>
          <w:szCs w:val="20"/>
        </w:rPr>
      </w:pPr>
      <w:r>
        <w:rPr>
          <w:b/>
          <w:sz w:val="20"/>
          <w:szCs w:val="20"/>
        </w:rPr>
        <w:t>ИСПОЛЬЗУЕМЫЕ ТЕРМИНЫ И ОПРЕДЕЛЕНИЯ</w:t>
      </w:r>
    </w:p>
    <w:p w14:paraId="74DD8BFC" w14:textId="77777777" w:rsidR="005841D4" w:rsidRDefault="005841D4" w:rsidP="005841D4">
      <w:pPr>
        <w:pStyle w:val="af2"/>
        <w:ind w:left="360"/>
        <w:jc w:val="both"/>
        <w:rPr>
          <w:b/>
          <w:sz w:val="20"/>
          <w:szCs w:val="20"/>
        </w:rPr>
      </w:pPr>
    </w:p>
    <w:p w14:paraId="7250497D" w14:textId="77777777" w:rsidR="005841D4" w:rsidRDefault="005841D4" w:rsidP="005841D4">
      <w:pPr>
        <w:pStyle w:val="af2"/>
        <w:jc w:val="both"/>
        <w:rPr>
          <w:sz w:val="20"/>
          <w:szCs w:val="20"/>
        </w:rPr>
      </w:pPr>
      <w:r>
        <w:rPr>
          <w:sz w:val="20"/>
          <w:szCs w:val="20"/>
        </w:rPr>
        <w:t xml:space="preserve">Каждый термин, определенный в настоящем разделе Условий осуществления переводов денежных средств с участием Платежного агрегатора (ООО СДЭК «Финанс»), в пользу Организаций при расчетах с использованием Системы быстрых платежей (далее – </w:t>
      </w:r>
      <w:r>
        <w:rPr>
          <w:b/>
          <w:sz w:val="20"/>
          <w:szCs w:val="20"/>
        </w:rPr>
        <w:t>Условия</w:t>
      </w:r>
      <w:r>
        <w:rPr>
          <w:sz w:val="20"/>
          <w:szCs w:val="20"/>
        </w:rPr>
        <w:t>), сохраняет свое значение независимо от того, в каком месте Условий и приложений к ним он встречается.</w:t>
      </w:r>
    </w:p>
    <w:p w14:paraId="0D2045DC" w14:textId="77777777" w:rsidR="005841D4" w:rsidRDefault="005841D4" w:rsidP="005841D4">
      <w:pPr>
        <w:pStyle w:val="af2"/>
        <w:jc w:val="both"/>
        <w:rPr>
          <w:sz w:val="20"/>
          <w:szCs w:val="20"/>
        </w:rPr>
      </w:pPr>
    </w:p>
    <w:p w14:paraId="2A24CFBB" w14:textId="77777777" w:rsidR="005841D4" w:rsidRDefault="005841D4" w:rsidP="005841D4">
      <w:pPr>
        <w:pStyle w:val="af2"/>
        <w:jc w:val="both"/>
        <w:rPr>
          <w:sz w:val="20"/>
          <w:szCs w:val="20"/>
        </w:rPr>
      </w:pPr>
      <w:r>
        <w:rPr>
          <w:sz w:val="20"/>
          <w:szCs w:val="20"/>
        </w:rPr>
        <w:t xml:space="preserve">Термины и определения, обозначающие единственное число, включают в себя как единственное, так множественное число. </w:t>
      </w:r>
    </w:p>
    <w:p w14:paraId="6142055C" w14:textId="77777777" w:rsidR="005841D4" w:rsidRDefault="005841D4" w:rsidP="005841D4">
      <w:pPr>
        <w:pStyle w:val="af2"/>
        <w:numPr>
          <w:ilvl w:val="1"/>
          <w:numId w:val="16"/>
        </w:numPr>
        <w:jc w:val="both"/>
        <w:rPr>
          <w:sz w:val="20"/>
          <w:szCs w:val="20"/>
        </w:rPr>
      </w:pPr>
      <w:r>
        <w:rPr>
          <w:b/>
          <w:sz w:val="20"/>
          <w:szCs w:val="20"/>
        </w:rPr>
        <w:t xml:space="preserve">Банк </w:t>
      </w:r>
      <w:r>
        <w:rPr>
          <w:sz w:val="20"/>
          <w:szCs w:val="20"/>
        </w:rPr>
        <w:t xml:space="preserve">– Акционерное общество «Банк Русский Стандарт». Адрес: 105187, г. Москва, ул. Ткацкая, д. 36. Генеральная лицензия на осуществление банковских операций № 2289, выдана 19 ноября 2014 года Банком России. </w:t>
      </w:r>
    </w:p>
    <w:p w14:paraId="3CD47EC0" w14:textId="77777777" w:rsidR="005841D4" w:rsidRDefault="005841D4" w:rsidP="005841D4">
      <w:pPr>
        <w:pStyle w:val="af4"/>
        <w:numPr>
          <w:ilvl w:val="1"/>
          <w:numId w:val="16"/>
        </w:numPr>
        <w:spacing w:after="0" w:line="240" w:lineRule="auto"/>
        <w:jc w:val="both"/>
        <w:rPr>
          <w:sz w:val="20"/>
          <w:szCs w:val="20"/>
        </w:rPr>
      </w:pPr>
      <w:r>
        <w:rPr>
          <w:b/>
          <w:bCs/>
          <w:sz w:val="20"/>
          <w:szCs w:val="20"/>
        </w:rPr>
        <w:t>Договор</w:t>
      </w:r>
      <w:r>
        <w:rPr>
          <w:sz w:val="20"/>
          <w:szCs w:val="20"/>
        </w:rPr>
        <w:t xml:space="preserve"> </w:t>
      </w:r>
      <w:r>
        <w:rPr>
          <w:bCs/>
          <w:sz w:val="20"/>
          <w:szCs w:val="20"/>
        </w:rPr>
        <w:t>– заключаемый/заключенный между Банком, Платежным агрегатором и Организацией договор об осуществлении переводов денежных средств с участием Платежного агрегатора при расчетах с использованием Системы быстрых платежей, неотъемлемыми частями которого являются Заявление, настоящие Условия, включая все приложения к Условиям,</w:t>
      </w:r>
      <w:r>
        <w:rPr>
          <w:sz w:val="20"/>
          <w:szCs w:val="20"/>
        </w:rPr>
        <w:t xml:space="preserve"> </w:t>
      </w:r>
      <w:r>
        <w:rPr>
          <w:bCs/>
          <w:sz w:val="20"/>
          <w:szCs w:val="20"/>
        </w:rPr>
        <w:t xml:space="preserve">и Основные финансовые  </w:t>
      </w:r>
      <w:r>
        <w:rPr>
          <w:sz w:val="20"/>
          <w:szCs w:val="20"/>
        </w:rPr>
        <w:t>условия осуществления переводов денежных средств с участием Платежного агрегатора (ООО СДЭК Финанс), в пользу Организаций при расчетах с использованием Системы быстрых платежей</w:t>
      </w:r>
      <w:r>
        <w:rPr>
          <w:bCs/>
          <w:sz w:val="20"/>
          <w:szCs w:val="20"/>
        </w:rPr>
        <w:t>.</w:t>
      </w:r>
    </w:p>
    <w:p w14:paraId="3F0F6DE8" w14:textId="77777777" w:rsidR="005841D4" w:rsidRDefault="005841D4" w:rsidP="005841D4">
      <w:pPr>
        <w:pStyle w:val="af2"/>
        <w:numPr>
          <w:ilvl w:val="1"/>
          <w:numId w:val="16"/>
        </w:numPr>
        <w:tabs>
          <w:tab w:val="left" w:pos="426"/>
        </w:tabs>
        <w:jc w:val="both"/>
        <w:rPr>
          <w:sz w:val="20"/>
          <w:szCs w:val="20"/>
        </w:rPr>
      </w:pPr>
      <w:r>
        <w:rPr>
          <w:b/>
          <w:sz w:val="20"/>
          <w:szCs w:val="20"/>
        </w:rPr>
        <w:t>Заявление</w:t>
      </w:r>
      <w:r>
        <w:rPr>
          <w:sz w:val="20"/>
          <w:szCs w:val="20"/>
        </w:rPr>
        <w:t xml:space="preserve"> – </w:t>
      </w:r>
      <w:r>
        <w:rPr>
          <w:bCs/>
          <w:sz w:val="20"/>
          <w:szCs w:val="20"/>
        </w:rPr>
        <w:t>заявление</w:t>
      </w:r>
      <w:r>
        <w:rPr>
          <w:sz w:val="20"/>
          <w:szCs w:val="20"/>
        </w:rPr>
        <w:t xml:space="preserve"> </w:t>
      </w:r>
      <w:r>
        <w:rPr>
          <w:bCs/>
          <w:sz w:val="20"/>
          <w:szCs w:val="20"/>
        </w:rPr>
        <w:t xml:space="preserve">о присоединении к Договору в целом, составленное по форме Банка, определенной в Приложении №1 к Условиям (Форма Заявления), подписанное </w:t>
      </w:r>
      <w:r>
        <w:rPr>
          <w:sz w:val="20"/>
          <w:szCs w:val="20"/>
        </w:rPr>
        <w:t>со стороны</w:t>
      </w:r>
      <w:r>
        <w:rPr>
          <w:bCs/>
          <w:sz w:val="20"/>
          <w:szCs w:val="20"/>
        </w:rPr>
        <w:t xml:space="preserve"> Организации и поданное Организацией в Банк через Платежного агрегатора с целью заключения Договора. </w:t>
      </w:r>
    </w:p>
    <w:p w14:paraId="4DF8352C" w14:textId="77777777" w:rsidR="005841D4" w:rsidRDefault="005841D4" w:rsidP="005841D4">
      <w:pPr>
        <w:pStyle w:val="af2"/>
        <w:numPr>
          <w:ilvl w:val="1"/>
          <w:numId w:val="16"/>
        </w:numPr>
        <w:tabs>
          <w:tab w:val="left" w:pos="426"/>
        </w:tabs>
        <w:jc w:val="both"/>
        <w:rPr>
          <w:sz w:val="20"/>
          <w:szCs w:val="20"/>
        </w:rPr>
      </w:pPr>
      <w:r>
        <w:rPr>
          <w:b/>
          <w:bCs/>
          <w:sz w:val="20"/>
          <w:szCs w:val="20"/>
        </w:rPr>
        <w:t xml:space="preserve">Заявление на регистрацию Торговой точки </w:t>
      </w:r>
      <w:r>
        <w:rPr>
          <w:bCs/>
          <w:sz w:val="20"/>
          <w:szCs w:val="20"/>
        </w:rPr>
        <w:t>– заявление, составленное по форме Банка определенной в Приложении №2 («Форма Заявления на регистрацию Торговой точки» к Условиям) и поданное Организацией в Банк через Платежного агрегатора в целях регистрации Торговой точки.</w:t>
      </w:r>
    </w:p>
    <w:p w14:paraId="461CB54C" w14:textId="77777777" w:rsidR="005841D4" w:rsidRDefault="005841D4" w:rsidP="005841D4">
      <w:pPr>
        <w:pStyle w:val="af2"/>
        <w:numPr>
          <w:ilvl w:val="1"/>
          <w:numId w:val="16"/>
        </w:numPr>
        <w:tabs>
          <w:tab w:val="left" w:pos="426"/>
        </w:tabs>
        <w:jc w:val="both"/>
        <w:rPr>
          <w:sz w:val="20"/>
          <w:szCs w:val="20"/>
        </w:rPr>
      </w:pPr>
      <w:r>
        <w:rPr>
          <w:b/>
          <w:bCs/>
          <w:sz w:val="20"/>
          <w:szCs w:val="20"/>
        </w:rPr>
        <w:t>Заявка</w:t>
      </w:r>
      <w:r>
        <w:rPr>
          <w:b/>
          <w:sz w:val="20"/>
          <w:szCs w:val="20"/>
        </w:rPr>
        <w:t xml:space="preserve"> на возврат </w:t>
      </w:r>
      <w:r>
        <w:rPr>
          <w:sz w:val="20"/>
          <w:szCs w:val="20"/>
        </w:rPr>
        <w:t>– информационное сообщение, формируемое и направляемое Организацией Платежному агрегатору в целях осуществления Операции возврата, содержащее, в том числе информацию об Операции, в отношении которой необходимо осуществить Операцию возврата, сумму Операции возврата, информацию о получателе денежных средств по Операции возврата.</w:t>
      </w:r>
    </w:p>
    <w:p w14:paraId="5663F60E" w14:textId="77777777" w:rsidR="005841D4" w:rsidRDefault="005841D4" w:rsidP="005841D4">
      <w:pPr>
        <w:pStyle w:val="af2"/>
        <w:numPr>
          <w:ilvl w:val="1"/>
          <w:numId w:val="16"/>
        </w:numPr>
        <w:tabs>
          <w:tab w:val="left" w:pos="426"/>
        </w:tabs>
        <w:jc w:val="both"/>
        <w:rPr>
          <w:sz w:val="20"/>
          <w:szCs w:val="20"/>
        </w:rPr>
      </w:pPr>
      <w:r>
        <w:rPr>
          <w:b/>
          <w:bCs/>
          <w:sz w:val="20"/>
          <w:szCs w:val="20"/>
        </w:rPr>
        <w:t>Инструктивные материалы</w:t>
      </w:r>
      <w:r>
        <w:rPr>
          <w:bCs/>
          <w:sz w:val="20"/>
          <w:szCs w:val="20"/>
        </w:rPr>
        <w:t xml:space="preserve"> – совокупность документов, предоставляемых Платежным агрегатором Организации, содержащих в себе, в том числе описание порядка осуществления Операций/Операций возврата, дополнительных услуг и сервисов Платежного агрегатора, описание правил и порядка информационного и технологического взаимодействия в целях, определенных Условиями. </w:t>
      </w:r>
    </w:p>
    <w:p w14:paraId="53E361EF" w14:textId="77777777" w:rsidR="005841D4" w:rsidRDefault="005841D4" w:rsidP="005841D4">
      <w:pPr>
        <w:pStyle w:val="af2"/>
        <w:numPr>
          <w:ilvl w:val="1"/>
          <w:numId w:val="16"/>
        </w:numPr>
        <w:jc w:val="both"/>
        <w:rPr>
          <w:sz w:val="20"/>
          <w:szCs w:val="20"/>
        </w:rPr>
      </w:pPr>
      <w:r>
        <w:rPr>
          <w:b/>
          <w:bCs/>
          <w:sz w:val="20"/>
          <w:szCs w:val="20"/>
        </w:rPr>
        <w:t>Клиент</w:t>
      </w:r>
      <w:r>
        <w:rPr>
          <w:sz w:val="20"/>
          <w:szCs w:val="20"/>
        </w:rPr>
        <w:t xml:space="preserve"> – </w:t>
      </w:r>
      <w:r>
        <w:rPr>
          <w:bCs/>
          <w:sz w:val="20"/>
          <w:szCs w:val="20"/>
        </w:rPr>
        <w:t>физическое лицо, которому в силу заключенного между ним и Эмитентом договора, предоставлено ЭСП, приобретающее или желающее приобрести Товар в Торговой точке Организации.</w:t>
      </w:r>
    </w:p>
    <w:p w14:paraId="5530E869" w14:textId="77777777" w:rsidR="005841D4" w:rsidRDefault="005841D4" w:rsidP="005841D4">
      <w:pPr>
        <w:pStyle w:val="af4"/>
        <w:numPr>
          <w:ilvl w:val="1"/>
          <w:numId w:val="16"/>
        </w:numPr>
        <w:tabs>
          <w:tab w:val="left" w:pos="284"/>
          <w:tab w:val="left" w:pos="426"/>
        </w:tabs>
        <w:spacing w:after="0" w:line="240" w:lineRule="auto"/>
        <w:jc w:val="both"/>
        <w:rPr>
          <w:b/>
          <w:sz w:val="20"/>
          <w:szCs w:val="20"/>
        </w:rPr>
      </w:pPr>
      <w:r>
        <w:rPr>
          <w:b/>
          <w:sz w:val="20"/>
          <w:szCs w:val="20"/>
        </w:rPr>
        <w:t>Комиссия Банка</w:t>
      </w:r>
      <w:r>
        <w:rPr>
          <w:sz w:val="20"/>
          <w:szCs w:val="20"/>
        </w:rPr>
        <w:t xml:space="preserve"> – комиссия за осуществление расчетов по Операциям, уплачиваемая Организацией Банку в порядке и на условиях, установленных Договором и Тарифами.</w:t>
      </w:r>
    </w:p>
    <w:p w14:paraId="5050F523" w14:textId="77777777" w:rsidR="005841D4" w:rsidRDefault="005841D4" w:rsidP="005841D4">
      <w:pPr>
        <w:pStyle w:val="af4"/>
        <w:numPr>
          <w:ilvl w:val="1"/>
          <w:numId w:val="16"/>
        </w:numPr>
        <w:tabs>
          <w:tab w:val="left" w:pos="284"/>
          <w:tab w:val="left" w:pos="426"/>
        </w:tabs>
        <w:spacing w:after="0" w:line="240" w:lineRule="auto"/>
        <w:jc w:val="both"/>
        <w:rPr>
          <w:sz w:val="20"/>
          <w:szCs w:val="20"/>
        </w:rPr>
      </w:pPr>
      <w:r>
        <w:rPr>
          <w:b/>
          <w:sz w:val="20"/>
          <w:szCs w:val="20"/>
        </w:rPr>
        <w:t>НСПК</w:t>
      </w:r>
      <w:r>
        <w:rPr>
          <w:sz w:val="20"/>
          <w:szCs w:val="20"/>
        </w:rPr>
        <w:t xml:space="preserve"> - операционный центр, платежный клиринговый центр, функционирующий в рамках СБП.</w:t>
      </w:r>
    </w:p>
    <w:p w14:paraId="4CD91642" w14:textId="77777777" w:rsidR="005841D4" w:rsidRDefault="005841D4" w:rsidP="005841D4">
      <w:pPr>
        <w:pStyle w:val="af4"/>
        <w:numPr>
          <w:ilvl w:val="1"/>
          <w:numId w:val="16"/>
        </w:numPr>
        <w:tabs>
          <w:tab w:val="left" w:pos="284"/>
          <w:tab w:val="left" w:pos="426"/>
        </w:tabs>
        <w:spacing w:after="0" w:line="240" w:lineRule="auto"/>
        <w:jc w:val="both"/>
        <w:rPr>
          <w:sz w:val="20"/>
          <w:szCs w:val="20"/>
        </w:rPr>
      </w:pPr>
      <w:r>
        <w:rPr>
          <w:b/>
          <w:bCs/>
          <w:sz w:val="20"/>
          <w:szCs w:val="20"/>
        </w:rPr>
        <w:t>Операция</w:t>
      </w:r>
      <w:r>
        <w:rPr>
          <w:bCs/>
          <w:sz w:val="20"/>
          <w:szCs w:val="20"/>
        </w:rPr>
        <w:t xml:space="preserve"> – операция по переводу денежных средств в пользу Организации в целях оплаты Товара, осуществляемая Клиентом с использованием ЭСП посредством СБП в порядке и на условиях, установленных договором Клиента с Эмитентом</w:t>
      </w:r>
      <w:r>
        <w:rPr>
          <w:sz w:val="20"/>
          <w:szCs w:val="20"/>
        </w:rPr>
        <w:t>, правилами НСПК и Договором</w:t>
      </w:r>
      <w:r>
        <w:rPr>
          <w:bCs/>
          <w:sz w:val="20"/>
          <w:szCs w:val="20"/>
        </w:rPr>
        <w:t xml:space="preserve">. </w:t>
      </w:r>
    </w:p>
    <w:p w14:paraId="3F37B3F3" w14:textId="77777777" w:rsidR="005841D4" w:rsidRDefault="005841D4" w:rsidP="005841D4">
      <w:pPr>
        <w:pStyle w:val="af4"/>
        <w:numPr>
          <w:ilvl w:val="1"/>
          <w:numId w:val="16"/>
        </w:numPr>
        <w:tabs>
          <w:tab w:val="left" w:pos="284"/>
          <w:tab w:val="left" w:pos="426"/>
        </w:tabs>
        <w:spacing w:after="0" w:line="240" w:lineRule="auto"/>
        <w:jc w:val="both"/>
        <w:rPr>
          <w:sz w:val="20"/>
          <w:szCs w:val="20"/>
        </w:rPr>
      </w:pPr>
      <w:r>
        <w:rPr>
          <w:b/>
          <w:bCs/>
          <w:sz w:val="20"/>
          <w:szCs w:val="20"/>
        </w:rPr>
        <w:t>Операция</w:t>
      </w:r>
      <w:r>
        <w:rPr>
          <w:b/>
          <w:sz w:val="20"/>
          <w:szCs w:val="20"/>
        </w:rPr>
        <w:t xml:space="preserve"> возврата – </w:t>
      </w:r>
      <w:r>
        <w:rPr>
          <w:sz w:val="20"/>
          <w:szCs w:val="20"/>
        </w:rPr>
        <w:t>операция по переводу денежных средств в пользу Клиента, осуществляемая:</w:t>
      </w:r>
    </w:p>
    <w:p w14:paraId="56FF402D" w14:textId="77777777" w:rsidR="005841D4" w:rsidRDefault="005841D4" w:rsidP="005841D4">
      <w:pPr>
        <w:pStyle w:val="af4"/>
        <w:numPr>
          <w:ilvl w:val="2"/>
          <w:numId w:val="16"/>
        </w:numPr>
        <w:spacing w:line="240" w:lineRule="auto"/>
        <w:jc w:val="both"/>
        <w:rPr>
          <w:sz w:val="20"/>
          <w:szCs w:val="20"/>
        </w:rPr>
      </w:pPr>
      <w:r>
        <w:rPr>
          <w:sz w:val="20"/>
          <w:szCs w:val="20"/>
        </w:rPr>
        <w:t>при возврате Клиентом Товара, приобретенного в Привлеченной Организации с оплатой такого Товара путем совершения Операции, либо при возникновении необходимости в возврате Клиенту денежных средств, по ранее совершенной Операции;</w:t>
      </w:r>
    </w:p>
    <w:p w14:paraId="194DE274" w14:textId="77777777" w:rsidR="005841D4" w:rsidRDefault="005841D4" w:rsidP="005841D4">
      <w:pPr>
        <w:pStyle w:val="af4"/>
        <w:numPr>
          <w:ilvl w:val="2"/>
          <w:numId w:val="16"/>
        </w:numPr>
        <w:spacing w:line="240" w:lineRule="auto"/>
        <w:jc w:val="both"/>
        <w:rPr>
          <w:sz w:val="20"/>
          <w:szCs w:val="20"/>
        </w:rPr>
      </w:pPr>
      <w:r>
        <w:rPr>
          <w:sz w:val="20"/>
          <w:szCs w:val="20"/>
        </w:rPr>
        <w:t>посредством СБП;</w:t>
      </w:r>
    </w:p>
    <w:p w14:paraId="5BF54964" w14:textId="77777777" w:rsidR="005841D4" w:rsidRDefault="005841D4" w:rsidP="005841D4">
      <w:pPr>
        <w:pStyle w:val="af4"/>
        <w:numPr>
          <w:ilvl w:val="2"/>
          <w:numId w:val="16"/>
        </w:numPr>
        <w:spacing w:line="240" w:lineRule="auto"/>
        <w:jc w:val="both"/>
        <w:rPr>
          <w:sz w:val="20"/>
          <w:szCs w:val="20"/>
        </w:rPr>
      </w:pPr>
      <w:r>
        <w:rPr>
          <w:sz w:val="20"/>
          <w:szCs w:val="20"/>
        </w:rPr>
        <w:t>по распоряжению Платежного агрегатора к Специальному счету, составленному на основании соответствующей Заявки на возврат.</w:t>
      </w:r>
    </w:p>
    <w:p w14:paraId="6C0D6594" w14:textId="77777777" w:rsidR="005841D4" w:rsidRDefault="005841D4" w:rsidP="005841D4">
      <w:pPr>
        <w:pStyle w:val="af4"/>
        <w:numPr>
          <w:ilvl w:val="1"/>
          <w:numId w:val="16"/>
        </w:numPr>
        <w:tabs>
          <w:tab w:val="left" w:pos="284"/>
          <w:tab w:val="left" w:pos="426"/>
        </w:tabs>
        <w:spacing w:after="0" w:line="240" w:lineRule="auto"/>
        <w:jc w:val="both"/>
        <w:rPr>
          <w:sz w:val="20"/>
          <w:szCs w:val="20"/>
        </w:rPr>
      </w:pPr>
      <w:r>
        <w:rPr>
          <w:b/>
          <w:bCs/>
          <w:sz w:val="20"/>
          <w:szCs w:val="20"/>
        </w:rPr>
        <w:t>Организация</w:t>
      </w:r>
      <w:r>
        <w:rPr>
          <w:sz w:val="20"/>
          <w:szCs w:val="20"/>
        </w:rPr>
        <w:t xml:space="preserve"> – юридическое лицо, либо индивидуальный предприниматель, либо нотариус, занимающийся частной практикой, адвокат, учредивший адвокатский кабинет, медиатор, арбитражный управляющий, оценщик, патентный поверенный, либо иное лицо, занимающееся в установленном законодательством Российской Федерации порядке частной практикой, либо физическое лицо, применяющее специальный налоговый режим «Налог на профессиональный доход» (далее - </w:t>
      </w:r>
      <w:r>
        <w:rPr>
          <w:b/>
          <w:sz w:val="20"/>
          <w:szCs w:val="20"/>
        </w:rPr>
        <w:t>НПД</w:t>
      </w:r>
      <w:r>
        <w:rPr>
          <w:sz w:val="20"/>
          <w:szCs w:val="20"/>
        </w:rPr>
        <w:t>),</w:t>
      </w:r>
      <w:r>
        <w:rPr>
          <w:bCs/>
          <w:sz w:val="20"/>
          <w:szCs w:val="20"/>
        </w:rPr>
        <w:t xml:space="preserve"> заключившее или желающее заключить Договор.</w:t>
      </w:r>
    </w:p>
    <w:p w14:paraId="58FEE051" w14:textId="77777777" w:rsidR="005841D4" w:rsidRDefault="005841D4" w:rsidP="005841D4">
      <w:pPr>
        <w:pStyle w:val="af4"/>
        <w:numPr>
          <w:ilvl w:val="1"/>
          <w:numId w:val="16"/>
        </w:numPr>
        <w:tabs>
          <w:tab w:val="left" w:pos="284"/>
          <w:tab w:val="left" w:pos="426"/>
        </w:tabs>
        <w:spacing w:after="0" w:line="240" w:lineRule="auto"/>
        <w:jc w:val="both"/>
        <w:rPr>
          <w:sz w:val="20"/>
          <w:szCs w:val="20"/>
        </w:rPr>
      </w:pPr>
      <w:r>
        <w:rPr>
          <w:b/>
          <w:bCs/>
          <w:sz w:val="20"/>
          <w:szCs w:val="20"/>
        </w:rPr>
        <w:lastRenderedPageBreak/>
        <w:t>Платежная</w:t>
      </w:r>
      <w:r>
        <w:rPr>
          <w:b/>
          <w:sz w:val="20"/>
          <w:szCs w:val="20"/>
        </w:rPr>
        <w:t xml:space="preserve"> клиринговая позиция </w:t>
      </w:r>
      <w:r>
        <w:rPr>
          <w:sz w:val="20"/>
          <w:szCs w:val="20"/>
        </w:rPr>
        <w:t>– сумма Операций, осуществленных в пользу Организации в течение Расчетного периода, за вычетом: сумм Операций возврата, осуществленных на основании Заявок на возврат в течение Расчетного периода; сумм комиссий Банка за осуществление расчетов по Операциям, осуществленным в пользу Организации в течение Расчетного периода; иных сумм, подлежащих уплате Организацией Банку и/или Платежному агрегатору в соответствии с Договором.</w:t>
      </w:r>
    </w:p>
    <w:p w14:paraId="44F05F83" w14:textId="77777777" w:rsidR="005841D4" w:rsidRDefault="005841D4" w:rsidP="005841D4">
      <w:pPr>
        <w:pStyle w:val="af4"/>
        <w:numPr>
          <w:ilvl w:val="1"/>
          <w:numId w:val="16"/>
        </w:numPr>
        <w:tabs>
          <w:tab w:val="left" w:pos="284"/>
          <w:tab w:val="left" w:pos="426"/>
        </w:tabs>
        <w:spacing w:after="0" w:line="240" w:lineRule="auto"/>
        <w:jc w:val="both"/>
        <w:rPr>
          <w:sz w:val="20"/>
          <w:szCs w:val="20"/>
        </w:rPr>
      </w:pPr>
      <w:r>
        <w:rPr>
          <w:b/>
          <w:bCs/>
          <w:sz w:val="20"/>
          <w:szCs w:val="20"/>
        </w:rPr>
        <w:t>Расчетный</w:t>
      </w:r>
      <w:r>
        <w:rPr>
          <w:b/>
          <w:sz w:val="20"/>
          <w:szCs w:val="20"/>
        </w:rPr>
        <w:t xml:space="preserve"> период </w:t>
      </w:r>
      <w:r>
        <w:rPr>
          <w:sz w:val="20"/>
          <w:szCs w:val="20"/>
        </w:rPr>
        <w:t xml:space="preserve">– календарный день по московскому времени (UTC+3), исчисляемый в соответствии с законодательством Российской Федерации.  </w:t>
      </w:r>
    </w:p>
    <w:p w14:paraId="548D077F" w14:textId="77777777" w:rsidR="005841D4" w:rsidRDefault="005841D4" w:rsidP="005841D4">
      <w:pPr>
        <w:pStyle w:val="af4"/>
        <w:numPr>
          <w:ilvl w:val="1"/>
          <w:numId w:val="16"/>
        </w:numPr>
        <w:tabs>
          <w:tab w:val="left" w:pos="284"/>
          <w:tab w:val="left" w:pos="426"/>
        </w:tabs>
        <w:spacing w:after="0" w:line="240" w:lineRule="auto"/>
        <w:jc w:val="both"/>
        <w:rPr>
          <w:sz w:val="20"/>
          <w:szCs w:val="20"/>
        </w:rPr>
      </w:pPr>
      <w:r>
        <w:rPr>
          <w:b/>
          <w:bCs/>
          <w:sz w:val="20"/>
          <w:szCs w:val="20"/>
        </w:rPr>
        <w:t>Платежный агрегатор</w:t>
      </w:r>
      <w:r>
        <w:rPr>
          <w:bCs/>
          <w:sz w:val="20"/>
          <w:szCs w:val="20"/>
        </w:rPr>
        <w:t xml:space="preserve"> – ООО СДЭК «Финанс», 630099, Новосибирская обл., г. Новосибирск, ул. Романова, 28, офис 203, ОГРН </w:t>
      </w:r>
      <w:r>
        <w:rPr>
          <w:sz w:val="20"/>
          <w:szCs w:val="20"/>
        </w:rPr>
        <w:t>1215400003433</w:t>
      </w:r>
    </w:p>
    <w:p w14:paraId="416563FC" w14:textId="77777777" w:rsidR="005841D4" w:rsidRDefault="005841D4" w:rsidP="005841D4">
      <w:pPr>
        <w:pStyle w:val="af4"/>
        <w:numPr>
          <w:ilvl w:val="1"/>
          <w:numId w:val="16"/>
        </w:numPr>
        <w:tabs>
          <w:tab w:val="left" w:pos="284"/>
          <w:tab w:val="left" w:pos="426"/>
        </w:tabs>
        <w:spacing w:after="0" w:line="240" w:lineRule="auto"/>
        <w:jc w:val="both"/>
        <w:rPr>
          <w:sz w:val="20"/>
          <w:szCs w:val="20"/>
        </w:rPr>
      </w:pPr>
      <w:r>
        <w:rPr>
          <w:b/>
          <w:sz w:val="20"/>
          <w:szCs w:val="20"/>
        </w:rPr>
        <w:t>Система быстрых платежей (СБП)</w:t>
      </w:r>
      <w:r>
        <w:rPr>
          <w:sz w:val="20"/>
          <w:szCs w:val="20"/>
        </w:rPr>
        <w:t xml:space="preserve"> – сервис быстрых платежей платежной системы Банка России.</w:t>
      </w:r>
    </w:p>
    <w:p w14:paraId="69B99402" w14:textId="77777777" w:rsidR="005841D4" w:rsidRDefault="005841D4" w:rsidP="005841D4">
      <w:pPr>
        <w:pStyle w:val="af4"/>
        <w:numPr>
          <w:ilvl w:val="1"/>
          <w:numId w:val="16"/>
        </w:numPr>
        <w:tabs>
          <w:tab w:val="left" w:pos="284"/>
          <w:tab w:val="left" w:pos="426"/>
        </w:tabs>
        <w:spacing w:after="0" w:line="240" w:lineRule="auto"/>
        <w:jc w:val="both"/>
        <w:rPr>
          <w:sz w:val="20"/>
          <w:szCs w:val="20"/>
        </w:rPr>
      </w:pPr>
      <w:r>
        <w:rPr>
          <w:b/>
          <w:sz w:val="20"/>
          <w:szCs w:val="20"/>
        </w:rPr>
        <w:t>Специальный счет</w:t>
      </w:r>
      <w:r>
        <w:rPr>
          <w:sz w:val="20"/>
          <w:szCs w:val="20"/>
        </w:rPr>
        <w:t xml:space="preserve"> </w:t>
      </w:r>
      <w:r>
        <w:rPr>
          <w:bCs/>
          <w:sz w:val="20"/>
          <w:szCs w:val="20"/>
        </w:rPr>
        <w:t>– специальный банковский счет, открытый Платежному агрегатору в Банке, номер которого указан Платежным агрегатором в Заявлении.</w:t>
      </w:r>
    </w:p>
    <w:p w14:paraId="0F700C49" w14:textId="77777777" w:rsidR="005841D4" w:rsidRDefault="005841D4" w:rsidP="005841D4">
      <w:pPr>
        <w:pStyle w:val="af4"/>
        <w:numPr>
          <w:ilvl w:val="1"/>
          <w:numId w:val="16"/>
        </w:numPr>
        <w:tabs>
          <w:tab w:val="left" w:pos="284"/>
          <w:tab w:val="left" w:pos="426"/>
        </w:tabs>
        <w:spacing w:after="0" w:line="240" w:lineRule="auto"/>
        <w:jc w:val="both"/>
        <w:rPr>
          <w:sz w:val="20"/>
          <w:szCs w:val="20"/>
        </w:rPr>
      </w:pPr>
      <w:r>
        <w:rPr>
          <w:b/>
          <w:bCs/>
          <w:sz w:val="20"/>
          <w:szCs w:val="20"/>
        </w:rPr>
        <w:t>Товар</w:t>
      </w:r>
      <w:r>
        <w:rPr>
          <w:sz w:val="20"/>
          <w:szCs w:val="20"/>
        </w:rPr>
        <w:t xml:space="preserve"> </w:t>
      </w:r>
      <w:r>
        <w:rPr>
          <w:bCs/>
          <w:sz w:val="20"/>
          <w:szCs w:val="20"/>
        </w:rPr>
        <w:t>– имущество, работа, услуга, результат интеллектуальной деятельности, реализуемые Организацией с их оплатой путем совершения Операции.</w:t>
      </w:r>
    </w:p>
    <w:p w14:paraId="58941426" w14:textId="77777777" w:rsidR="005841D4" w:rsidRDefault="005841D4" w:rsidP="005841D4">
      <w:pPr>
        <w:pStyle w:val="af4"/>
        <w:numPr>
          <w:ilvl w:val="1"/>
          <w:numId w:val="16"/>
        </w:numPr>
        <w:tabs>
          <w:tab w:val="left" w:pos="284"/>
          <w:tab w:val="left" w:pos="426"/>
        </w:tabs>
        <w:spacing w:after="0" w:line="240" w:lineRule="auto"/>
        <w:jc w:val="both"/>
        <w:rPr>
          <w:sz w:val="20"/>
          <w:szCs w:val="20"/>
        </w:rPr>
      </w:pPr>
      <w:r>
        <w:rPr>
          <w:b/>
          <w:bCs/>
          <w:sz w:val="20"/>
          <w:szCs w:val="20"/>
        </w:rPr>
        <w:t>Торговая точка</w:t>
      </w:r>
      <w:r>
        <w:rPr>
          <w:bCs/>
          <w:sz w:val="20"/>
          <w:szCs w:val="20"/>
        </w:rPr>
        <w:t xml:space="preserve"> –</w:t>
      </w:r>
      <w:r>
        <w:rPr>
          <w:sz w:val="20"/>
          <w:szCs w:val="20"/>
        </w:rPr>
        <w:t xml:space="preserve"> зарегистрированный в информационных системах Банка в соответствии с Заявлением на регистрацию Торговой точки место реализации Товаров, принадлежащее Организации и/или </w:t>
      </w:r>
      <w:proofErr w:type="spellStart"/>
      <w:r>
        <w:rPr>
          <w:sz w:val="20"/>
          <w:szCs w:val="20"/>
        </w:rPr>
        <w:t>web</w:t>
      </w:r>
      <w:proofErr w:type="spellEnd"/>
      <w:r>
        <w:rPr>
          <w:sz w:val="20"/>
          <w:szCs w:val="20"/>
        </w:rPr>
        <w:t xml:space="preserve">-сайт, принадлежащий Организации, с использованием которого осуществляется реализация Товаров путем заказа и оплаты Товаров. </w:t>
      </w:r>
    </w:p>
    <w:p w14:paraId="43D5E885" w14:textId="77777777" w:rsidR="005841D4" w:rsidRDefault="005841D4" w:rsidP="005841D4">
      <w:pPr>
        <w:pStyle w:val="af4"/>
        <w:numPr>
          <w:ilvl w:val="1"/>
          <w:numId w:val="16"/>
        </w:numPr>
        <w:tabs>
          <w:tab w:val="left" w:pos="284"/>
          <w:tab w:val="left" w:pos="426"/>
        </w:tabs>
        <w:spacing w:after="0" w:line="240" w:lineRule="auto"/>
        <w:jc w:val="both"/>
        <w:rPr>
          <w:sz w:val="20"/>
          <w:szCs w:val="20"/>
        </w:rPr>
      </w:pPr>
      <w:r>
        <w:rPr>
          <w:b/>
          <w:sz w:val="20"/>
          <w:szCs w:val="20"/>
        </w:rPr>
        <w:t>Уполномоченный работник –</w:t>
      </w:r>
      <w:r>
        <w:rPr>
          <w:sz w:val="20"/>
          <w:szCs w:val="20"/>
        </w:rPr>
        <w:t xml:space="preserve"> работник Организации, являющейся юридическим лицом, индивидуальным предпринимателем, либо сама Организация, являющаяся индивидуальным предпринимателем, нотариусом, занимающийся частной практикой, адвокатом, учредившим адвокатский кабинет, медиатором, арбитражным управляющим, оценщиком, патентным поверенным, иным лицом, занимающимся в установленном законодательством Российской Федерации порядке частной практикой или физическим лицом, применяющим НПД.</w:t>
      </w:r>
    </w:p>
    <w:p w14:paraId="004613AE" w14:textId="77777777" w:rsidR="005841D4" w:rsidRDefault="005841D4" w:rsidP="005841D4">
      <w:pPr>
        <w:pStyle w:val="af4"/>
        <w:numPr>
          <w:ilvl w:val="1"/>
          <w:numId w:val="16"/>
        </w:numPr>
        <w:tabs>
          <w:tab w:val="left" w:pos="284"/>
          <w:tab w:val="left" w:pos="426"/>
        </w:tabs>
        <w:spacing w:after="0" w:line="240" w:lineRule="auto"/>
        <w:jc w:val="both"/>
        <w:rPr>
          <w:sz w:val="20"/>
          <w:szCs w:val="20"/>
        </w:rPr>
      </w:pPr>
      <w:r>
        <w:rPr>
          <w:b/>
          <w:sz w:val="20"/>
          <w:szCs w:val="20"/>
        </w:rPr>
        <w:t xml:space="preserve">Эмитент </w:t>
      </w:r>
      <w:r>
        <w:rPr>
          <w:sz w:val="20"/>
          <w:szCs w:val="20"/>
        </w:rPr>
        <w:t>– оператор по переводу денежных средств, в том числе оператор электронных денежных средств, предоставивший Клиенту ЭСП, в порядке, определенном договором с Клиентом.</w:t>
      </w:r>
    </w:p>
    <w:p w14:paraId="1B6DBA21" w14:textId="77777777" w:rsidR="005841D4" w:rsidRDefault="005841D4" w:rsidP="005841D4">
      <w:pPr>
        <w:pStyle w:val="af4"/>
        <w:numPr>
          <w:ilvl w:val="1"/>
          <w:numId w:val="16"/>
        </w:numPr>
        <w:tabs>
          <w:tab w:val="left" w:pos="284"/>
          <w:tab w:val="left" w:pos="426"/>
        </w:tabs>
        <w:spacing w:after="0" w:line="240" w:lineRule="auto"/>
        <w:jc w:val="both"/>
        <w:rPr>
          <w:sz w:val="20"/>
          <w:szCs w:val="20"/>
        </w:rPr>
      </w:pPr>
      <w:r>
        <w:rPr>
          <w:b/>
          <w:sz w:val="20"/>
          <w:szCs w:val="20"/>
        </w:rPr>
        <w:t>ЭСП</w:t>
      </w:r>
      <w:r>
        <w:rPr>
          <w:sz w:val="20"/>
          <w:szCs w:val="20"/>
        </w:rPr>
        <w:t xml:space="preserve"> - электронное средство платежа, предоставленное Клиенту Эмитентом, позволяющее Клиенту, в том числе совершать Операции.</w:t>
      </w:r>
    </w:p>
    <w:p w14:paraId="5B8A3524" w14:textId="77777777" w:rsidR="005841D4" w:rsidRDefault="005841D4" w:rsidP="005841D4">
      <w:pPr>
        <w:pStyle w:val="af4"/>
        <w:numPr>
          <w:ilvl w:val="1"/>
          <w:numId w:val="16"/>
        </w:numPr>
        <w:tabs>
          <w:tab w:val="left" w:pos="284"/>
          <w:tab w:val="left" w:pos="426"/>
        </w:tabs>
        <w:spacing w:after="0" w:line="240" w:lineRule="auto"/>
        <w:jc w:val="both"/>
        <w:rPr>
          <w:sz w:val="20"/>
          <w:szCs w:val="20"/>
        </w:rPr>
      </w:pPr>
      <w:r>
        <w:rPr>
          <w:b/>
          <w:sz w:val="20"/>
          <w:szCs w:val="20"/>
          <w:lang w:val="en-US"/>
        </w:rPr>
        <w:t>QR</w:t>
      </w:r>
      <w:r>
        <w:rPr>
          <w:sz w:val="20"/>
          <w:szCs w:val="20"/>
        </w:rPr>
        <w:t>-код - машиночитаемый идентификатор в виде QR-кода (монохромной картинки, на которой с помощью технического устройства, в том числе ЭСП, можно распознать текст, по формату и структуре соответствующих требованиям НСПК), содержащий реквизиты и данные, позволяющие совершить Операцию.</w:t>
      </w:r>
    </w:p>
    <w:p w14:paraId="6025944C" w14:textId="77777777" w:rsidR="005841D4" w:rsidRDefault="005841D4" w:rsidP="005841D4">
      <w:pPr>
        <w:pStyle w:val="af2"/>
        <w:jc w:val="both"/>
        <w:rPr>
          <w:bCs/>
          <w:sz w:val="20"/>
          <w:szCs w:val="20"/>
        </w:rPr>
      </w:pPr>
    </w:p>
    <w:p w14:paraId="1CB708DE" w14:textId="77777777" w:rsidR="005841D4" w:rsidRDefault="005841D4" w:rsidP="005841D4">
      <w:pPr>
        <w:pStyle w:val="af2"/>
        <w:jc w:val="both"/>
        <w:rPr>
          <w:sz w:val="20"/>
          <w:szCs w:val="20"/>
        </w:rPr>
      </w:pPr>
      <w:r>
        <w:rPr>
          <w:bCs/>
          <w:sz w:val="20"/>
          <w:szCs w:val="20"/>
        </w:rPr>
        <w:t>Иные термины и определения, используемые в Условиях (включая приложения к ним), должны пониматься в соответствии с действующим законодательством Российской Федерации и нормативными актами Банка России.</w:t>
      </w:r>
    </w:p>
    <w:p w14:paraId="34DBFDA6" w14:textId="77777777" w:rsidR="005841D4" w:rsidRDefault="005841D4" w:rsidP="005841D4">
      <w:pPr>
        <w:pStyle w:val="af2"/>
        <w:jc w:val="both"/>
        <w:rPr>
          <w:b/>
          <w:sz w:val="20"/>
          <w:szCs w:val="20"/>
        </w:rPr>
      </w:pPr>
    </w:p>
    <w:p w14:paraId="769E8A57" w14:textId="77777777" w:rsidR="005841D4" w:rsidRDefault="005841D4" w:rsidP="005841D4">
      <w:pPr>
        <w:pStyle w:val="af2"/>
        <w:numPr>
          <w:ilvl w:val="0"/>
          <w:numId w:val="16"/>
        </w:numPr>
        <w:jc w:val="both"/>
        <w:rPr>
          <w:sz w:val="20"/>
          <w:szCs w:val="20"/>
        </w:rPr>
      </w:pPr>
      <w:r>
        <w:rPr>
          <w:b/>
          <w:sz w:val="20"/>
          <w:szCs w:val="20"/>
        </w:rPr>
        <w:t>ОБЩИЕ ПОЛОЖЕНИЯ</w:t>
      </w:r>
    </w:p>
    <w:p w14:paraId="3B2E1EEC" w14:textId="77777777" w:rsidR="005841D4" w:rsidRDefault="005841D4" w:rsidP="005841D4">
      <w:pPr>
        <w:pStyle w:val="af2"/>
        <w:ind w:left="360"/>
        <w:jc w:val="both"/>
        <w:rPr>
          <w:sz w:val="20"/>
          <w:szCs w:val="20"/>
        </w:rPr>
      </w:pPr>
    </w:p>
    <w:p w14:paraId="73650C30" w14:textId="77777777" w:rsidR="005841D4" w:rsidRDefault="005841D4" w:rsidP="005841D4">
      <w:pPr>
        <w:pStyle w:val="af2"/>
        <w:numPr>
          <w:ilvl w:val="1"/>
          <w:numId w:val="16"/>
        </w:numPr>
        <w:jc w:val="both"/>
        <w:rPr>
          <w:sz w:val="20"/>
          <w:szCs w:val="20"/>
        </w:rPr>
      </w:pPr>
      <w:r>
        <w:rPr>
          <w:sz w:val="20"/>
          <w:szCs w:val="20"/>
        </w:rPr>
        <w:t xml:space="preserve">Договор заключается в соответствии со статьей 428 Гражданского кодекса Российской Федерации между Банком, Платежным агрегатором и Организацией путем присоединения Организации к </w:t>
      </w:r>
      <w:r>
        <w:rPr>
          <w:bCs/>
          <w:sz w:val="20"/>
          <w:szCs w:val="20"/>
        </w:rPr>
        <w:t>Договору в целом,</w:t>
      </w:r>
      <w:r>
        <w:rPr>
          <w:sz w:val="20"/>
          <w:szCs w:val="20"/>
        </w:rPr>
        <w:t xml:space="preserve"> на основании подписанного со стороны Организации и принятого Банком Заявления.</w:t>
      </w:r>
    </w:p>
    <w:p w14:paraId="06918015" w14:textId="77777777" w:rsidR="005841D4" w:rsidRDefault="005841D4" w:rsidP="005841D4">
      <w:pPr>
        <w:pStyle w:val="af4"/>
        <w:numPr>
          <w:ilvl w:val="1"/>
          <w:numId w:val="16"/>
        </w:numPr>
        <w:spacing w:after="0" w:line="240" w:lineRule="auto"/>
        <w:jc w:val="both"/>
        <w:rPr>
          <w:sz w:val="20"/>
          <w:szCs w:val="20"/>
        </w:rPr>
      </w:pPr>
      <w:r>
        <w:rPr>
          <w:sz w:val="20"/>
          <w:szCs w:val="20"/>
        </w:rPr>
        <w:t xml:space="preserve">Условия, включая приложения к Условиям размещаются Банком в сети Интернет на сайте </w:t>
      </w:r>
      <w:hyperlink r:id="rId18" w:history="1">
        <w:r>
          <w:rPr>
            <w:rStyle w:val="a3"/>
            <w:sz w:val="20"/>
            <w:szCs w:val="20"/>
            <w:lang w:val="en-US"/>
          </w:rPr>
          <w:t>www</w:t>
        </w:r>
        <w:r>
          <w:rPr>
            <w:rStyle w:val="a3"/>
            <w:sz w:val="20"/>
            <w:szCs w:val="20"/>
          </w:rPr>
          <w:t>.</w:t>
        </w:r>
        <w:proofErr w:type="spellStart"/>
        <w:r>
          <w:rPr>
            <w:rStyle w:val="a3"/>
            <w:sz w:val="20"/>
            <w:szCs w:val="20"/>
            <w:lang w:val="en-US"/>
          </w:rPr>
          <w:t>cdekfin</w:t>
        </w:r>
        <w:proofErr w:type="spellEnd"/>
        <w:r>
          <w:rPr>
            <w:rStyle w:val="a3"/>
            <w:sz w:val="20"/>
            <w:szCs w:val="20"/>
          </w:rPr>
          <w:t>.</w:t>
        </w:r>
        <w:proofErr w:type="spellStart"/>
        <w:r>
          <w:rPr>
            <w:rStyle w:val="a3"/>
            <w:sz w:val="20"/>
            <w:szCs w:val="20"/>
            <w:lang w:val="en-US"/>
          </w:rPr>
          <w:t>ru</w:t>
        </w:r>
        <w:proofErr w:type="spellEnd"/>
      </w:hyperlink>
      <w:r w:rsidRPr="005841D4">
        <w:rPr>
          <w:sz w:val="20"/>
          <w:szCs w:val="20"/>
        </w:rPr>
        <w:t xml:space="preserve">  </w:t>
      </w:r>
    </w:p>
    <w:p w14:paraId="16EB55D0" w14:textId="77777777" w:rsidR="005841D4" w:rsidRDefault="005841D4" w:rsidP="005841D4">
      <w:pPr>
        <w:pStyle w:val="af4"/>
        <w:numPr>
          <w:ilvl w:val="1"/>
          <w:numId w:val="16"/>
        </w:numPr>
        <w:spacing w:after="0" w:line="240" w:lineRule="auto"/>
        <w:jc w:val="both"/>
        <w:rPr>
          <w:sz w:val="20"/>
          <w:szCs w:val="20"/>
        </w:rPr>
      </w:pPr>
      <w:r>
        <w:rPr>
          <w:sz w:val="20"/>
          <w:szCs w:val="20"/>
        </w:rPr>
        <w:t xml:space="preserve">Инструктивные материалы, размещаются Платежным агрегатором в сети Интернет на сайте </w:t>
      </w:r>
      <w:hyperlink r:id="rId19" w:history="1">
        <w:r>
          <w:rPr>
            <w:rStyle w:val="a3"/>
            <w:sz w:val="20"/>
            <w:szCs w:val="20"/>
            <w:lang w:val="en-US"/>
          </w:rPr>
          <w:t>www</w:t>
        </w:r>
        <w:r>
          <w:rPr>
            <w:rStyle w:val="a3"/>
            <w:sz w:val="20"/>
            <w:szCs w:val="20"/>
          </w:rPr>
          <w:t>.</w:t>
        </w:r>
        <w:r>
          <w:rPr>
            <w:rStyle w:val="a3"/>
            <w:sz w:val="20"/>
            <w:szCs w:val="20"/>
            <w:lang w:val="en-US"/>
          </w:rPr>
          <w:t>cdekfin</w:t>
        </w:r>
        <w:r>
          <w:rPr>
            <w:rStyle w:val="a3"/>
            <w:sz w:val="20"/>
            <w:szCs w:val="20"/>
          </w:rPr>
          <w:t>.</w:t>
        </w:r>
        <w:r>
          <w:rPr>
            <w:rStyle w:val="a3"/>
            <w:sz w:val="20"/>
            <w:szCs w:val="20"/>
            <w:lang w:val="en-US"/>
          </w:rPr>
          <w:t>ru</w:t>
        </w:r>
      </w:hyperlink>
      <w:r>
        <w:rPr>
          <w:sz w:val="20"/>
          <w:szCs w:val="20"/>
        </w:rPr>
        <w:t xml:space="preserve">. Платежный агрегатор по согласованию с Банком вправе вносить изменения в Инструктивные материалы. В случае внесения изменений в Инструктивные материалы, при условии письменного согласования Банком таких изменений, Платежный агрегатор уведомляет об этом Организацию не позднее, чем за 5 (пять) рабочих дней до даты введения в действие таких изменений, путем размещения новой версии Инструктивных материалов в сети Интернет на сайте </w:t>
      </w:r>
      <w:hyperlink r:id="rId20" w:history="1">
        <w:r>
          <w:rPr>
            <w:rStyle w:val="a3"/>
            <w:sz w:val="20"/>
            <w:szCs w:val="20"/>
            <w:lang w:val="en-US"/>
          </w:rPr>
          <w:t>www</w:t>
        </w:r>
        <w:r>
          <w:rPr>
            <w:rStyle w:val="a3"/>
            <w:sz w:val="20"/>
            <w:szCs w:val="20"/>
          </w:rPr>
          <w:t>.</w:t>
        </w:r>
        <w:r>
          <w:rPr>
            <w:rStyle w:val="a3"/>
            <w:sz w:val="20"/>
            <w:szCs w:val="20"/>
            <w:lang w:val="en-US"/>
          </w:rPr>
          <w:t>cdekfin</w:t>
        </w:r>
        <w:r>
          <w:rPr>
            <w:rStyle w:val="a3"/>
            <w:sz w:val="20"/>
            <w:szCs w:val="20"/>
          </w:rPr>
          <w:t>.</w:t>
        </w:r>
        <w:r>
          <w:rPr>
            <w:rStyle w:val="a3"/>
            <w:sz w:val="20"/>
            <w:szCs w:val="20"/>
            <w:lang w:val="en-US"/>
          </w:rPr>
          <w:t>ru</w:t>
        </w:r>
      </w:hyperlink>
      <w:r>
        <w:rPr>
          <w:sz w:val="20"/>
          <w:szCs w:val="20"/>
        </w:rPr>
        <w:t>.</w:t>
      </w:r>
    </w:p>
    <w:p w14:paraId="5D47B82B" w14:textId="77777777" w:rsidR="005841D4" w:rsidRDefault="005841D4" w:rsidP="005841D4">
      <w:pPr>
        <w:pStyle w:val="af2"/>
        <w:numPr>
          <w:ilvl w:val="1"/>
          <w:numId w:val="16"/>
        </w:numPr>
        <w:jc w:val="both"/>
        <w:rPr>
          <w:sz w:val="20"/>
          <w:szCs w:val="20"/>
        </w:rPr>
      </w:pPr>
      <w:r>
        <w:rPr>
          <w:sz w:val="20"/>
          <w:szCs w:val="20"/>
        </w:rPr>
        <w:t xml:space="preserve">Перед заключением Договора Платежный агрегатор предоставляет Организации Тарифы, составленные по форме Приложения № 4 «Форма Тарифов» к Условиям, подписанные Платежным агрегатором от имени Банка и содержащие информацию о размере плат, взимаемых Банком с Организации в рамках Договора. </w:t>
      </w:r>
    </w:p>
    <w:p w14:paraId="23713EE3" w14:textId="77777777" w:rsidR="005841D4" w:rsidRDefault="005841D4" w:rsidP="005841D4">
      <w:pPr>
        <w:pStyle w:val="af4"/>
        <w:numPr>
          <w:ilvl w:val="1"/>
          <w:numId w:val="16"/>
        </w:numPr>
        <w:spacing w:after="0" w:line="240" w:lineRule="auto"/>
        <w:jc w:val="both"/>
        <w:rPr>
          <w:sz w:val="20"/>
          <w:szCs w:val="20"/>
        </w:rPr>
      </w:pPr>
      <w:r>
        <w:rPr>
          <w:sz w:val="20"/>
          <w:szCs w:val="20"/>
        </w:rPr>
        <w:t>Заключая Договор, Организация подтверждает, что она ознакомлена и полностью согласна Условиями, приложениями к ним, Тарифами и Инструктивными материалами, а также обязуется соблюдать их в полном объеме.</w:t>
      </w:r>
    </w:p>
    <w:p w14:paraId="4A864835" w14:textId="77777777" w:rsidR="005841D4" w:rsidRDefault="005841D4" w:rsidP="005841D4">
      <w:pPr>
        <w:pStyle w:val="af2"/>
        <w:numPr>
          <w:ilvl w:val="1"/>
          <w:numId w:val="16"/>
        </w:numPr>
        <w:jc w:val="both"/>
        <w:rPr>
          <w:sz w:val="20"/>
          <w:szCs w:val="20"/>
        </w:rPr>
      </w:pPr>
      <w:r>
        <w:rPr>
          <w:sz w:val="20"/>
          <w:szCs w:val="20"/>
        </w:rPr>
        <w:t xml:space="preserve">Банк в течение срока действия Договора вправе, если иное прямо не предусмотрено действующим законодательством Российской Федерации, в одностороннем порядке изменять Тарифы, вносить изменения в Условия, включая приложения к Условиям, уведомив об этом Организацию и Платежного </w:t>
      </w:r>
      <w:r>
        <w:rPr>
          <w:sz w:val="20"/>
          <w:szCs w:val="20"/>
        </w:rPr>
        <w:lastRenderedPageBreak/>
        <w:t xml:space="preserve">агрегатора не позднее, чем за 5 (пять) рабочих дней до предполагаемой даты ведения в действие таких изменений. В случае внесения изменений в Условия и/или приложения к Условиям, Банк уведомляет об этом Платежного агрегатора и Организацию путем размещения новой редакции Условий и/или приложений к Условиям в сети Интернет на сайте </w:t>
      </w:r>
      <w:hyperlink r:id="rId21" w:history="1">
        <w:r>
          <w:rPr>
            <w:rStyle w:val="a3"/>
            <w:sz w:val="20"/>
            <w:szCs w:val="20"/>
            <w:lang w:val="en-US"/>
          </w:rPr>
          <w:t>www</w:t>
        </w:r>
        <w:r>
          <w:rPr>
            <w:rStyle w:val="a3"/>
            <w:sz w:val="20"/>
            <w:szCs w:val="20"/>
          </w:rPr>
          <w:t>.</w:t>
        </w:r>
        <w:proofErr w:type="spellStart"/>
        <w:r>
          <w:rPr>
            <w:rStyle w:val="a3"/>
            <w:sz w:val="20"/>
            <w:szCs w:val="20"/>
            <w:lang w:val="en-US"/>
          </w:rPr>
          <w:t>cdekfin</w:t>
        </w:r>
        <w:proofErr w:type="spellEnd"/>
        <w:r>
          <w:rPr>
            <w:rStyle w:val="a3"/>
            <w:sz w:val="20"/>
            <w:szCs w:val="20"/>
          </w:rPr>
          <w:t>.</w:t>
        </w:r>
        <w:proofErr w:type="spellStart"/>
        <w:r>
          <w:rPr>
            <w:rStyle w:val="a3"/>
            <w:sz w:val="20"/>
            <w:szCs w:val="20"/>
            <w:lang w:val="en-US"/>
          </w:rPr>
          <w:t>ru</w:t>
        </w:r>
        <w:proofErr w:type="spellEnd"/>
      </w:hyperlink>
      <w:r>
        <w:rPr>
          <w:sz w:val="20"/>
          <w:szCs w:val="20"/>
        </w:rPr>
        <w:t>. В случае изменения Тарифов Банк уведомляет Платежного агрегатора и Организацию любым из способов, предусмотренных п. 9.2 Условий, выбираемым Банком по собственному усмотрению.</w:t>
      </w:r>
    </w:p>
    <w:p w14:paraId="1C8CE682" w14:textId="77777777" w:rsidR="005841D4" w:rsidRDefault="005841D4" w:rsidP="005841D4">
      <w:pPr>
        <w:pStyle w:val="af4"/>
        <w:numPr>
          <w:ilvl w:val="1"/>
          <w:numId w:val="16"/>
        </w:numPr>
        <w:spacing w:after="0" w:line="240" w:lineRule="auto"/>
        <w:jc w:val="both"/>
        <w:rPr>
          <w:sz w:val="20"/>
          <w:szCs w:val="20"/>
        </w:rPr>
      </w:pPr>
      <w:r>
        <w:rPr>
          <w:sz w:val="20"/>
          <w:szCs w:val="20"/>
        </w:rPr>
        <w:t>В целях регистрации Банком в рамках Договора Торговых точек, Организация через Платежного агрегатора направляет в Банк Заявление на регистрацию Торговой точки в отношении каждой такой Торговой точки.</w:t>
      </w:r>
    </w:p>
    <w:p w14:paraId="6473C71E" w14:textId="77777777" w:rsidR="005841D4" w:rsidRDefault="005841D4" w:rsidP="005841D4">
      <w:pPr>
        <w:pStyle w:val="af4"/>
        <w:spacing w:after="0" w:line="240" w:lineRule="auto"/>
        <w:ind w:left="360"/>
        <w:jc w:val="both"/>
        <w:rPr>
          <w:sz w:val="20"/>
          <w:szCs w:val="20"/>
        </w:rPr>
      </w:pPr>
    </w:p>
    <w:p w14:paraId="48AAA516" w14:textId="77777777" w:rsidR="005841D4" w:rsidRDefault="005841D4" w:rsidP="005841D4">
      <w:pPr>
        <w:pStyle w:val="af2"/>
        <w:numPr>
          <w:ilvl w:val="0"/>
          <w:numId w:val="16"/>
        </w:numPr>
        <w:jc w:val="both"/>
        <w:rPr>
          <w:b/>
          <w:sz w:val="20"/>
          <w:szCs w:val="20"/>
        </w:rPr>
      </w:pPr>
      <w:r>
        <w:rPr>
          <w:b/>
          <w:sz w:val="20"/>
          <w:szCs w:val="20"/>
        </w:rPr>
        <w:t>ПРЕДМЕТ ДОГОВОРА</w:t>
      </w:r>
    </w:p>
    <w:p w14:paraId="558C1901" w14:textId="77777777" w:rsidR="005841D4" w:rsidRDefault="005841D4" w:rsidP="005841D4">
      <w:pPr>
        <w:pStyle w:val="af2"/>
        <w:ind w:left="360"/>
        <w:jc w:val="both"/>
        <w:rPr>
          <w:b/>
          <w:sz w:val="20"/>
          <w:szCs w:val="20"/>
        </w:rPr>
      </w:pPr>
    </w:p>
    <w:p w14:paraId="7AA8174C" w14:textId="77777777" w:rsidR="005841D4" w:rsidRDefault="005841D4" w:rsidP="005841D4">
      <w:pPr>
        <w:pStyle w:val="af2"/>
        <w:numPr>
          <w:ilvl w:val="1"/>
          <w:numId w:val="16"/>
        </w:numPr>
        <w:jc w:val="both"/>
        <w:rPr>
          <w:sz w:val="20"/>
          <w:szCs w:val="20"/>
        </w:rPr>
      </w:pPr>
      <w:r>
        <w:rPr>
          <w:sz w:val="20"/>
          <w:szCs w:val="20"/>
        </w:rPr>
        <w:t xml:space="preserve">Банк, Платежный агрегатор и Организация (далее совместно именуемые </w:t>
      </w:r>
      <w:r>
        <w:rPr>
          <w:bCs/>
          <w:sz w:val="20"/>
          <w:szCs w:val="20"/>
        </w:rPr>
        <w:t>–</w:t>
      </w:r>
      <w:r>
        <w:rPr>
          <w:sz w:val="20"/>
          <w:szCs w:val="20"/>
        </w:rPr>
        <w:t xml:space="preserve"> </w:t>
      </w:r>
      <w:r>
        <w:rPr>
          <w:b/>
          <w:sz w:val="20"/>
          <w:szCs w:val="20"/>
        </w:rPr>
        <w:t>Стороны</w:t>
      </w:r>
      <w:r>
        <w:rPr>
          <w:sz w:val="20"/>
          <w:szCs w:val="20"/>
        </w:rPr>
        <w:t xml:space="preserve">, а по отдельности </w:t>
      </w:r>
      <w:r>
        <w:rPr>
          <w:bCs/>
          <w:sz w:val="20"/>
          <w:szCs w:val="20"/>
        </w:rPr>
        <w:t>–</w:t>
      </w:r>
      <w:r>
        <w:rPr>
          <w:sz w:val="20"/>
          <w:szCs w:val="20"/>
        </w:rPr>
        <w:t xml:space="preserve"> </w:t>
      </w:r>
      <w:r>
        <w:rPr>
          <w:b/>
          <w:sz w:val="20"/>
          <w:szCs w:val="20"/>
        </w:rPr>
        <w:t>Сторона</w:t>
      </w:r>
      <w:r>
        <w:rPr>
          <w:sz w:val="20"/>
          <w:szCs w:val="20"/>
        </w:rPr>
        <w:t>) в целях предоставления Клиентам возможности оплаты Товаров в Торговых точках с использованием ЭСП договорились о следующем:</w:t>
      </w:r>
    </w:p>
    <w:p w14:paraId="1D92B9F2" w14:textId="77777777" w:rsidR="005841D4" w:rsidRDefault="005841D4" w:rsidP="005841D4">
      <w:pPr>
        <w:pStyle w:val="af2"/>
        <w:numPr>
          <w:ilvl w:val="2"/>
          <w:numId w:val="16"/>
        </w:numPr>
        <w:jc w:val="both"/>
        <w:rPr>
          <w:b/>
          <w:sz w:val="20"/>
          <w:szCs w:val="20"/>
        </w:rPr>
      </w:pPr>
      <w:r>
        <w:rPr>
          <w:b/>
          <w:sz w:val="20"/>
          <w:szCs w:val="20"/>
        </w:rPr>
        <w:t xml:space="preserve">Банк принимает на себя обязательства: </w:t>
      </w:r>
    </w:p>
    <w:p w14:paraId="20F42BCB" w14:textId="77777777" w:rsidR="005841D4" w:rsidRDefault="005841D4" w:rsidP="005841D4">
      <w:pPr>
        <w:pStyle w:val="af2"/>
        <w:numPr>
          <w:ilvl w:val="3"/>
          <w:numId w:val="16"/>
        </w:numPr>
        <w:jc w:val="both"/>
        <w:rPr>
          <w:sz w:val="20"/>
          <w:szCs w:val="20"/>
        </w:rPr>
      </w:pPr>
      <w:r>
        <w:rPr>
          <w:sz w:val="20"/>
          <w:szCs w:val="20"/>
        </w:rPr>
        <w:t>осуществлять расчеты по Операции путем зачисления денежных средств на Специальный счет;</w:t>
      </w:r>
    </w:p>
    <w:p w14:paraId="5240CB09" w14:textId="77777777" w:rsidR="005841D4" w:rsidRDefault="005841D4" w:rsidP="005841D4">
      <w:pPr>
        <w:pStyle w:val="af2"/>
        <w:numPr>
          <w:ilvl w:val="3"/>
          <w:numId w:val="16"/>
        </w:numPr>
        <w:jc w:val="both"/>
        <w:rPr>
          <w:sz w:val="20"/>
          <w:szCs w:val="20"/>
        </w:rPr>
      </w:pPr>
      <w:r>
        <w:rPr>
          <w:sz w:val="20"/>
          <w:szCs w:val="20"/>
        </w:rPr>
        <w:t>осуществлять расчеты по Операции возврата путем осуществления перевода денежных средств по распоряжению Платежного агрегатора к Специальному счету.</w:t>
      </w:r>
    </w:p>
    <w:p w14:paraId="1AB9EC44" w14:textId="77777777" w:rsidR="005841D4" w:rsidRDefault="005841D4" w:rsidP="005841D4">
      <w:pPr>
        <w:pStyle w:val="af2"/>
        <w:numPr>
          <w:ilvl w:val="3"/>
          <w:numId w:val="16"/>
        </w:numPr>
        <w:jc w:val="both"/>
        <w:rPr>
          <w:sz w:val="20"/>
          <w:szCs w:val="20"/>
        </w:rPr>
      </w:pPr>
      <w:r>
        <w:rPr>
          <w:sz w:val="20"/>
          <w:szCs w:val="20"/>
        </w:rPr>
        <w:t>в целях осуществления расчетов с Организацией не позднее дня, следующего за конкретным Расчетным периодом, рассчитать Платежную клиринговую позицию по такому Расчетному периоду и направить Платежному агрегатору, файл, содержащий Платежную клиринговую позицию.</w:t>
      </w:r>
    </w:p>
    <w:p w14:paraId="69A9B7EE" w14:textId="77777777" w:rsidR="005841D4" w:rsidRDefault="005841D4" w:rsidP="005841D4">
      <w:pPr>
        <w:pStyle w:val="af2"/>
        <w:numPr>
          <w:ilvl w:val="3"/>
          <w:numId w:val="16"/>
        </w:numPr>
        <w:jc w:val="both"/>
        <w:rPr>
          <w:sz w:val="20"/>
          <w:szCs w:val="20"/>
        </w:rPr>
      </w:pPr>
      <w:r>
        <w:rPr>
          <w:sz w:val="20"/>
          <w:szCs w:val="20"/>
        </w:rPr>
        <w:t>принимать от Платежного агрегатора и маршрутизировать в НСПК запросы на формирование QR-кода, а также направлять Платежному агрегатору полученный от НСПК QR-код.</w:t>
      </w:r>
    </w:p>
    <w:p w14:paraId="2F020D63" w14:textId="77777777" w:rsidR="005841D4" w:rsidRDefault="005841D4" w:rsidP="005841D4">
      <w:pPr>
        <w:pStyle w:val="af2"/>
        <w:numPr>
          <w:ilvl w:val="3"/>
          <w:numId w:val="16"/>
        </w:numPr>
        <w:jc w:val="both"/>
        <w:rPr>
          <w:sz w:val="20"/>
          <w:szCs w:val="20"/>
        </w:rPr>
      </w:pPr>
      <w:r>
        <w:rPr>
          <w:sz w:val="20"/>
          <w:szCs w:val="20"/>
        </w:rPr>
        <w:t xml:space="preserve">обеспечивать информационное и технологическое взаимодействие с НСПК, необходимое для осуществления Операций, Операций возврата. </w:t>
      </w:r>
    </w:p>
    <w:p w14:paraId="7CC86654" w14:textId="77777777" w:rsidR="005841D4" w:rsidRDefault="005841D4" w:rsidP="005841D4">
      <w:pPr>
        <w:pStyle w:val="af2"/>
        <w:numPr>
          <w:ilvl w:val="2"/>
          <w:numId w:val="16"/>
        </w:numPr>
        <w:jc w:val="both"/>
        <w:rPr>
          <w:b/>
          <w:sz w:val="20"/>
          <w:szCs w:val="20"/>
        </w:rPr>
      </w:pPr>
      <w:r>
        <w:rPr>
          <w:b/>
          <w:sz w:val="20"/>
          <w:szCs w:val="20"/>
        </w:rPr>
        <w:t>Платежный агрегатор принимает на себя обязательства:</w:t>
      </w:r>
    </w:p>
    <w:p w14:paraId="2F0A9CC7" w14:textId="77777777" w:rsidR="005841D4" w:rsidRDefault="005841D4" w:rsidP="005841D4">
      <w:pPr>
        <w:pStyle w:val="af2"/>
        <w:numPr>
          <w:ilvl w:val="3"/>
          <w:numId w:val="16"/>
        </w:numPr>
        <w:jc w:val="both"/>
        <w:rPr>
          <w:sz w:val="20"/>
          <w:szCs w:val="20"/>
        </w:rPr>
      </w:pPr>
      <w:r>
        <w:rPr>
          <w:sz w:val="20"/>
          <w:szCs w:val="20"/>
        </w:rPr>
        <w:t>перечислять на расчетный счет Организации денежные средства, в размере положительной суммы Платежной клиринговой позиции, рассчитанной Банком;</w:t>
      </w:r>
    </w:p>
    <w:p w14:paraId="452D464D" w14:textId="77777777" w:rsidR="005841D4" w:rsidRDefault="005841D4" w:rsidP="005841D4">
      <w:pPr>
        <w:pStyle w:val="af2"/>
        <w:numPr>
          <w:ilvl w:val="3"/>
          <w:numId w:val="16"/>
        </w:numPr>
        <w:jc w:val="both"/>
        <w:rPr>
          <w:sz w:val="20"/>
          <w:szCs w:val="20"/>
        </w:rPr>
      </w:pPr>
      <w:r>
        <w:rPr>
          <w:sz w:val="20"/>
          <w:szCs w:val="20"/>
        </w:rPr>
        <w:t>на основании Заявки на возврат, поступившей от Организации, незамедлительно, но не позднее дня, в котором поступила такая Заявка на возврат, составить и направить в Банк распоряжение к Специальному счету для осуществления перевода денежных средств по Операции возврата.</w:t>
      </w:r>
    </w:p>
    <w:p w14:paraId="74EEC0CD" w14:textId="77777777" w:rsidR="005841D4" w:rsidRDefault="005841D4" w:rsidP="005841D4">
      <w:pPr>
        <w:pStyle w:val="af2"/>
        <w:numPr>
          <w:ilvl w:val="3"/>
          <w:numId w:val="16"/>
        </w:numPr>
        <w:jc w:val="both"/>
        <w:rPr>
          <w:sz w:val="20"/>
          <w:szCs w:val="20"/>
        </w:rPr>
      </w:pPr>
      <w:r>
        <w:rPr>
          <w:sz w:val="20"/>
          <w:szCs w:val="20"/>
        </w:rPr>
        <w:t xml:space="preserve">принимать от Организации и маршрутизировать в Банк запросы на формирование QR-кода, а также направлять Организации в неизменном виде сформированный НСПК и маршрутизированный от НСПК Банком Платежному агрегатору QR-код, для его предоставления Организацией Клиенту в целях осуществления Клиентом Операции.  </w:t>
      </w:r>
    </w:p>
    <w:p w14:paraId="06676798" w14:textId="77777777" w:rsidR="005841D4" w:rsidRDefault="005841D4" w:rsidP="005841D4">
      <w:pPr>
        <w:pStyle w:val="af2"/>
        <w:numPr>
          <w:ilvl w:val="3"/>
          <w:numId w:val="16"/>
        </w:numPr>
        <w:jc w:val="both"/>
        <w:rPr>
          <w:sz w:val="20"/>
          <w:szCs w:val="20"/>
        </w:rPr>
      </w:pPr>
      <w:r>
        <w:rPr>
          <w:sz w:val="20"/>
          <w:szCs w:val="20"/>
        </w:rPr>
        <w:t xml:space="preserve">обеспечивать информационное и технологическое взаимодействие между Банком и Организацией, необходимое для осуществления Операций, Операций возврата и осуществления сбора, хранения и передачи в Банк данных по Операциям, Операциям возврата. </w:t>
      </w:r>
    </w:p>
    <w:p w14:paraId="47FDF415" w14:textId="77777777" w:rsidR="005841D4" w:rsidRDefault="005841D4" w:rsidP="005841D4">
      <w:pPr>
        <w:pStyle w:val="af2"/>
        <w:numPr>
          <w:ilvl w:val="2"/>
          <w:numId w:val="16"/>
        </w:numPr>
        <w:jc w:val="both"/>
        <w:rPr>
          <w:b/>
          <w:sz w:val="20"/>
          <w:szCs w:val="20"/>
        </w:rPr>
      </w:pPr>
      <w:r>
        <w:rPr>
          <w:b/>
          <w:sz w:val="20"/>
          <w:szCs w:val="20"/>
        </w:rPr>
        <w:t>Организация принимает на себя обязательства:</w:t>
      </w:r>
    </w:p>
    <w:p w14:paraId="74899681" w14:textId="77777777" w:rsidR="005841D4" w:rsidRDefault="005841D4" w:rsidP="005841D4">
      <w:pPr>
        <w:pStyle w:val="af2"/>
        <w:numPr>
          <w:ilvl w:val="3"/>
          <w:numId w:val="16"/>
        </w:numPr>
        <w:jc w:val="both"/>
        <w:rPr>
          <w:sz w:val="20"/>
          <w:szCs w:val="20"/>
        </w:rPr>
      </w:pPr>
      <w:r>
        <w:rPr>
          <w:sz w:val="20"/>
          <w:szCs w:val="20"/>
        </w:rPr>
        <w:t>при реализации Товаров в Торговых точках предоставлять возможность Клиентам оплачивать Товары с использованием ЭСП, путем предоставления QR-кода, полученного от Платежного агрегатора.</w:t>
      </w:r>
    </w:p>
    <w:p w14:paraId="5D5FBAA3" w14:textId="77777777" w:rsidR="005841D4" w:rsidRDefault="005841D4" w:rsidP="005841D4">
      <w:pPr>
        <w:pStyle w:val="af2"/>
        <w:numPr>
          <w:ilvl w:val="3"/>
          <w:numId w:val="16"/>
        </w:numPr>
        <w:jc w:val="both"/>
        <w:rPr>
          <w:sz w:val="20"/>
          <w:szCs w:val="20"/>
        </w:rPr>
      </w:pPr>
      <w:r>
        <w:rPr>
          <w:sz w:val="20"/>
          <w:szCs w:val="20"/>
        </w:rPr>
        <w:t xml:space="preserve">возмещать в порядке и на условиях, установленных Договором, Платежному агрегатору денежные средства в размере суммы Операции возврата, списанной со Специального счета по распоряжению Платежного агрегатора составленному и поданному в Банк на основании соответствующей Заявки на возврат.  </w:t>
      </w:r>
    </w:p>
    <w:p w14:paraId="3C87EF15" w14:textId="77777777" w:rsidR="005841D4" w:rsidRDefault="005841D4" w:rsidP="005841D4">
      <w:pPr>
        <w:pStyle w:val="af2"/>
        <w:numPr>
          <w:ilvl w:val="3"/>
          <w:numId w:val="16"/>
        </w:numPr>
        <w:jc w:val="both"/>
        <w:rPr>
          <w:sz w:val="20"/>
          <w:szCs w:val="20"/>
        </w:rPr>
      </w:pPr>
      <w:r>
        <w:rPr>
          <w:sz w:val="20"/>
          <w:szCs w:val="20"/>
        </w:rPr>
        <w:t>формировать и передавать Платежному агрегатору документы по Операциям/Операциям возврата, совершенным в Торговых точках;</w:t>
      </w:r>
    </w:p>
    <w:p w14:paraId="45EBD9BC" w14:textId="77777777" w:rsidR="005841D4" w:rsidRDefault="005841D4" w:rsidP="005841D4">
      <w:pPr>
        <w:pStyle w:val="af2"/>
        <w:numPr>
          <w:ilvl w:val="3"/>
          <w:numId w:val="16"/>
        </w:numPr>
        <w:jc w:val="both"/>
        <w:rPr>
          <w:sz w:val="20"/>
          <w:szCs w:val="20"/>
        </w:rPr>
      </w:pPr>
      <w:r>
        <w:rPr>
          <w:sz w:val="20"/>
          <w:szCs w:val="20"/>
        </w:rPr>
        <w:t xml:space="preserve">уплачивать Банку Комиссию Банка в порядке, в сроки и на условиях, определенных в Условиях, Тарифах и в Договоре в целом. </w:t>
      </w:r>
    </w:p>
    <w:p w14:paraId="040CEABA" w14:textId="77777777" w:rsidR="005841D4" w:rsidRDefault="005841D4" w:rsidP="005841D4">
      <w:pPr>
        <w:pStyle w:val="af4"/>
        <w:numPr>
          <w:ilvl w:val="1"/>
          <w:numId w:val="16"/>
        </w:numPr>
        <w:spacing w:after="0" w:line="240" w:lineRule="auto"/>
        <w:jc w:val="both"/>
        <w:rPr>
          <w:sz w:val="20"/>
          <w:szCs w:val="20"/>
        </w:rPr>
      </w:pPr>
      <w:r>
        <w:rPr>
          <w:sz w:val="20"/>
          <w:szCs w:val="20"/>
        </w:rPr>
        <w:t>Стороны принимают на себя обязательства осуществлять взаимодействие в соответствии с Договором, в том числе приложениями к Условиями (включая приложения к Условиям) и Инструктивными материалами, а также выполнять иные обязательства, предусмотренные Договором в целом.</w:t>
      </w:r>
    </w:p>
    <w:p w14:paraId="7E95847C" w14:textId="77777777" w:rsidR="005841D4" w:rsidRDefault="005841D4" w:rsidP="005841D4">
      <w:pPr>
        <w:pStyle w:val="af2"/>
        <w:jc w:val="both"/>
        <w:rPr>
          <w:sz w:val="20"/>
          <w:szCs w:val="20"/>
        </w:rPr>
      </w:pPr>
    </w:p>
    <w:p w14:paraId="49087B9D" w14:textId="77777777" w:rsidR="005841D4" w:rsidRDefault="005841D4" w:rsidP="005841D4">
      <w:pPr>
        <w:pStyle w:val="af2"/>
        <w:numPr>
          <w:ilvl w:val="0"/>
          <w:numId w:val="16"/>
        </w:numPr>
        <w:jc w:val="both"/>
        <w:rPr>
          <w:b/>
          <w:sz w:val="20"/>
          <w:szCs w:val="20"/>
        </w:rPr>
      </w:pPr>
      <w:r>
        <w:rPr>
          <w:b/>
          <w:sz w:val="20"/>
          <w:szCs w:val="20"/>
        </w:rPr>
        <w:t>ПРАВА И ОБЯЗАННОСТИ БАНКА</w:t>
      </w:r>
    </w:p>
    <w:p w14:paraId="657B0588" w14:textId="77777777" w:rsidR="005841D4" w:rsidRDefault="005841D4" w:rsidP="005841D4">
      <w:pPr>
        <w:pStyle w:val="af2"/>
        <w:ind w:left="360"/>
        <w:jc w:val="both"/>
        <w:rPr>
          <w:b/>
          <w:sz w:val="20"/>
          <w:szCs w:val="20"/>
        </w:rPr>
      </w:pPr>
    </w:p>
    <w:p w14:paraId="3B9027E5" w14:textId="77777777" w:rsidR="005841D4" w:rsidRDefault="005841D4" w:rsidP="005841D4">
      <w:pPr>
        <w:pStyle w:val="af2"/>
        <w:numPr>
          <w:ilvl w:val="1"/>
          <w:numId w:val="16"/>
        </w:numPr>
        <w:jc w:val="both"/>
        <w:rPr>
          <w:b/>
          <w:sz w:val="20"/>
          <w:szCs w:val="20"/>
        </w:rPr>
      </w:pPr>
      <w:r>
        <w:rPr>
          <w:b/>
          <w:sz w:val="20"/>
          <w:szCs w:val="20"/>
        </w:rPr>
        <w:t>Банк обязуется:</w:t>
      </w:r>
    </w:p>
    <w:p w14:paraId="24574ED7" w14:textId="77777777" w:rsidR="005841D4" w:rsidRDefault="005841D4" w:rsidP="005841D4">
      <w:pPr>
        <w:pStyle w:val="af2"/>
        <w:numPr>
          <w:ilvl w:val="2"/>
          <w:numId w:val="16"/>
        </w:numPr>
        <w:jc w:val="both"/>
        <w:rPr>
          <w:sz w:val="20"/>
          <w:szCs w:val="20"/>
        </w:rPr>
      </w:pPr>
      <w:r>
        <w:rPr>
          <w:sz w:val="20"/>
          <w:szCs w:val="20"/>
        </w:rPr>
        <w:lastRenderedPageBreak/>
        <w:t>Принимать от Платежного агрегатора и маршрутизировать в НСПК запросы на формирование QR-кода, а также направлять Платежному агрегатору полученный от НСПК QR-код.</w:t>
      </w:r>
    </w:p>
    <w:p w14:paraId="44784EFE" w14:textId="77777777" w:rsidR="005841D4" w:rsidRDefault="005841D4" w:rsidP="005841D4">
      <w:pPr>
        <w:pStyle w:val="af2"/>
        <w:numPr>
          <w:ilvl w:val="2"/>
          <w:numId w:val="16"/>
        </w:numPr>
        <w:jc w:val="both"/>
        <w:rPr>
          <w:sz w:val="20"/>
          <w:szCs w:val="20"/>
        </w:rPr>
      </w:pPr>
      <w:r>
        <w:rPr>
          <w:sz w:val="20"/>
          <w:szCs w:val="20"/>
        </w:rPr>
        <w:t xml:space="preserve">Осуществлять переводы денежных средств по Операциям и Операциям возврата в порядке и на условиях, установленных Договором, приложениями к нему и правилами НСПК. </w:t>
      </w:r>
    </w:p>
    <w:p w14:paraId="567B4BA6" w14:textId="77777777" w:rsidR="005841D4" w:rsidRDefault="005841D4" w:rsidP="005841D4">
      <w:pPr>
        <w:pStyle w:val="af2"/>
        <w:numPr>
          <w:ilvl w:val="2"/>
          <w:numId w:val="16"/>
        </w:numPr>
        <w:jc w:val="both"/>
        <w:rPr>
          <w:sz w:val="20"/>
          <w:szCs w:val="20"/>
        </w:rPr>
      </w:pPr>
      <w:r>
        <w:rPr>
          <w:sz w:val="20"/>
          <w:szCs w:val="20"/>
        </w:rPr>
        <w:t>рассчитывать Платежную клиринговую позицию и направлять Платежному агрегатору файл, содержащий Платежную клиринговую позицию.</w:t>
      </w:r>
    </w:p>
    <w:p w14:paraId="5312164A" w14:textId="77777777" w:rsidR="005841D4" w:rsidRDefault="005841D4" w:rsidP="005841D4">
      <w:pPr>
        <w:pStyle w:val="af2"/>
        <w:numPr>
          <w:ilvl w:val="2"/>
          <w:numId w:val="16"/>
        </w:numPr>
        <w:jc w:val="both"/>
        <w:rPr>
          <w:sz w:val="20"/>
          <w:szCs w:val="20"/>
        </w:rPr>
      </w:pPr>
      <w:r>
        <w:rPr>
          <w:sz w:val="20"/>
          <w:szCs w:val="20"/>
        </w:rPr>
        <w:t xml:space="preserve">осуществлять информационное и технологическое взаимодействие с Платежным агрегатором в порядке, определенном в техническом регламенте, предоставленном Банком. </w:t>
      </w:r>
    </w:p>
    <w:p w14:paraId="77EDFFCD" w14:textId="77777777" w:rsidR="005841D4" w:rsidRDefault="005841D4" w:rsidP="005841D4">
      <w:pPr>
        <w:pStyle w:val="af2"/>
        <w:numPr>
          <w:ilvl w:val="2"/>
          <w:numId w:val="16"/>
        </w:numPr>
        <w:jc w:val="both"/>
        <w:rPr>
          <w:sz w:val="20"/>
          <w:szCs w:val="20"/>
        </w:rPr>
      </w:pPr>
      <w:r>
        <w:rPr>
          <w:sz w:val="20"/>
          <w:szCs w:val="20"/>
        </w:rPr>
        <w:t>В случае приостановления в соответствии с п. 4.2.4 Условий возможности совершения Операций с использованием ЭСП, направить Организации соответствующее уведомление в течение 3 (Трех) рабочих дней с момента такого приостановления.</w:t>
      </w:r>
    </w:p>
    <w:p w14:paraId="007B6366" w14:textId="77777777" w:rsidR="005841D4" w:rsidRDefault="005841D4" w:rsidP="005841D4">
      <w:pPr>
        <w:pStyle w:val="af2"/>
        <w:numPr>
          <w:ilvl w:val="2"/>
          <w:numId w:val="16"/>
        </w:numPr>
        <w:jc w:val="both"/>
        <w:rPr>
          <w:sz w:val="20"/>
          <w:szCs w:val="20"/>
        </w:rPr>
      </w:pPr>
      <w:r>
        <w:rPr>
          <w:sz w:val="20"/>
          <w:szCs w:val="20"/>
        </w:rPr>
        <w:t xml:space="preserve">Исполнять иные обязательства, предусмотренные Договором в целом. </w:t>
      </w:r>
    </w:p>
    <w:p w14:paraId="18A0E05A" w14:textId="77777777" w:rsidR="005841D4" w:rsidRDefault="005841D4" w:rsidP="005841D4">
      <w:pPr>
        <w:pStyle w:val="af2"/>
        <w:numPr>
          <w:ilvl w:val="1"/>
          <w:numId w:val="16"/>
        </w:numPr>
        <w:jc w:val="both"/>
        <w:rPr>
          <w:b/>
          <w:sz w:val="20"/>
          <w:szCs w:val="20"/>
        </w:rPr>
      </w:pPr>
      <w:r>
        <w:rPr>
          <w:b/>
          <w:sz w:val="20"/>
          <w:szCs w:val="20"/>
        </w:rPr>
        <w:t>Банк имеет право:</w:t>
      </w:r>
    </w:p>
    <w:p w14:paraId="6ECB9B2F" w14:textId="77777777" w:rsidR="005841D4" w:rsidRDefault="005841D4" w:rsidP="005841D4">
      <w:pPr>
        <w:pStyle w:val="af2"/>
        <w:numPr>
          <w:ilvl w:val="2"/>
          <w:numId w:val="16"/>
        </w:numPr>
        <w:jc w:val="both"/>
        <w:rPr>
          <w:sz w:val="20"/>
          <w:szCs w:val="20"/>
        </w:rPr>
      </w:pPr>
      <w:r>
        <w:rPr>
          <w:sz w:val="20"/>
          <w:szCs w:val="20"/>
        </w:rPr>
        <w:t xml:space="preserve">Самостоятельно осуществлять расчет Платежной клиринговой позиции на основании данных, хранящихся в информационных системах Банка и полученных от НСПК. </w:t>
      </w:r>
    </w:p>
    <w:p w14:paraId="140D5226" w14:textId="77777777" w:rsidR="005841D4" w:rsidRDefault="005841D4" w:rsidP="005841D4">
      <w:pPr>
        <w:pStyle w:val="af2"/>
        <w:numPr>
          <w:ilvl w:val="2"/>
          <w:numId w:val="16"/>
        </w:numPr>
        <w:jc w:val="both"/>
        <w:rPr>
          <w:sz w:val="20"/>
          <w:szCs w:val="20"/>
        </w:rPr>
      </w:pPr>
      <w:r>
        <w:rPr>
          <w:sz w:val="20"/>
          <w:szCs w:val="20"/>
        </w:rPr>
        <w:t>Проводить проверки Торговых точек в целях осуществления контроля за соблюдением Организацией/Уполномоченными работниками положений Договора.</w:t>
      </w:r>
    </w:p>
    <w:p w14:paraId="5E15459C" w14:textId="77777777" w:rsidR="005841D4" w:rsidRDefault="005841D4" w:rsidP="005841D4">
      <w:pPr>
        <w:pStyle w:val="af2"/>
        <w:numPr>
          <w:ilvl w:val="2"/>
          <w:numId w:val="16"/>
        </w:numPr>
        <w:jc w:val="both"/>
        <w:rPr>
          <w:sz w:val="20"/>
          <w:szCs w:val="20"/>
        </w:rPr>
      </w:pPr>
      <w:r>
        <w:rPr>
          <w:sz w:val="20"/>
          <w:szCs w:val="20"/>
        </w:rPr>
        <w:t xml:space="preserve">Приостанавливать до выяснения обстоятельств возможность осуществления Операций/Операций возврата и/или осуществление расчетов по Операциям/Операциям возврата. </w:t>
      </w:r>
    </w:p>
    <w:p w14:paraId="711C4849" w14:textId="77777777" w:rsidR="005841D4" w:rsidRDefault="005841D4" w:rsidP="005841D4">
      <w:pPr>
        <w:pStyle w:val="af2"/>
        <w:numPr>
          <w:ilvl w:val="2"/>
          <w:numId w:val="16"/>
        </w:numPr>
        <w:jc w:val="both"/>
        <w:rPr>
          <w:sz w:val="20"/>
          <w:szCs w:val="20"/>
        </w:rPr>
      </w:pPr>
      <w:r>
        <w:rPr>
          <w:sz w:val="20"/>
          <w:szCs w:val="20"/>
        </w:rPr>
        <w:t>Приостановить возможность совершения Операций в следующих случаях:</w:t>
      </w:r>
    </w:p>
    <w:p w14:paraId="650E17D2" w14:textId="77777777" w:rsidR="005841D4" w:rsidRDefault="005841D4" w:rsidP="005841D4">
      <w:pPr>
        <w:pStyle w:val="af2"/>
        <w:numPr>
          <w:ilvl w:val="3"/>
          <w:numId w:val="16"/>
        </w:numPr>
        <w:jc w:val="both"/>
        <w:rPr>
          <w:sz w:val="20"/>
          <w:szCs w:val="20"/>
        </w:rPr>
      </w:pPr>
      <w:r>
        <w:rPr>
          <w:sz w:val="20"/>
          <w:szCs w:val="20"/>
        </w:rPr>
        <w:t xml:space="preserve">при подозрении на неправомерность либо установлении неправомерности Операций/Операций возврата; </w:t>
      </w:r>
    </w:p>
    <w:p w14:paraId="68B4C481" w14:textId="77777777" w:rsidR="005841D4" w:rsidRDefault="005841D4" w:rsidP="005841D4">
      <w:pPr>
        <w:pStyle w:val="af2"/>
        <w:numPr>
          <w:ilvl w:val="3"/>
          <w:numId w:val="16"/>
        </w:numPr>
        <w:jc w:val="both"/>
        <w:rPr>
          <w:sz w:val="20"/>
          <w:szCs w:val="20"/>
        </w:rPr>
      </w:pPr>
      <w:r>
        <w:rPr>
          <w:sz w:val="20"/>
          <w:szCs w:val="20"/>
        </w:rPr>
        <w:t xml:space="preserve">в случае нарушения Организацией законодательства Российской Федерации, и/или положений Условий, и/или приложений к Условиям при осуществлении Операций/Операций возврата; </w:t>
      </w:r>
    </w:p>
    <w:p w14:paraId="79E3744F" w14:textId="77777777" w:rsidR="005841D4" w:rsidRDefault="005841D4" w:rsidP="005841D4">
      <w:pPr>
        <w:pStyle w:val="af2"/>
        <w:numPr>
          <w:ilvl w:val="3"/>
          <w:numId w:val="16"/>
        </w:numPr>
        <w:jc w:val="both"/>
        <w:rPr>
          <w:sz w:val="20"/>
          <w:szCs w:val="20"/>
        </w:rPr>
      </w:pPr>
      <w:r>
        <w:rPr>
          <w:sz w:val="20"/>
          <w:szCs w:val="20"/>
        </w:rPr>
        <w:t>в случае если деятельность Организации может нанести вред репутации Банка;</w:t>
      </w:r>
    </w:p>
    <w:p w14:paraId="25F1E6AC" w14:textId="77777777" w:rsidR="005841D4" w:rsidRDefault="005841D4" w:rsidP="005841D4">
      <w:pPr>
        <w:pStyle w:val="af2"/>
        <w:numPr>
          <w:ilvl w:val="3"/>
          <w:numId w:val="16"/>
        </w:numPr>
        <w:jc w:val="both"/>
        <w:rPr>
          <w:sz w:val="20"/>
          <w:szCs w:val="20"/>
        </w:rPr>
      </w:pPr>
      <w:r>
        <w:rPr>
          <w:sz w:val="20"/>
          <w:szCs w:val="20"/>
        </w:rPr>
        <w:t xml:space="preserve">при наличии у Банка данных </w:t>
      </w:r>
      <w:r>
        <w:rPr>
          <w:bCs/>
          <w:sz w:val="20"/>
          <w:szCs w:val="20"/>
        </w:rPr>
        <w:t>об участии Организации в мошеннической или иной незаконной деятельности</w:t>
      </w:r>
      <w:r>
        <w:rPr>
          <w:sz w:val="20"/>
          <w:szCs w:val="20"/>
        </w:rPr>
        <w:t>;</w:t>
      </w:r>
    </w:p>
    <w:p w14:paraId="4C2B2495" w14:textId="77777777" w:rsidR="005841D4" w:rsidRDefault="005841D4" w:rsidP="005841D4">
      <w:pPr>
        <w:pStyle w:val="af2"/>
        <w:numPr>
          <w:ilvl w:val="3"/>
          <w:numId w:val="16"/>
        </w:numPr>
        <w:jc w:val="both"/>
        <w:rPr>
          <w:sz w:val="20"/>
          <w:szCs w:val="20"/>
        </w:rPr>
      </w:pPr>
      <w:r>
        <w:rPr>
          <w:sz w:val="20"/>
          <w:szCs w:val="20"/>
        </w:rPr>
        <w:t>при выявлении предоставления Организацией недостоверной информации в рамках Договора;</w:t>
      </w:r>
    </w:p>
    <w:p w14:paraId="2E2748A3" w14:textId="77777777" w:rsidR="005841D4" w:rsidRDefault="005841D4" w:rsidP="005841D4">
      <w:pPr>
        <w:pStyle w:val="af2"/>
        <w:numPr>
          <w:ilvl w:val="3"/>
          <w:numId w:val="16"/>
        </w:numPr>
        <w:jc w:val="both"/>
        <w:rPr>
          <w:sz w:val="20"/>
          <w:szCs w:val="20"/>
        </w:rPr>
      </w:pPr>
      <w:r>
        <w:rPr>
          <w:sz w:val="20"/>
          <w:szCs w:val="20"/>
        </w:rPr>
        <w:t>в случае резкого (более чем в два раза за произвольно устанавливаемый Банком период) снижения/роста количества Операций;</w:t>
      </w:r>
    </w:p>
    <w:p w14:paraId="341A6D42" w14:textId="77777777" w:rsidR="005841D4" w:rsidRDefault="005841D4" w:rsidP="005841D4">
      <w:pPr>
        <w:pStyle w:val="af2"/>
        <w:numPr>
          <w:ilvl w:val="3"/>
          <w:numId w:val="16"/>
        </w:numPr>
        <w:jc w:val="both"/>
        <w:rPr>
          <w:sz w:val="20"/>
          <w:szCs w:val="20"/>
        </w:rPr>
      </w:pPr>
      <w:r>
        <w:rPr>
          <w:sz w:val="20"/>
          <w:szCs w:val="20"/>
        </w:rPr>
        <w:t>при возникновении спора по Операции, в случае если предоставление Товара осуществляется в режиме реального времени (например, загрузка изображений или программного обеспечения);</w:t>
      </w:r>
    </w:p>
    <w:p w14:paraId="74DE40DC" w14:textId="77777777" w:rsidR="005841D4" w:rsidRDefault="005841D4" w:rsidP="005841D4">
      <w:pPr>
        <w:pStyle w:val="af4"/>
        <w:numPr>
          <w:ilvl w:val="3"/>
          <w:numId w:val="16"/>
        </w:numPr>
        <w:spacing w:after="0" w:line="240" w:lineRule="auto"/>
        <w:jc w:val="both"/>
        <w:rPr>
          <w:sz w:val="20"/>
          <w:szCs w:val="20"/>
        </w:rPr>
      </w:pPr>
      <w:r>
        <w:rPr>
          <w:sz w:val="20"/>
          <w:szCs w:val="20"/>
        </w:rPr>
        <w:t>при наличии у Банка информации о прекращении деятельности Организации в качестве нотариуса, занимающегося частной практикой, адвоката, учредившего адвокатский кабинет, медиатора, арбитражного управляющего, оценщика, патентного поверенного, либо иного лица, занимающегося в установленном законодательством Российской Федерации порядке частной практикой или при наличии у Банка информации о снятии с учета в налоговом органе в качестве налогоплательщика НПД Организации, являющейся индивидуальным предпринимателем или физическим лицом – плательщиком НПД.</w:t>
      </w:r>
    </w:p>
    <w:p w14:paraId="0D6B277E" w14:textId="77777777" w:rsidR="005841D4" w:rsidRDefault="005841D4" w:rsidP="005841D4">
      <w:pPr>
        <w:pStyle w:val="af2"/>
        <w:numPr>
          <w:ilvl w:val="3"/>
          <w:numId w:val="16"/>
        </w:numPr>
        <w:jc w:val="both"/>
        <w:rPr>
          <w:sz w:val="20"/>
          <w:szCs w:val="20"/>
        </w:rPr>
      </w:pPr>
      <w:r>
        <w:rPr>
          <w:sz w:val="20"/>
          <w:szCs w:val="20"/>
        </w:rPr>
        <w:t>в случае технических сбоев в программно-аппаратном комплексе Банка, и/или в программно-аппаратном комплексе Платежного агрегатора, и/или в программно-аппаратном комплексе НСПК, и/или в каналах связи, не позволяющих надлежащим образом осуществить информационное и технологическое взаимодействие по Договору;</w:t>
      </w:r>
    </w:p>
    <w:p w14:paraId="62D6D215" w14:textId="77777777" w:rsidR="005841D4" w:rsidRDefault="005841D4" w:rsidP="005841D4">
      <w:pPr>
        <w:pStyle w:val="af2"/>
        <w:numPr>
          <w:ilvl w:val="2"/>
          <w:numId w:val="16"/>
        </w:numPr>
        <w:tabs>
          <w:tab w:val="left" w:pos="851"/>
        </w:tabs>
        <w:jc w:val="both"/>
        <w:rPr>
          <w:sz w:val="20"/>
          <w:szCs w:val="20"/>
        </w:rPr>
      </w:pPr>
      <w:r>
        <w:rPr>
          <w:sz w:val="20"/>
          <w:szCs w:val="20"/>
        </w:rPr>
        <w:t>В случае нарушения Организацией каких-либо положений Условий, в том числе приложений к Условиям, Договора в целом, Банк вправе приостановить исполнение своих обязательств по Договору до устранения Организацией выявленных Банком нарушений.</w:t>
      </w:r>
    </w:p>
    <w:p w14:paraId="66464A24" w14:textId="77777777" w:rsidR="005841D4" w:rsidRDefault="005841D4" w:rsidP="005841D4">
      <w:pPr>
        <w:pStyle w:val="af2"/>
        <w:numPr>
          <w:ilvl w:val="2"/>
          <w:numId w:val="16"/>
        </w:numPr>
        <w:tabs>
          <w:tab w:val="left" w:pos="851"/>
        </w:tabs>
        <w:jc w:val="both"/>
        <w:rPr>
          <w:sz w:val="20"/>
          <w:szCs w:val="20"/>
        </w:rPr>
      </w:pPr>
      <w:r>
        <w:rPr>
          <w:sz w:val="20"/>
          <w:szCs w:val="20"/>
        </w:rPr>
        <w:t xml:space="preserve">Не направлять в НСПК запрос на формирование QR-кода или не направлять Платежному агрегатору полученный от НСПК QR-код, в случае если соответствующий запрос, полученный </w:t>
      </w:r>
      <w:proofErr w:type="gramStart"/>
      <w:r>
        <w:rPr>
          <w:sz w:val="20"/>
          <w:szCs w:val="20"/>
        </w:rPr>
        <w:t>от Платежного агрегатора</w:t>
      </w:r>
      <w:proofErr w:type="gramEnd"/>
      <w:r>
        <w:rPr>
          <w:sz w:val="20"/>
          <w:szCs w:val="20"/>
        </w:rPr>
        <w:t xml:space="preserve"> не соответствует требованиям, установленным Договором и/или правилами НСПК, либо при подозрении на неправомерность такого запроса.</w:t>
      </w:r>
    </w:p>
    <w:p w14:paraId="3197311A" w14:textId="77777777" w:rsidR="005841D4" w:rsidRDefault="005841D4" w:rsidP="005841D4">
      <w:pPr>
        <w:pStyle w:val="af2"/>
        <w:numPr>
          <w:ilvl w:val="2"/>
          <w:numId w:val="16"/>
        </w:numPr>
        <w:jc w:val="both"/>
        <w:rPr>
          <w:sz w:val="20"/>
          <w:szCs w:val="20"/>
        </w:rPr>
      </w:pPr>
      <w:r>
        <w:rPr>
          <w:sz w:val="20"/>
          <w:szCs w:val="20"/>
        </w:rPr>
        <w:t>Получать информацию от Организации о передаче Товаров Клиенту.</w:t>
      </w:r>
    </w:p>
    <w:p w14:paraId="10438D1D" w14:textId="77777777" w:rsidR="005841D4" w:rsidRDefault="005841D4" w:rsidP="005841D4">
      <w:pPr>
        <w:pStyle w:val="af2"/>
        <w:numPr>
          <w:ilvl w:val="2"/>
          <w:numId w:val="16"/>
        </w:numPr>
        <w:jc w:val="both"/>
        <w:rPr>
          <w:sz w:val="20"/>
          <w:szCs w:val="20"/>
        </w:rPr>
      </w:pPr>
      <w:r>
        <w:rPr>
          <w:sz w:val="20"/>
          <w:szCs w:val="20"/>
        </w:rPr>
        <w:t>Привлекать третьих лиц для оказания услуг по настоящему Договору в полном объеме либо в части. При этом Банк несет ответственность за действия/бездействие привлеченных им третьих лиц, как за свои собственные, за исключением установленной Договором ответственности Платежного агрегатора, которую Платежный агрегатор несет перед Организацией самостоятельно.</w:t>
      </w:r>
    </w:p>
    <w:p w14:paraId="0A893CC6" w14:textId="77777777" w:rsidR="005841D4" w:rsidRDefault="005841D4" w:rsidP="005841D4">
      <w:pPr>
        <w:pStyle w:val="af2"/>
        <w:numPr>
          <w:ilvl w:val="2"/>
          <w:numId w:val="16"/>
        </w:numPr>
        <w:jc w:val="both"/>
        <w:rPr>
          <w:sz w:val="20"/>
          <w:szCs w:val="20"/>
        </w:rPr>
      </w:pPr>
      <w:r>
        <w:rPr>
          <w:sz w:val="20"/>
          <w:szCs w:val="20"/>
        </w:rPr>
        <w:t xml:space="preserve">По результатам рассмотрения Заявления на регистрацию Торговой точки отказать Организации в удовлетворении такого Заявления на регистрацию Торговой точки, уведомив об этом Платежного агрегатора. </w:t>
      </w:r>
    </w:p>
    <w:p w14:paraId="4DED23FD" w14:textId="77777777" w:rsidR="005841D4" w:rsidRDefault="005841D4" w:rsidP="005841D4">
      <w:pPr>
        <w:pStyle w:val="af4"/>
        <w:numPr>
          <w:ilvl w:val="2"/>
          <w:numId w:val="16"/>
        </w:numPr>
        <w:spacing w:after="0" w:line="240" w:lineRule="auto"/>
        <w:jc w:val="both"/>
        <w:rPr>
          <w:sz w:val="20"/>
          <w:szCs w:val="20"/>
        </w:rPr>
      </w:pPr>
      <w:r>
        <w:rPr>
          <w:sz w:val="20"/>
          <w:szCs w:val="20"/>
        </w:rPr>
        <w:lastRenderedPageBreak/>
        <w:t>С целью заключения Договора, в случае возникновения необходимости, запрашивать у Организации документы, не предусмотренные Заявлением.</w:t>
      </w:r>
    </w:p>
    <w:p w14:paraId="1D8A7342" w14:textId="77777777" w:rsidR="005841D4" w:rsidRDefault="005841D4" w:rsidP="005841D4">
      <w:pPr>
        <w:tabs>
          <w:tab w:val="left" w:pos="426"/>
          <w:tab w:val="left" w:pos="1080"/>
          <w:tab w:val="num" w:pos="2977"/>
        </w:tabs>
        <w:spacing w:after="0" w:line="240" w:lineRule="auto"/>
        <w:ind w:left="425"/>
        <w:jc w:val="both"/>
        <w:rPr>
          <w:rFonts w:ascii="Times New Roman" w:hAnsi="Times New Roman" w:cs="Times New Roman"/>
          <w:b/>
          <w:sz w:val="20"/>
          <w:szCs w:val="20"/>
        </w:rPr>
      </w:pPr>
    </w:p>
    <w:p w14:paraId="6374765A" w14:textId="77777777" w:rsidR="005841D4" w:rsidRDefault="005841D4" w:rsidP="005841D4">
      <w:pPr>
        <w:pStyle w:val="af2"/>
        <w:numPr>
          <w:ilvl w:val="0"/>
          <w:numId w:val="16"/>
        </w:numPr>
        <w:jc w:val="both"/>
        <w:rPr>
          <w:b/>
          <w:sz w:val="20"/>
          <w:szCs w:val="20"/>
        </w:rPr>
      </w:pPr>
      <w:r>
        <w:rPr>
          <w:b/>
          <w:sz w:val="20"/>
          <w:szCs w:val="20"/>
        </w:rPr>
        <w:t>ПРАВА И ОБЯЗАННОСТИ ПЛАТЕЖНОГО АГРЕГАТОРА</w:t>
      </w:r>
    </w:p>
    <w:p w14:paraId="05ED5090" w14:textId="77777777" w:rsidR="005841D4" w:rsidRDefault="005841D4" w:rsidP="005841D4">
      <w:pPr>
        <w:pStyle w:val="af2"/>
        <w:ind w:left="360"/>
        <w:jc w:val="both"/>
        <w:rPr>
          <w:b/>
          <w:sz w:val="20"/>
          <w:szCs w:val="20"/>
        </w:rPr>
      </w:pPr>
    </w:p>
    <w:p w14:paraId="7C384D12" w14:textId="66CFACF4" w:rsidR="005841D4" w:rsidRDefault="005841D4" w:rsidP="005841D4">
      <w:pPr>
        <w:pStyle w:val="af2"/>
        <w:numPr>
          <w:ilvl w:val="1"/>
          <w:numId w:val="16"/>
        </w:numPr>
        <w:jc w:val="both"/>
        <w:rPr>
          <w:b/>
          <w:sz w:val="20"/>
          <w:szCs w:val="20"/>
        </w:rPr>
      </w:pPr>
      <w:r>
        <w:rPr>
          <w:b/>
          <w:sz w:val="20"/>
          <w:szCs w:val="20"/>
        </w:rPr>
        <w:t>Платежный агрегатор обязуется:</w:t>
      </w:r>
    </w:p>
    <w:p w14:paraId="16F1A48D" w14:textId="77777777" w:rsidR="005841D4" w:rsidRDefault="005841D4" w:rsidP="005841D4">
      <w:pPr>
        <w:pStyle w:val="af2"/>
        <w:numPr>
          <w:ilvl w:val="2"/>
          <w:numId w:val="16"/>
        </w:numPr>
        <w:jc w:val="both"/>
        <w:rPr>
          <w:sz w:val="20"/>
          <w:szCs w:val="20"/>
        </w:rPr>
      </w:pPr>
      <w:r>
        <w:rPr>
          <w:sz w:val="20"/>
          <w:szCs w:val="20"/>
        </w:rPr>
        <w:t>Соблюдать законодательство Российской Федерации, положения Условий, в том числе приложений к Условиям.</w:t>
      </w:r>
    </w:p>
    <w:p w14:paraId="4F42762F" w14:textId="77777777" w:rsidR="005841D4" w:rsidRDefault="005841D4" w:rsidP="005841D4">
      <w:pPr>
        <w:pStyle w:val="af2"/>
        <w:numPr>
          <w:ilvl w:val="2"/>
          <w:numId w:val="16"/>
        </w:numPr>
        <w:jc w:val="both"/>
        <w:rPr>
          <w:b/>
          <w:sz w:val="20"/>
          <w:szCs w:val="20"/>
        </w:rPr>
      </w:pPr>
      <w:r>
        <w:rPr>
          <w:sz w:val="20"/>
          <w:szCs w:val="20"/>
        </w:rPr>
        <w:t>Организовать консультирование Уполномоченных работников Организации в отношении правил обслуживания Клиентов.</w:t>
      </w:r>
    </w:p>
    <w:p w14:paraId="43BCD56C" w14:textId="77777777" w:rsidR="005841D4" w:rsidRDefault="005841D4" w:rsidP="005841D4">
      <w:pPr>
        <w:pStyle w:val="af2"/>
        <w:numPr>
          <w:ilvl w:val="2"/>
          <w:numId w:val="16"/>
        </w:numPr>
        <w:jc w:val="both"/>
        <w:rPr>
          <w:b/>
          <w:sz w:val="20"/>
          <w:szCs w:val="20"/>
        </w:rPr>
      </w:pPr>
      <w:r>
        <w:rPr>
          <w:sz w:val="20"/>
          <w:szCs w:val="20"/>
        </w:rPr>
        <w:t>Передавать в Банк подписанные со стороны Организации и Платежного агрегатора Заявление/ Тарифы/Заявление на регистрацию Торговой точки, а также документы Организации, перечень которых определен в Заявлении.</w:t>
      </w:r>
    </w:p>
    <w:p w14:paraId="3E545CBD" w14:textId="77777777" w:rsidR="005841D4" w:rsidRDefault="005841D4" w:rsidP="005841D4">
      <w:pPr>
        <w:pStyle w:val="af4"/>
        <w:numPr>
          <w:ilvl w:val="2"/>
          <w:numId w:val="16"/>
        </w:numPr>
        <w:spacing w:after="0" w:line="240" w:lineRule="auto"/>
        <w:jc w:val="both"/>
        <w:rPr>
          <w:sz w:val="20"/>
          <w:szCs w:val="20"/>
        </w:rPr>
      </w:pPr>
      <w:r>
        <w:rPr>
          <w:sz w:val="20"/>
          <w:szCs w:val="20"/>
        </w:rPr>
        <w:t>Организовать и осуществлять информационное и технологическое взаимодействие с Организацией в порядке, определенном в техническом регламенте, предоставленном Банком.</w:t>
      </w:r>
    </w:p>
    <w:p w14:paraId="45768398" w14:textId="77777777" w:rsidR="005841D4" w:rsidRDefault="005841D4" w:rsidP="005841D4">
      <w:pPr>
        <w:pStyle w:val="af2"/>
        <w:numPr>
          <w:ilvl w:val="2"/>
          <w:numId w:val="16"/>
        </w:numPr>
        <w:jc w:val="both"/>
        <w:rPr>
          <w:sz w:val="20"/>
          <w:szCs w:val="20"/>
        </w:rPr>
      </w:pPr>
      <w:r>
        <w:rPr>
          <w:sz w:val="20"/>
          <w:szCs w:val="20"/>
        </w:rPr>
        <w:t>В целях осуществления расчетов с Организацией в соответствии с п. 3.1.2, п. 7.4 Условий, перечислять денежные средства в размере положительной суммы Платежной клиринговой позиции на расчетный счет Организации в порядке, определенном в разделе 7 Условий (ВЗАИМООТНОШЕНИЯ И РАСЧЕТЫ СТОРОН) и в сроки, установленные в Тарифах.</w:t>
      </w:r>
    </w:p>
    <w:p w14:paraId="6EA33C40" w14:textId="77777777" w:rsidR="005841D4" w:rsidRDefault="005841D4" w:rsidP="005841D4">
      <w:pPr>
        <w:pStyle w:val="af2"/>
        <w:numPr>
          <w:ilvl w:val="2"/>
          <w:numId w:val="16"/>
        </w:numPr>
        <w:jc w:val="both"/>
        <w:rPr>
          <w:sz w:val="20"/>
          <w:szCs w:val="20"/>
        </w:rPr>
      </w:pPr>
      <w:r>
        <w:rPr>
          <w:sz w:val="20"/>
          <w:szCs w:val="20"/>
        </w:rPr>
        <w:t>При получении от Организации Заявки на возврат, незамедлительно, но не позднее дня, в котором поступила такая Заявка на возврат, составить и направить в Банк распоряжение к Специальному счету для осуществления перевода денежных средств по Операции возврата.</w:t>
      </w:r>
    </w:p>
    <w:p w14:paraId="074B61E2" w14:textId="74EAB7D4" w:rsidR="005841D4" w:rsidRPr="000B0164" w:rsidRDefault="005841D4" w:rsidP="005841D4">
      <w:pPr>
        <w:pStyle w:val="af2"/>
        <w:numPr>
          <w:ilvl w:val="2"/>
          <w:numId w:val="16"/>
        </w:numPr>
        <w:jc w:val="both"/>
        <w:rPr>
          <w:sz w:val="20"/>
          <w:szCs w:val="20"/>
        </w:rPr>
      </w:pPr>
      <w:r w:rsidRPr="000B0164">
        <w:rPr>
          <w:sz w:val="20"/>
          <w:szCs w:val="20"/>
        </w:rPr>
        <w:t xml:space="preserve">Предоставить Организации </w:t>
      </w:r>
      <w:proofErr w:type="gramStart"/>
      <w:r w:rsidR="000B0164" w:rsidRPr="000B0164">
        <w:rPr>
          <w:sz w:val="20"/>
          <w:szCs w:val="20"/>
        </w:rPr>
        <w:t>программно- технические</w:t>
      </w:r>
      <w:proofErr w:type="gramEnd"/>
      <w:r w:rsidR="000B0164" w:rsidRPr="000B0164">
        <w:rPr>
          <w:sz w:val="20"/>
          <w:szCs w:val="20"/>
        </w:rPr>
        <w:t xml:space="preserve"> средства или </w:t>
      </w:r>
      <w:r w:rsidRPr="000B0164">
        <w:rPr>
          <w:sz w:val="20"/>
          <w:szCs w:val="20"/>
        </w:rPr>
        <w:t>специальное оборудование позволяющее, в том числе: составлять и направлять Платежному агрегатору запрос на формирование QR-кода, воспроизводить QR-код в целях его считывания ЭСП Клиента для совершения Операции, составлять и направлять Платежному агрегатору Заявку на возврат. Порядок и сроки предоставления, использования и возврата такого оборудования, определяются Платежным агрегатором на основании отдельного соглашения с Организацией.</w:t>
      </w:r>
    </w:p>
    <w:p w14:paraId="71F6CDAD" w14:textId="77777777" w:rsidR="005841D4" w:rsidRDefault="005841D4" w:rsidP="005841D4">
      <w:pPr>
        <w:pStyle w:val="af2"/>
        <w:numPr>
          <w:ilvl w:val="2"/>
          <w:numId w:val="16"/>
        </w:numPr>
        <w:jc w:val="both"/>
        <w:rPr>
          <w:sz w:val="20"/>
          <w:szCs w:val="20"/>
        </w:rPr>
      </w:pPr>
      <w:r>
        <w:rPr>
          <w:sz w:val="20"/>
          <w:szCs w:val="20"/>
        </w:rPr>
        <w:t xml:space="preserve">Определить порядок электронного документооборота с Организацией и обеспечить соблюдение Организацией такого порядка. </w:t>
      </w:r>
    </w:p>
    <w:p w14:paraId="243D56FE" w14:textId="77777777" w:rsidR="005841D4" w:rsidRDefault="005841D4" w:rsidP="005841D4">
      <w:pPr>
        <w:pStyle w:val="af2"/>
        <w:numPr>
          <w:ilvl w:val="1"/>
          <w:numId w:val="16"/>
        </w:numPr>
        <w:jc w:val="both"/>
        <w:rPr>
          <w:b/>
          <w:sz w:val="20"/>
          <w:szCs w:val="20"/>
        </w:rPr>
      </w:pPr>
      <w:r>
        <w:rPr>
          <w:b/>
          <w:sz w:val="20"/>
          <w:szCs w:val="20"/>
        </w:rPr>
        <w:t>Платежный агрегатор имеет право:</w:t>
      </w:r>
    </w:p>
    <w:p w14:paraId="603F0C8A" w14:textId="77777777" w:rsidR="005841D4" w:rsidRDefault="005841D4" w:rsidP="005841D4">
      <w:pPr>
        <w:pStyle w:val="af4"/>
        <w:numPr>
          <w:ilvl w:val="2"/>
          <w:numId w:val="16"/>
        </w:numPr>
        <w:spacing w:after="0" w:line="240" w:lineRule="auto"/>
        <w:jc w:val="both"/>
        <w:rPr>
          <w:sz w:val="20"/>
          <w:szCs w:val="20"/>
        </w:rPr>
      </w:pPr>
      <w:r>
        <w:rPr>
          <w:sz w:val="20"/>
          <w:szCs w:val="20"/>
        </w:rPr>
        <w:t xml:space="preserve">Запрашивать у Организации копии документов, сформированных при совершении Операций/Операций возврата, а также иную информацию, связанную с Операциями/Операциями возврата в порядке и сроки, установленные в п. 6.1.7 Условий. </w:t>
      </w:r>
    </w:p>
    <w:p w14:paraId="6DD0E1CC" w14:textId="77777777" w:rsidR="005841D4" w:rsidRDefault="005841D4" w:rsidP="005841D4">
      <w:pPr>
        <w:pStyle w:val="af4"/>
        <w:numPr>
          <w:ilvl w:val="2"/>
          <w:numId w:val="16"/>
        </w:numPr>
        <w:spacing w:after="0" w:line="240" w:lineRule="auto"/>
        <w:jc w:val="both"/>
        <w:rPr>
          <w:sz w:val="20"/>
          <w:szCs w:val="20"/>
        </w:rPr>
      </w:pPr>
      <w:r>
        <w:rPr>
          <w:sz w:val="20"/>
          <w:szCs w:val="20"/>
        </w:rPr>
        <w:t xml:space="preserve">Требовать от Организации возмещения денежных средств, списанных с Платежного агрегатора Банком по Операциям/Операциям возврата или в связи с такими операциями. </w:t>
      </w:r>
    </w:p>
    <w:p w14:paraId="01733CE2" w14:textId="77777777" w:rsidR="005841D4" w:rsidRDefault="005841D4" w:rsidP="005841D4">
      <w:pPr>
        <w:pStyle w:val="af4"/>
        <w:numPr>
          <w:ilvl w:val="2"/>
          <w:numId w:val="16"/>
        </w:numPr>
        <w:spacing w:after="0" w:line="240" w:lineRule="auto"/>
        <w:jc w:val="both"/>
        <w:rPr>
          <w:sz w:val="20"/>
          <w:szCs w:val="20"/>
        </w:rPr>
      </w:pPr>
      <w:r>
        <w:rPr>
          <w:sz w:val="20"/>
          <w:szCs w:val="20"/>
        </w:rPr>
        <w:t>Взимать вознаграждение за дополнительные услуги, оказываемые Платежным агрегатором Организации. Порядок оказания и оплаты таких услуг определяется отдельным соглашением, заключаемым между Платежным агрегатором и Организацией.</w:t>
      </w:r>
    </w:p>
    <w:p w14:paraId="3CF361A0" w14:textId="77777777" w:rsidR="005841D4" w:rsidRDefault="005841D4" w:rsidP="005841D4">
      <w:pPr>
        <w:pStyle w:val="af4"/>
        <w:numPr>
          <w:ilvl w:val="2"/>
          <w:numId w:val="16"/>
        </w:numPr>
        <w:spacing w:after="0" w:line="240" w:lineRule="auto"/>
        <w:jc w:val="both"/>
        <w:rPr>
          <w:sz w:val="20"/>
          <w:szCs w:val="20"/>
        </w:rPr>
      </w:pPr>
      <w:r>
        <w:rPr>
          <w:sz w:val="20"/>
          <w:szCs w:val="20"/>
        </w:rPr>
        <w:t>Размещать в соответствии с требованиями законодательства Российской Федерации в Торговых точках информацию о Платежном агрегаторе и Банке.</w:t>
      </w:r>
    </w:p>
    <w:p w14:paraId="5FF50174" w14:textId="77777777" w:rsidR="005841D4" w:rsidRDefault="005841D4" w:rsidP="005841D4">
      <w:pPr>
        <w:pStyle w:val="af4"/>
        <w:numPr>
          <w:ilvl w:val="2"/>
          <w:numId w:val="16"/>
        </w:numPr>
        <w:spacing w:line="240" w:lineRule="auto"/>
        <w:jc w:val="both"/>
        <w:rPr>
          <w:sz w:val="20"/>
          <w:szCs w:val="20"/>
        </w:rPr>
      </w:pPr>
      <w:r>
        <w:rPr>
          <w:sz w:val="20"/>
          <w:szCs w:val="20"/>
        </w:rPr>
        <w:t xml:space="preserve">Проводить проверки соблюдения Организацией и работниками Организации положений Договора. </w:t>
      </w:r>
    </w:p>
    <w:p w14:paraId="5545ABA3" w14:textId="77777777" w:rsidR="005841D4" w:rsidRDefault="005841D4" w:rsidP="005841D4">
      <w:pPr>
        <w:spacing w:after="0" w:line="240" w:lineRule="auto"/>
        <w:rPr>
          <w:rFonts w:ascii="Times New Roman" w:hAnsi="Times New Roman" w:cs="Times New Roman"/>
          <w:sz w:val="20"/>
          <w:szCs w:val="20"/>
        </w:rPr>
      </w:pPr>
    </w:p>
    <w:p w14:paraId="6CD666A7" w14:textId="77777777" w:rsidR="005841D4" w:rsidRDefault="005841D4" w:rsidP="005841D4">
      <w:pPr>
        <w:pStyle w:val="af2"/>
        <w:numPr>
          <w:ilvl w:val="0"/>
          <w:numId w:val="16"/>
        </w:numPr>
        <w:jc w:val="both"/>
        <w:rPr>
          <w:b/>
          <w:sz w:val="20"/>
          <w:szCs w:val="20"/>
        </w:rPr>
      </w:pPr>
      <w:r>
        <w:rPr>
          <w:b/>
          <w:sz w:val="20"/>
          <w:szCs w:val="20"/>
        </w:rPr>
        <w:t>ПРАВА И ОБЯЗАННОСТИ ОРГАНИЗАЦИИ</w:t>
      </w:r>
    </w:p>
    <w:p w14:paraId="782CF7B8" w14:textId="77777777" w:rsidR="005841D4" w:rsidRDefault="005841D4" w:rsidP="005841D4">
      <w:pPr>
        <w:pStyle w:val="af2"/>
        <w:jc w:val="both"/>
        <w:rPr>
          <w:b/>
          <w:sz w:val="20"/>
          <w:szCs w:val="20"/>
        </w:rPr>
      </w:pPr>
    </w:p>
    <w:p w14:paraId="70285323" w14:textId="77777777" w:rsidR="005841D4" w:rsidRDefault="005841D4" w:rsidP="005841D4">
      <w:pPr>
        <w:pStyle w:val="af2"/>
        <w:numPr>
          <w:ilvl w:val="1"/>
          <w:numId w:val="16"/>
        </w:numPr>
        <w:jc w:val="both"/>
        <w:rPr>
          <w:b/>
          <w:sz w:val="20"/>
          <w:szCs w:val="20"/>
        </w:rPr>
      </w:pPr>
      <w:r>
        <w:rPr>
          <w:b/>
          <w:sz w:val="20"/>
          <w:szCs w:val="20"/>
        </w:rPr>
        <w:t>Организация обязуется:</w:t>
      </w:r>
    </w:p>
    <w:p w14:paraId="560A6B50" w14:textId="77777777" w:rsidR="005841D4" w:rsidRDefault="005841D4" w:rsidP="005841D4">
      <w:pPr>
        <w:pStyle w:val="af2"/>
        <w:numPr>
          <w:ilvl w:val="2"/>
          <w:numId w:val="16"/>
        </w:numPr>
        <w:jc w:val="both"/>
        <w:rPr>
          <w:sz w:val="20"/>
          <w:szCs w:val="20"/>
        </w:rPr>
      </w:pPr>
      <w:r>
        <w:rPr>
          <w:sz w:val="20"/>
          <w:szCs w:val="20"/>
        </w:rPr>
        <w:t>Соблюдать законодательство Российской Федерации, положения Условий, в том числе приложений к Условиям, и выполнять требования, содержащиеся в Инструктивных материалах.</w:t>
      </w:r>
    </w:p>
    <w:p w14:paraId="68C3B0CE" w14:textId="77777777" w:rsidR="005841D4" w:rsidRDefault="005841D4" w:rsidP="005841D4">
      <w:pPr>
        <w:pStyle w:val="af2"/>
        <w:numPr>
          <w:ilvl w:val="2"/>
          <w:numId w:val="16"/>
        </w:numPr>
        <w:jc w:val="both"/>
        <w:rPr>
          <w:sz w:val="20"/>
          <w:szCs w:val="20"/>
        </w:rPr>
      </w:pPr>
      <w:r>
        <w:rPr>
          <w:sz w:val="20"/>
          <w:szCs w:val="20"/>
        </w:rPr>
        <w:t xml:space="preserve">По требованию Платежного агрегатора размещать в Торговых точках информацию о Платежном агрегаторе и Банке, предоставленную Платежным агрегатором. </w:t>
      </w:r>
    </w:p>
    <w:p w14:paraId="3662B963" w14:textId="77777777" w:rsidR="005841D4" w:rsidRDefault="005841D4" w:rsidP="005841D4">
      <w:pPr>
        <w:pStyle w:val="af4"/>
        <w:numPr>
          <w:ilvl w:val="2"/>
          <w:numId w:val="16"/>
        </w:numPr>
        <w:spacing w:after="0" w:line="240" w:lineRule="auto"/>
        <w:jc w:val="both"/>
        <w:rPr>
          <w:sz w:val="20"/>
          <w:szCs w:val="20"/>
        </w:rPr>
      </w:pPr>
      <w:r>
        <w:rPr>
          <w:sz w:val="20"/>
          <w:szCs w:val="20"/>
        </w:rPr>
        <w:t>В порядке, определенном Условиям, в том числе приложениями к Условиям, и Инструктивными материалами, осуществлять информационное и технологическое взаимодействие между Организацией и Платежным агрегатором.</w:t>
      </w:r>
    </w:p>
    <w:p w14:paraId="046EC9AF" w14:textId="77777777" w:rsidR="005841D4" w:rsidRDefault="005841D4" w:rsidP="005841D4">
      <w:pPr>
        <w:pStyle w:val="af2"/>
        <w:numPr>
          <w:ilvl w:val="2"/>
          <w:numId w:val="16"/>
        </w:numPr>
        <w:jc w:val="both"/>
        <w:rPr>
          <w:sz w:val="20"/>
          <w:szCs w:val="20"/>
        </w:rPr>
      </w:pPr>
      <w:r>
        <w:rPr>
          <w:sz w:val="20"/>
          <w:szCs w:val="20"/>
        </w:rPr>
        <w:t>В целях оплаты Товара путем совершения Клиентом Операции:</w:t>
      </w:r>
    </w:p>
    <w:p w14:paraId="293BF353" w14:textId="77777777" w:rsidR="005841D4" w:rsidRDefault="005841D4" w:rsidP="005841D4">
      <w:pPr>
        <w:pStyle w:val="af2"/>
        <w:numPr>
          <w:ilvl w:val="3"/>
          <w:numId w:val="16"/>
        </w:numPr>
        <w:jc w:val="both"/>
        <w:rPr>
          <w:sz w:val="20"/>
          <w:szCs w:val="20"/>
        </w:rPr>
      </w:pPr>
      <w:r>
        <w:rPr>
          <w:sz w:val="20"/>
          <w:szCs w:val="20"/>
        </w:rPr>
        <w:t xml:space="preserve">сформировать и направить Платежному агрегатору в порядке, установленном Инструктивными материалами, запрос на формирование QR-кода; </w:t>
      </w:r>
    </w:p>
    <w:p w14:paraId="7BF28C31" w14:textId="5E85A9C7" w:rsidR="005841D4" w:rsidRPr="000B0164" w:rsidRDefault="005841D4" w:rsidP="005841D4">
      <w:pPr>
        <w:pStyle w:val="af2"/>
        <w:numPr>
          <w:ilvl w:val="3"/>
          <w:numId w:val="16"/>
        </w:numPr>
        <w:jc w:val="both"/>
        <w:rPr>
          <w:sz w:val="20"/>
          <w:szCs w:val="20"/>
        </w:rPr>
      </w:pPr>
      <w:r w:rsidRPr="000B0164">
        <w:rPr>
          <w:sz w:val="20"/>
          <w:szCs w:val="20"/>
        </w:rPr>
        <w:t xml:space="preserve">продемонстрировать Клиенту, полученный от Платежного агрегатора и воспроизведенный </w:t>
      </w:r>
      <w:r w:rsidR="000B0164">
        <w:rPr>
          <w:sz w:val="20"/>
          <w:szCs w:val="20"/>
        </w:rPr>
        <w:t xml:space="preserve">посредством </w:t>
      </w:r>
      <w:proofErr w:type="gramStart"/>
      <w:r w:rsidR="000B0164">
        <w:rPr>
          <w:sz w:val="20"/>
          <w:szCs w:val="20"/>
        </w:rPr>
        <w:t>программно- технических</w:t>
      </w:r>
      <w:proofErr w:type="gramEnd"/>
      <w:r w:rsidR="000B0164">
        <w:rPr>
          <w:sz w:val="20"/>
          <w:szCs w:val="20"/>
        </w:rPr>
        <w:t xml:space="preserve"> средств или </w:t>
      </w:r>
      <w:r w:rsidRPr="000B0164">
        <w:rPr>
          <w:sz w:val="20"/>
          <w:szCs w:val="20"/>
        </w:rPr>
        <w:t xml:space="preserve">на специальном оборудовании, </w:t>
      </w:r>
      <w:r w:rsidRPr="000B0164">
        <w:rPr>
          <w:sz w:val="20"/>
          <w:szCs w:val="20"/>
        </w:rPr>
        <w:lastRenderedPageBreak/>
        <w:t xml:space="preserve">предоставленном Организации Платежным агрегатором в соответствии с п. 5.1.7 Условий, QR-код, для его считывания Клиентом посредством ЭСП. </w:t>
      </w:r>
    </w:p>
    <w:p w14:paraId="22F93A39" w14:textId="70C5B71D" w:rsidR="005841D4" w:rsidRPr="000B0164" w:rsidRDefault="005841D4" w:rsidP="005841D4">
      <w:pPr>
        <w:pStyle w:val="af2"/>
        <w:numPr>
          <w:ilvl w:val="2"/>
          <w:numId w:val="16"/>
        </w:numPr>
        <w:jc w:val="both"/>
        <w:rPr>
          <w:sz w:val="20"/>
          <w:szCs w:val="20"/>
        </w:rPr>
      </w:pPr>
      <w:r w:rsidRPr="000B0164">
        <w:rPr>
          <w:sz w:val="20"/>
          <w:szCs w:val="20"/>
        </w:rPr>
        <w:t xml:space="preserve">В целях совершения Операции возврата сформировать и направить с помощью </w:t>
      </w:r>
      <w:r w:rsidR="000B0164">
        <w:rPr>
          <w:sz w:val="20"/>
          <w:szCs w:val="20"/>
        </w:rPr>
        <w:t xml:space="preserve">программно-технических средств или </w:t>
      </w:r>
      <w:r w:rsidRPr="000B0164">
        <w:rPr>
          <w:sz w:val="20"/>
          <w:szCs w:val="20"/>
        </w:rPr>
        <w:t>специального оборудования, предоставленного Организации Платежным агрегатором в соответствии с п. 5.1.7 Условий, Платежному агрегатору в порядке, установленном Инструктивными материалами, Заявку на возврат.</w:t>
      </w:r>
    </w:p>
    <w:p w14:paraId="4E3B7173" w14:textId="77777777" w:rsidR="005841D4" w:rsidRDefault="005841D4" w:rsidP="005841D4">
      <w:pPr>
        <w:pStyle w:val="af2"/>
        <w:numPr>
          <w:ilvl w:val="2"/>
          <w:numId w:val="16"/>
        </w:numPr>
        <w:ind w:left="709" w:hanging="709"/>
        <w:jc w:val="both"/>
        <w:rPr>
          <w:sz w:val="20"/>
          <w:szCs w:val="20"/>
        </w:rPr>
      </w:pPr>
      <w:r>
        <w:rPr>
          <w:sz w:val="20"/>
          <w:szCs w:val="20"/>
        </w:rPr>
        <w:t>Осуществлять хранение информации, связанной с Операциями/Операциям возврата в течение 3 (трех) лет и при запросе предъявлять необходимую информацию в Банк через Платежного агрегатора не позднее 3 (трех) рабочих дней с даты получения Организацией соответствующего запроса Платежного агрегатора.</w:t>
      </w:r>
    </w:p>
    <w:p w14:paraId="597C3353" w14:textId="77777777" w:rsidR="005841D4" w:rsidRDefault="005841D4" w:rsidP="005841D4">
      <w:pPr>
        <w:pStyle w:val="af2"/>
        <w:numPr>
          <w:ilvl w:val="2"/>
          <w:numId w:val="16"/>
        </w:numPr>
        <w:jc w:val="both"/>
        <w:rPr>
          <w:sz w:val="20"/>
          <w:szCs w:val="20"/>
        </w:rPr>
      </w:pPr>
      <w:r>
        <w:rPr>
          <w:sz w:val="20"/>
          <w:szCs w:val="20"/>
        </w:rPr>
        <w:t>Предоставлять Банку и Платежному агрегатору информацию для осуществления взаимодействия в целях Договора, незамедлительно в письменном виде информировать Банк и Платежного агрегатора обо всех изменениях, связанных с банковскими реквизитами Организации.</w:t>
      </w:r>
    </w:p>
    <w:p w14:paraId="0CC9DC3C" w14:textId="77777777" w:rsidR="005841D4" w:rsidRDefault="005841D4" w:rsidP="005841D4">
      <w:pPr>
        <w:pStyle w:val="af2"/>
        <w:numPr>
          <w:ilvl w:val="2"/>
          <w:numId w:val="16"/>
        </w:numPr>
        <w:jc w:val="both"/>
        <w:rPr>
          <w:sz w:val="20"/>
          <w:szCs w:val="20"/>
        </w:rPr>
      </w:pPr>
      <w:r>
        <w:rPr>
          <w:sz w:val="20"/>
          <w:szCs w:val="20"/>
        </w:rPr>
        <w:t>Письменно сообщать Платежному агрегатору о любой ошибке в отношении взимаемых с Организации плат и иных сумм или платежей по Операциям и Операциям возврата в течение 90 (девяноста) календарных дней с даты проведения такого ошибочного платежа. Если Организация не уведомит Платежного агрегатора в указанный срок, то будет считаться, что данный платеж принимается Организацией как полный и правильный в отношении таких сумм.</w:t>
      </w:r>
    </w:p>
    <w:p w14:paraId="37129E8C" w14:textId="77777777" w:rsidR="005841D4" w:rsidRDefault="005841D4" w:rsidP="005841D4">
      <w:pPr>
        <w:pStyle w:val="af2"/>
        <w:numPr>
          <w:ilvl w:val="2"/>
          <w:numId w:val="16"/>
        </w:numPr>
        <w:jc w:val="both"/>
        <w:rPr>
          <w:sz w:val="20"/>
          <w:szCs w:val="20"/>
        </w:rPr>
      </w:pPr>
      <w:r>
        <w:rPr>
          <w:sz w:val="20"/>
          <w:szCs w:val="20"/>
        </w:rPr>
        <w:t>Возмещать Платежному агрегатору денежные средства, уплаченные Платежным агрегатором Банку (списанные с Платежного агрегатора Банком) за Организацию или в связи с деятельностью Организации в рамках Договора.</w:t>
      </w:r>
    </w:p>
    <w:p w14:paraId="605935E7" w14:textId="77777777" w:rsidR="005841D4" w:rsidRDefault="005841D4" w:rsidP="005841D4">
      <w:pPr>
        <w:pStyle w:val="af2"/>
        <w:numPr>
          <w:ilvl w:val="2"/>
          <w:numId w:val="16"/>
        </w:numPr>
        <w:tabs>
          <w:tab w:val="left" w:pos="851"/>
        </w:tabs>
        <w:jc w:val="both"/>
        <w:rPr>
          <w:sz w:val="20"/>
          <w:szCs w:val="20"/>
        </w:rPr>
      </w:pPr>
      <w:r>
        <w:rPr>
          <w:sz w:val="20"/>
          <w:szCs w:val="20"/>
        </w:rPr>
        <w:t>Выполнять требования, установленные для Торговой точки, в соответствии с Приложением №3 «Требования, предъявляемые к Торговой точке» к Условиям.</w:t>
      </w:r>
    </w:p>
    <w:p w14:paraId="5975BEFA" w14:textId="77777777" w:rsidR="005841D4" w:rsidRDefault="005841D4" w:rsidP="005841D4">
      <w:pPr>
        <w:pStyle w:val="af2"/>
        <w:numPr>
          <w:ilvl w:val="2"/>
          <w:numId w:val="16"/>
        </w:numPr>
        <w:tabs>
          <w:tab w:val="left" w:pos="851"/>
        </w:tabs>
        <w:jc w:val="both"/>
        <w:rPr>
          <w:sz w:val="20"/>
          <w:szCs w:val="20"/>
        </w:rPr>
      </w:pPr>
      <w:r>
        <w:rPr>
          <w:sz w:val="20"/>
          <w:szCs w:val="20"/>
        </w:rPr>
        <w:t>Согласовывать с Банком размещаемые в Торговой точке рекламные материалы Организации, связанные с оплатой Товаров в Торговых точках путем совершения Операций, и/или содержащие наименование или товарные знаки Банка, и/или содержащие наименования или товарные знаки НСПК, в том числе товарные знаки, связанные с СБП.</w:t>
      </w:r>
    </w:p>
    <w:p w14:paraId="152C516B" w14:textId="77777777" w:rsidR="005841D4" w:rsidRDefault="005841D4" w:rsidP="005841D4">
      <w:pPr>
        <w:pStyle w:val="af2"/>
        <w:numPr>
          <w:ilvl w:val="2"/>
          <w:numId w:val="16"/>
        </w:numPr>
        <w:jc w:val="both"/>
        <w:rPr>
          <w:sz w:val="20"/>
          <w:szCs w:val="20"/>
        </w:rPr>
      </w:pPr>
      <w:r>
        <w:rPr>
          <w:sz w:val="20"/>
          <w:szCs w:val="20"/>
        </w:rPr>
        <w:t>Обеспечить при обработке персональных данных Клиентов получение согласия на обработку персональных данных, а также сбор, запись, систематизацию, накопление, хранение, уточнение (обновление, изменение), извлечение, использование, передачу (включая распространение, предоставление, доступ), обезличивание, блокирование, удаление и уничтожение персональных данных Клиентов с использованием баз данных, находящихся на территории Российской Федерации.</w:t>
      </w:r>
    </w:p>
    <w:p w14:paraId="603C2C1E" w14:textId="77777777" w:rsidR="005841D4" w:rsidRDefault="005841D4" w:rsidP="005841D4">
      <w:pPr>
        <w:pStyle w:val="af2"/>
        <w:numPr>
          <w:ilvl w:val="2"/>
          <w:numId w:val="16"/>
        </w:numPr>
        <w:jc w:val="both"/>
        <w:rPr>
          <w:sz w:val="20"/>
          <w:szCs w:val="20"/>
        </w:rPr>
      </w:pPr>
      <w:r>
        <w:rPr>
          <w:sz w:val="20"/>
          <w:szCs w:val="20"/>
        </w:rPr>
        <w:t>По запросу Банка предоставить Банку документы, подтверждающие согласия субъектов персональных данных на обработку их персональных данных.</w:t>
      </w:r>
    </w:p>
    <w:p w14:paraId="7F756837" w14:textId="77777777" w:rsidR="005841D4" w:rsidRDefault="005841D4" w:rsidP="005841D4">
      <w:pPr>
        <w:pStyle w:val="af2"/>
        <w:numPr>
          <w:ilvl w:val="2"/>
          <w:numId w:val="16"/>
        </w:numPr>
        <w:jc w:val="both"/>
        <w:rPr>
          <w:sz w:val="20"/>
          <w:szCs w:val="20"/>
        </w:rPr>
      </w:pPr>
      <w:r>
        <w:rPr>
          <w:sz w:val="20"/>
          <w:szCs w:val="20"/>
        </w:rPr>
        <w:t>Обеспечивать конфиденциальность и безопасность персональных данных физических лиц в соответствии с требованиями действующего законодательства Российской Федерации, как в течение срока действия Договора, так и после его окончания.</w:t>
      </w:r>
    </w:p>
    <w:p w14:paraId="562C06B5" w14:textId="77777777" w:rsidR="005841D4" w:rsidRDefault="005841D4" w:rsidP="005841D4">
      <w:pPr>
        <w:pStyle w:val="af2"/>
        <w:numPr>
          <w:ilvl w:val="2"/>
          <w:numId w:val="16"/>
        </w:numPr>
        <w:jc w:val="both"/>
        <w:rPr>
          <w:sz w:val="20"/>
          <w:szCs w:val="20"/>
        </w:rPr>
      </w:pPr>
      <w:r>
        <w:rPr>
          <w:sz w:val="20"/>
          <w:szCs w:val="20"/>
        </w:rPr>
        <w:t>Осуществлять электронный документооборот, предусмотренный Условиями, в строгом соответствии с Условиями, в том числе приложениями к Условиям, и Инструктивными материалами, при этом Банк не несет ответственности за не передачу и/или некорректную передачу, и/или искажение каких-либо данных, передаваемых между Платежным агрегатором и Организацией.</w:t>
      </w:r>
    </w:p>
    <w:p w14:paraId="720A29FD" w14:textId="77777777" w:rsidR="005841D4" w:rsidRDefault="005841D4" w:rsidP="005841D4">
      <w:pPr>
        <w:pStyle w:val="af2"/>
        <w:numPr>
          <w:ilvl w:val="2"/>
          <w:numId w:val="16"/>
        </w:numPr>
        <w:jc w:val="both"/>
        <w:rPr>
          <w:sz w:val="20"/>
          <w:szCs w:val="20"/>
        </w:rPr>
      </w:pPr>
      <w:r>
        <w:rPr>
          <w:sz w:val="20"/>
          <w:szCs w:val="20"/>
        </w:rPr>
        <w:t>Исполнять иные обязательства, предусмотренные Договором, включая Инструктивные материалы.</w:t>
      </w:r>
    </w:p>
    <w:p w14:paraId="0AF9BFC1" w14:textId="77777777" w:rsidR="005841D4" w:rsidRDefault="005841D4" w:rsidP="005841D4">
      <w:pPr>
        <w:pStyle w:val="af2"/>
        <w:numPr>
          <w:ilvl w:val="1"/>
          <w:numId w:val="16"/>
        </w:numPr>
        <w:jc w:val="both"/>
        <w:rPr>
          <w:b/>
          <w:sz w:val="20"/>
          <w:szCs w:val="20"/>
        </w:rPr>
      </w:pPr>
      <w:r>
        <w:rPr>
          <w:b/>
          <w:sz w:val="20"/>
          <w:szCs w:val="20"/>
        </w:rPr>
        <w:t>Организация имеет право:</w:t>
      </w:r>
    </w:p>
    <w:p w14:paraId="2A3E17DF" w14:textId="77777777" w:rsidR="005841D4" w:rsidRDefault="005841D4" w:rsidP="005841D4">
      <w:pPr>
        <w:pStyle w:val="af2"/>
        <w:numPr>
          <w:ilvl w:val="2"/>
          <w:numId w:val="16"/>
        </w:numPr>
        <w:jc w:val="both"/>
        <w:rPr>
          <w:sz w:val="20"/>
          <w:szCs w:val="20"/>
        </w:rPr>
      </w:pPr>
      <w:r>
        <w:rPr>
          <w:sz w:val="20"/>
          <w:szCs w:val="20"/>
        </w:rPr>
        <w:t xml:space="preserve">При заключении Договора или в рамках действующего Договора обратиться к Платежному агрегатору в целях подключения/отключения дополнительных услуг и сервисов Платежного агрегатора, перечень и порядок предоставления которых определен в Инструктивных материалах. </w:t>
      </w:r>
    </w:p>
    <w:p w14:paraId="2B2687CD" w14:textId="77777777" w:rsidR="005841D4" w:rsidRDefault="005841D4" w:rsidP="005841D4">
      <w:pPr>
        <w:pStyle w:val="af2"/>
        <w:numPr>
          <w:ilvl w:val="2"/>
          <w:numId w:val="16"/>
        </w:numPr>
        <w:jc w:val="both"/>
        <w:rPr>
          <w:sz w:val="20"/>
          <w:szCs w:val="20"/>
        </w:rPr>
      </w:pPr>
      <w:r>
        <w:rPr>
          <w:sz w:val="20"/>
          <w:szCs w:val="20"/>
        </w:rPr>
        <w:t>Требовать от Платежного агрегатора перечисления сумм Операций в порядке и в сроки, установленные Договором, приложениями к Договору и в Тарифах.</w:t>
      </w:r>
    </w:p>
    <w:p w14:paraId="00348963" w14:textId="77777777" w:rsidR="005841D4" w:rsidRDefault="005841D4" w:rsidP="005841D4">
      <w:pPr>
        <w:pStyle w:val="af2"/>
        <w:ind w:left="720"/>
        <w:jc w:val="both"/>
        <w:rPr>
          <w:sz w:val="20"/>
          <w:szCs w:val="20"/>
        </w:rPr>
      </w:pPr>
    </w:p>
    <w:p w14:paraId="7A873A22" w14:textId="77777777" w:rsidR="005841D4" w:rsidRDefault="005841D4" w:rsidP="005841D4">
      <w:pPr>
        <w:pStyle w:val="af2"/>
        <w:numPr>
          <w:ilvl w:val="0"/>
          <w:numId w:val="16"/>
        </w:numPr>
        <w:jc w:val="both"/>
        <w:rPr>
          <w:b/>
          <w:sz w:val="20"/>
          <w:szCs w:val="20"/>
        </w:rPr>
      </w:pPr>
      <w:r>
        <w:rPr>
          <w:b/>
          <w:sz w:val="20"/>
          <w:szCs w:val="20"/>
        </w:rPr>
        <w:t>РАСЧЕТЫ СТОРОН</w:t>
      </w:r>
    </w:p>
    <w:p w14:paraId="30CE19C6" w14:textId="77777777" w:rsidR="005841D4" w:rsidRDefault="005841D4" w:rsidP="005841D4">
      <w:pPr>
        <w:pStyle w:val="af2"/>
        <w:ind w:left="360"/>
        <w:jc w:val="both"/>
        <w:rPr>
          <w:b/>
          <w:sz w:val="20"/>
          <w:szCs w:val="20"/>
        </w:rPr>
      </w:pPr>
      <w:r>
        <w:rPr>
          <w:b/>
          <w:sz w:val="20"/>
          <w:szCs w:val="20"/>
        </w:rPr>
        <w:t xml:space="preserve"> </w:t>
      </w:r>
    </w:p>
    <w:p w14:paraId="6DBF86AF" w14:textId="77777777" w:rsidR="005841D4" w:rsidRDefault="005841D4" w:rsidP="005841D4">
      <w:pPr>
        <w:pStyle w:val="af2"/>
        <w:numPr>
          <w:ilvl w:val="1"/>
          <w:numId w:val="16"/>
        </w:numPr>
        <w:jc w:val="both"/>
        <w:rPr>
          <w:sz w:val="20"/>
          <w:szCs w:val="20"/>
        </w:rPr>
      </w:pPr>
      <w:r>
        <w:rPr>
          <w:sz w:val="20"/>
          <w:szCs w:val="20"/>
        </w:rPr>
        <w:t>Расчеты по Операциям производятся в рублях Российской Федерации в порядке и на условиях, определяемых Условиями, в том числе приложениями к Условиям, Инструктивными материалами и Тарифами.</w:t>
      </w:r>
    </w:p>
    <w:p w14:paraId="679EEBE5" w14:textId="77777777" w:rsidR="005841D4" w:rsidRDefault="005841D4" w:rsidP="005841D4">
      <w:pPr>
        <w:pStyle w:val="af2"/>
        <w:numPr>
          <w:ilvl w:val="1"/>
          <w:numId w:val="16"/>
        </w:numPr>
        <w:jc w:val="both"/>
        <w:rPr>
          <w:sz w:val="20"/>
          <w:szCs w:val="20"/>
        </w:rPr>
      </w:pPr>
      <w:r>
        <w:rPr>
          <w:sz w:val="20"/>
          <w:szCs w:val="20"/>
        </w:rPr>
        <w:t>В целях осуществления расчетов по Операции, совершенной в пользу Организации, Банк в сроки, установленные правилами НСПК, зачисляет сумму такой Операции на Специальный счет за вычетом суммы Комиссии Банка по такой Операции.</w:t>
      </w:r>
    </w:p>
    <w:p w14:paraId="56CCA800" w14:textId="77777777" w:rsidR="005841D4" w:rsidRDefault="005841D4" w:rsidP="005841D4">
      <w:pPr>
        <w:pStyle w:val="af2"/>
        <w:numPr>
          <w:ilvl w:val="1"/>
          <w:numId w:val="16"/>
        </w:numPr>
        <w:jc w:val="both"/>
        <w:rPr>
          <w:sz w:val="20"/>
          <w:szCs w:val="20"/>
        </w:rPr>
      </w:pPr>
      <w:r>
        <w:rPr>
          <w:sz w:val="20"/>
          <w:szCs w:val="20"/>
        </w:rPr>
        <w:t xml:space="preserve">В целях осуществления расчетов по Операции возврата, Платежный агрегатор на основании Заявки на возврат, поступившей от Организации, незамедлительно, но не позднее дня, в котором поступила такая </w:t>
      </w:r>
      <w:r>
        <w:rPr>
          <w:sz w:val="20"/>
          <w:szCs w:val="20"/>
        </w:rPr>
        <w:lastRenderedPageBreak/>
        <w:t>Заявка на возврат, составляет и направляет в Банк распоряжение к Специальному счету для осуществления перевода денежных средств по Операции возврата.</w:t>
      </w:r>
    </w:p>
    <w:p w14:paraId="0455F2DA" w14:textId="77777777" w:rsidR="005841D4" w:rsidRDefault="005841D4" w:rsidP="005841D4">
      <w:pPr>
        <w:pStyle w:val="af2"/>
        <w:numPr>
          <w:ilvl w:val="1"/>
          <w:numId w:val="16"/>
        </w:numPr>
        <w:jc w:val="both"/>
        <w:rPr>
          <w:sz w:val="20"/>
          <w:szCs w:val="20"/>
        </w:rPr>
      </w:pPr>
      <w:r>
        <w:rPr>
          <w:sz w:val="20"/>
          <w:szCs w:val="20"/>
        </w:rPr>
        <w:t>В целях осуществления расчетов с Организацией Банк не позднее дня, следующего за конкретным Расчетным периодом, рассчитывает Платежную клиринговую позицию по такому Расчетному периоду и направляет Платежному агрегатору в порядке, определенном техническим регламентом, файл, содержащий Платежную клиринговую позицию. При этом:</w:t>
      </w:r>
    </w:p>
    <w:p w14:paraId="7052496B" w14:textId="77777777" w:rsidR="005841D4" w:rsidRDefault="005841D4" w:rsidP="005841D4">
      <w:pPr>
        <w:pStyle w:val="af2"/>
        <w:numPr>
          <w:ilvl w:val="2"/>
          <w:numId w:val="16"/>
        </w:numPr>
        <w:jc w:val="both"/>
        <w:rPr>
          <w:sz w:val="20"/>
          <w:szCs w:val="20"/>
        </w:rPr>
      </w:pPr>
      <w:r>
        <w:rPr>
          <w:sz w:val="20"/>
          <w:szCs w:val="20"/>
        </w:rPr>
        <w:t>в случае если сумма Платежной клиринговой позиции имеет положительное значение, то у Платежного агрегатора возникает обязательство по перечислению Организации денежных средств в размере такой суммы Платежной клиринговой позиции;</w:t>
      </w:r>
    </w:p>
    <w:p w14:paraId="1FD77EDE" w14:textId="77777777" w:rsidR="005841D4" w:rsidRDefault="005841D4" w:rsidP="005841D4">
      <w:pPr>
        <w:pStyle w:val="af2"/>
        <w:numPr>
          <w:ilvl w:val="2"/>
          <w:numId w:val="16"/>
        </w:numPr>
        <w:jc w:val="both"/>
        <w:rPr>
          <w:sz w:val="20"/>
          <w:szCs w:val="20"/>
        </w:rPr>
      </w:pPr>
      <w:r>
        <w:rPr>
          <w:sz w:val="20"/>
          <w:szCs w:val="20"/>
        </w:rPr>
        <w:t>в случае если сумма Платежной клиринговой позиции имеет отрицательное значение, то у Платежного агрегатора отсутствуют обязательства по перечислению Организации денежных средств, а полученная при расчете такой Платежной клиринговой позиции сумма, учитывается Банком при расчете Платежной клиринговой позиции за следующий Расчетный период, уменьшая сумму Платежной клиринговой позиции (за следующий Расчетный период) соответственно;</w:t>
      </w:r>
    </w:p>
    <w:p w14:paraId="292ABAD4" w14:textId="77777777" w:rsidR="005841D4" w:rsidRDefault="005841D4" w:rsidP="005841D4">
      <w:pPr>
        <w:pStyle w:val="af2"/>
        <w:numPr>
          <w:ilvl w:val="2"/>
          <w:numId w:val="16"/>
        </w:numPr>
        <w:jc w:val="both"/>
        <w:rPr>
          <w:sz w:val="20"/>
          <w:szCs w:val="20"/>
        </w:rPr>
      </w:pPr>
      <w:r>
        <w:rPr>
          <w:sz w:val="20"/>
          <w:szCs w:val="20"/>
        </w:rPr>
        <w:t xml:space="preserve">в случае если сумма Платежной клиринговой позиции равна нулю, то у Платежного агрегатора отсутствуют обязательства по перечислению Организации денежных средств. </w:t>
      </w:r>
    </w:p>
    <w:p w14:paraId="674E28FC" w14:textId="77777777" w:rsidR="005841D4" w:rsidRDefault="005841D4" w:rsidP="005841D4">
      <w:pPr>
        <w:pStyle w:val="af2"/>
        <w:numPr>
          <w:ilvl w:val="1"/>
          <w:numId w:val="16"/>
        </w:numPr>
        <w:jc w:val="both"/>
        <w:rPr>
          <w:sz w:val="20"/>
          <w:szCs w:val="20"/>
        </w:rPr>
      </w:pPr>
      <w:r>
        <w:rPr>
          <w:sz w:val="20"/>
          <w:szCs w:val="20"/>
        </w:rPr>
        <w:t xml:space="preserve">В случае получения Платежным агрегатором от Банка файла, содержащего Платежную клиринговую позицию с положительным значением суммы в соответствии с п. 7.4.1 Условий, Платежный агрегатор в срок, установленный в Тарифах, формирует и направляет в Банк распоряжение к Специальному счету на перевод денежных средств на расчетный счет Организации по реквизитам, указанным в Заявлении на регистрацию Торговой точки либо представленным Организацией Платежному агрегатору дополнительно, на сумму соответствующей Платежной клиринговой позиции.  </w:t>
      </w:r>
    </w:p>
    <w:p w14:paraId="3C8740CF" w14:textId="77777777" w:rsidR="005841D4" w:rsidRDefault="005841D4" w:rsidP="005841D4">
      <w:pPr>
        <w:pStyle w:val="af2"/>
        <w:numPr>
          <w:ilvl w:val="1"/>
          <w:numId w:val="16"/>
        </w:numPr>
        <w:jc w:val="both"/>
        <w:rPr>
          <w:sz w:val="20"/>
          <w:szCs w:val="20"/>
        </w:rPr>
      </w:pPr>
      <w:r>
        <w:rPr>
          <w:sz w:val="20"/>
          <w:szCs w:val="20"/>
        </w:rPr>
        <w:t>Датой исполнения Платежным агрегатором обязательства по переводу Организации суммы Платежной клиринговой позиции в соответствии с п. 7.4.1, п. 7.5 Условий считается дата списания денежных средств со Специального счета в пользу Организации.</w:t>
      </w:r>
    </w:p>
    <w:p w14:paraId="2BCE294E" w14:textId="77777777" w:rsidR="005841D4" w:rsidRDefault="005841D4" w:rsidP="005841D4">
      <w:pPr>
        <w:pStyle w:val="af2"/>
        <w:numPr>
          <w:ilvl w:val="1"/>
          <w:numId w:val="16"/>
        </w:numPr>
        <w:jc w:val="both"/>
        <w:rPr>
          <w:sz w:val="20"/>
          <w:szCs w:val="20"/>
        </w:rPr>
      </w:pPr>
      <w:r>
        <w:rPr>
          <w:sz w:val="20"/>
          <w:szCs w:val="20"/>
        </w:rPr>
        <w:t xml:space="preserve">Если Клиент в соответствии с действующим законодательством Российской Федерации возвращает Организации приобретенный у нее при осуществлении Операции Товар, либо обменивает его на Товар меньшей стоимости, Организация обязана инициировать Операцию возврата путем направления соответствующей Заявки на возврат. При этом: </w:t>
      </w:r>
    </w:p>
    <w:p w14:paraId="1F136297" w14:textId="77777777" w:rsidR="005841D4" w:rsidRDefault="005841D4" w:rsidP="005841D4">
      <w:pPr>
        <w:pStyle w:val="af2"/>
        <w:numPr>
          <w:ilvl w:val="2"/>
          <w:numId w:val="16"/>
        </w:numPr>
        <w:jc w:val="both"/>
        <w:rPr>
          <w:sz w:val="20"/>
          <w:szCs w:val="20"/>
        </w:rPr>
      </w:pPr>
      <w:r>
        <w:rPr>
          <w:sz w:val="20"/>
          <w:szCs w:val="20"/>
        </w:rPr>
        <w:t>отдельная плата за осуществление Операции возврата с Организации не взимается</w:t>
      </w:r>
    </w:p>
    <w:p w14:paraId="45B9F8BF" w14:textId="77777777" w:rsidR="005841D4" w:rsidRDefault="005841D4" w:rsidP="005841D4">
      <w:pPr>
        <w:pStyle w:val="af2"/>
        <w:numPr>
          <w:ilvl w:val="2"/>
          <w:numId w:val="16"/>
        </w:numPr>
        <w:jc w:val="both"/>
        <w:rPr>
          <w:sz w:val="20"/>
          <w:szCs w:val="20"/>
        </w:rPr>
      </w:pPr>
      <w:r>
        <w:rPr>
          <w:sz w:val="20"/>
          <w:szCs w:val="20"/>
        </w:rPr>
        <w:t>ранее уплаченная Банку Комиссия Банка за осуществление расчетов по Операции, в отношении которой осуществляется Операция возврата, Организации не возмещается;</w:t>
      </w:r>
    </w:p>
    <w:p w14:paraId="0A889294" w14:textId="77777777" w:rsidR="005841D4" w:rsidRDefault="005841D4" w:rsidP="005841D4">
      <w:pPr>
        <w:pStyle w:val="af2"/>
        <w:numPr>
          <w:ilvl w:val="2"/>
          <w:numId w:val="16"/>
        </w:numPr>
        <w:jc w:val="both"/>
        <w:rPr>
          <w:sz w:val="20"/>
          <w:szCs w:val="20"/>
        </w:rPr>
      </w:pPr>
      <w:r>
        <w:rPr>
          <w:sz w:val="20"/>
          <w:szCs w:val="20"/>
        </w:rPr>
        <w:t xml:space="preserve">в случае невозможности удержания с Организации суммы Операции возврата в соответствии с п. 7.4 Условий Платежный агрегатор направляет Организации письменное требование об уплате Организацией Платежному агрегатору соответствующей суммы Операции возврата. Организация обязуется в течение 3 (трех) рабочих дней с даты </w:t>
      </w:r>
      <w:proofErr w:type="gramStart"/>
      <w:r>
        <w:rPr>
          <w:sz w:val="20"/>
          <w:szCs w:val="20"/>
        </w:rPr>
        <w:t>получения</w:t>
      </w:r>
      <w:proofErr w:type="gramEnd"/>
      <w:r>
        <w:rPr>
          <w:sz w:val="20"/>
          <w:szCs w:val="20"/>
        </w:rPr>
        <w:t xml:space="preserve"> указанного в настоящем пункте (п. 7.7.3) Условий требования перечислить Платежному агрегатору указанную в таком требовании сумму Операции возврата по реквизитам Специального счета.</w:t>
      </w:r>
    </w:p>
    <w:p w14:paraId="346BED6A" w14:textId="77777777" w:rsidR="005841D4" w:rsidRDefault="005841D4" w:rsidP="005841D4">
      <w:pPr>
        <w:pStyle w:val="af2"/>
        <w:ind w:left="360"/>
        <w:jc w:val="both"/>
        <w:rPr>
          <w:sz w:val="20"/>
          <w:szCs w:val="20"/>
        </w:rPr>
      </w:pPr>
    </w:p>
    <w:p w14:paraId="2B7FD772" w14:textId="77777777" w:rsidR="005841D4" w:rsidRDefault="005841D4" w:rsidP="005841D4">
      <w:pPr>
        <w:pStyle w:val="af2"/>
        <w:numPr>
          <w:ilvl w:val="0"/>
          <w:numId w:val="16"/>
        </w:numPr>
        <w:jc w:val="both"/>
        <w:rPr>
          <w:b/>
          <w:sz w:val="20"/>
          <w:szCs w:val="20"/>
        </w:rPr>
      </w:pPr>
      <w:r>
        <w:rPr>
          <w:b/>
          <w:sz w:val="20"/>
          <w:szCs w:val="20"/>
        </w:rPr>
        <w:t>ДОКУМЕНТООБОРОТ</w:t>
      </w:r>
    </w:p>
    <w:p w14:paraId="62790562" w14:textId="77777777" w:rsidR="005841D4" w:rsidRDefault="005841D4" w:rsidP="005841D4">
      <w:pPr>
        <w:pStyle w:val="af2"/>
        <w:ind w:left="360"/>
        <w:jc w:val="both"/>
        <w:rPr>
          <w:b/>
          <w:sz w:val="20"/>
          <w:szCs w:val="20"/>
        </w:rPr>
      </w:pPr>
    </w:p>
    <w:p w14:paraId="57D059B1" w14:textId="4FC609ED" w:rsidR="005841D4" w:rsidRDefault="005841D4" w:rsidP="005841D4">
      <w:pPr>
        <w:pStyle w:val="af2"/>
        <w:numPr>
          <w:ilvl w:val="1"/>
          <w:numId w:val="16"/>
        </w:numPr>
        <w:jc w:val="both"/>
        <w:rPr>
          <w:sz w:val="20"/>
          <w:szCs w:val="20"/>
        </w:rPr>
      </w:pPr>
      <w:r>
        <w:rPr>
          <w:sz w:val="20"/>
          <w:szCs w:val="20"/>
        </w:rPr>
        <w:t xml:space="preserve">В целях направления Заявлений на регистрацию Торговых Точек/документов/ заявок/ требований/уведомлений/сообщений, а также иных документов, направление которых предусмотрено Условиями, в том числе приложениями к Условиям, и/или Инструктивными материалами, Стороны при заключении Договора обмениваются в письменном виде контактными данными, которые включают, в том числе, ФИО и телефоны уполномоченных представителей Банка/Уполномоченных работников, адреса электронной почты. Стороны обязаны своевременно в письменном виде уведомлять друг друга об изменении своих адресов и контактных данных. Неисполнение данной обязанности влечет возложение на </w:t>
      </w:r>
      <w:r w:rsidR="00825F22">
        <w:rPr>
          <w:sz w:val="20"/>
          <w:szCs w:val="20"/>
        </w:rPr>
        <w:t>не исполнившую</w:t>
      </w:r>
      <w:r>
        <w:rPr>
          <w:sz w:val="20"/>
          <w:szCs w:val="20"/>
        </w:rPr>
        <w:t xml:space="preserve"> Сторону риска неполучения таких документов.</w:t>
      </w:r>
    </w:p>
    <w:p w14:paraId="6F0DB403" w14:textId="77777777" w:rsidR="005841D4" w:rsidRDefault="005841D4" w:rsidP="005841D4">
      <w:pPr>
        <w:pStyle w:val="af2"/>
        <w:numPr>
          <w:ilvl w:val="1"/>
          <w:numId w:val="16"/>
        </w:numPr>
        <w:jc w:val="both"/>
        <w:rPr>
          <w:sz w:val="20"/>
          <w:szCs w:val="20"/>
        </w:rPr>
      </w:pPr>
      <w:r>
        <w:rPr>
          <w:sz w:val="20"/>
          <w:szCs w:val="20"/>
        </w:rPr>
        <w:t>Стороны направляют друг другу документы, указанные в п. 8.1 Условий, одним из следующих способов, выбираемых Стороной, направляющей такие документы, по своему усмотрению, если иное не предусмотрено Условиями:</w:t>
      </w:r>
    </w:p>
    <w:p w14:paraId="7BBFD9B0" w14:textId="77777777" w:rsidR="005841D4" w:rsidRDefault="005841D4" w:rsidP="005841D4">
      <w:pPr>
        <w:pStyle w:val="af2"/>
        <w:numPr>
          <w:ilvl w:val="2"/>
          <w:numId w:val="16"/>
        </w:numPr>
        <w:jc w:val="both"/>
        <w:rPr>
          <w:sz w:val="20"/>
          <w:szCs w:val="20"/>
        </w:rPr>
      </w:pPr>
      <w:r>
        <w:rPr>
          <w:sz w:val="20"/>
          <w:szCs w:val="20"/>
        </w:rPr>
        <w:t>с использованием средств электронной связи путем направления электронного письма с адресов и по адресам электронной почты, предоставленных в соответствии с п. 8.1 Условий. В случае если иное не предусмотрено в Условиях, документы, указанные в п. 8.1 Условий, направляемые по адресам электронной почты, имеют полную юридическую силу и могут быть использованы в суде;</w:t>
      </w:r>
    </w:p>
    <w:p w14:paraId="0A0F25DC" w14:textId="77777777" w:rsidR="005841D4" w:rsidRDefault="005841D4" w:rsidP="005841D4">
      <w:pPr>
        <w:pStyle w:val="af2"/>
        <w:numPr>
          <w:ilvl w:val="2"/>
          <w:numId w:val="16"/>
        </w:numPr>
        <w:jc w:val="both"/>
        <w:rPr>
          <w:sz w:val="20"/>
          <w:szCs w:val="20"/>
        </w:rPr>
      </w:pPr>
      <w:r>
        <w:rPr>
          <w:sz w:val="20"/>
          <w:szCs w:val="20"/>
        </w:rPr>
        <w:t>путем направления письма с доставкой нарочным или курьерской почтой по адресу получающей Стороны;</w:t>
      </w:r>
    </w:p>
    <w:p w14:paraId="022C1236" w14:textId="77777777" w:rsidR="005841D4" w:rsidRDefault="005841D4" w:rsidP="005841D4">
      <w:pPr>
        <w:pStyle w:val="af2"/>
        <w:numPr>
          <w:ilvl w:val="2"/>
          <w:numId w:val="16"/>
        </w:numPr>
        <w:jc w:val="both"/>
        <w:rPr>
          <w:sz w:val="20"/>
          <w:szCs w:val="20"/>
        </w:rPr>
      </w:pPr>
      <w:r>
        <w:rPr>
          <w:sz w:val="20"/>
          <w:szCs w:val="20"/>
        </w:rPr>
        <w:t>путем направления почтового отправления (заказного письма) по адресу получающей Стороны.</w:t>
      </w:r>
    </w:p>
    <w:p w14:paraId="6FC35850" w14:textId="77777777" w:rsidR="005841D4" w:rsidRDefault="005841D4" w:rsidP="005841D4">
      <w:pPr>
        <w:pStyle w:val="af2"/>
        <w:numPr>
          <w:ilvl w:val="1"/>
          <w:numId w:val="16"/>
        </w:numPr>
        <w:jc w:val="both"/>
        <w:rPr>
          <w:sz w:val="20"/>
          <w:szCs w:val="20"/>
        </w:rPr>
      </w:pPr>
      <w:r>
        <w:rPr>
          <w:sz w:val="20"/>
          <w:szCs w:val="20"/>
        </w:rPr>
        <w:lastRenderedPageBreak/>
        <w:t xml:space="preserve">Сторона считается получившей документы, указанные в п. 8.1 Условий: </w:t>
      </w:r>
    </w:p>
    <w:p w14:paraId="341FE5D5" w14:textId="77777777" w:rsidR="005841D4" w:rsidRDefault="005841D4" w:rsidP="005841D4">
      <w:pPr>
        <w:pStyle w:val="af2"/>
        <w:numPr>
          <w:ilvl w:val="2"/>
          <w:numId w:val="16"/>
        </w:numPr>
        <w:jc w:val="both"/>
        <w:rPr>
          <w:sz w:val="20"/>
          <w:szCs w:val="20"/>
        </w:rPr>
      </w:pPr>
      <w:r>
        <w:rPr>
          <w:sz w:val="20"/>
          <w:szCs w:val="20"/>
        </w:rPr>
        <w:t>в случае направления способом, указанным в п. 8.2.1 Условий, – с даты направления электронного письма на соответствующий адрес(-а) электронной почты;</w:t>
      </w:r>
    </w:p>
    <w:p w14:paraId="46C0F505" w14:textId="77777777" w:rsidR="005841D4" w:rsidRDefault="005841D4" w:rsidP="005841D4">
      <w:pPr>
        <w:pStyle w:val="af2"/>
        <w:numPr>
          <w:ilvl w:val="2"/>
          <w:numId w:val="16"/>
        </w:numPr>
        <w:jc w:val="both"/>
        <w:rPr>
          <w:sz w:val="20"/>
          <w:szCs w:val="20"/>
        </w:rPr>
      </w:pPr>
      <w:r>
        <w:rPr>
          <w:sz w:val="20"/>
          <w:szCs w:val="20"/>
        </w:rPr>
        <w:t>в случае направления одним из способов, указанных в п. 8.2.2, п. 8.2.3 Условий, – с даты доставки письма/почтового отправления.</w:t>
      </w:r>
    </w:p>
    <w:p w14:paraId="73849615" w14:textId="77777777" w:rsidR="005841D4" w:rsidRDefault="005841D4" w:rsidP="005841D4">
      <w:pPr>
        <w:pStyle w:val="af2"/>
        <w:numPr>
          <w:ilvl w:val="1"/>
          <w:numId w:val="16"/>
        </w:numPr>
        <w:jc w:val="both"/>
        <w:rPr>
          <w:sz w:val="20"/>
          <w:szCs w:val="20"/>
        </w:rPr>
      </w:pPr>
      <w:r>
        <w:rPr>
          <w:sz w:val="20"/>
          <w:szCs w:val="20"/>
        </w:rPr>
        <w:t>Документы, указанные в п. 8.1 Условий, направляемые:</w:t>
      </w:r>
    </w:p>
    <w:p w14:paraId="407E9898" w14:textId="77777777" w:rsidR="005841D4" w:rsidRDefault="005841D4" w:rsidP="005841D4">
      <w:pPr>
        <w:pStyle w:val="af4"/>
        <w:numPr>
          <w:ilvl w:val="2"/>
          <w:numId w:val="16"/>
        </w:numPr>
        <w:spacing w:after="0" w:line="240" w:lineRule="auto"/>
        <w:jc w:val="both"/>
        <w:rPr>
          <w:sz w:val="20"/>
          <w:szCs w:val="20"/>
        </w:rPr>
      </w:pPr>
      <w:r>
        <w:rPr>
          <w:sz w:val="20"/>
          <w:szCs w:val="20"/>
        </w:rPr>
        <w:t>способом, указанным в п. 8.1.1 Условий, считаются подписанными простой электронной подписью - электронным адресом Стороной (уполномоченным представителем Банка/Уполномоченным работником), направляющей такие документы;</w:t>
      </w:r>
    </w:p>
    <w:p w14:paraId="53B0C786" w14:textId="77777777" w:rsidR="005841D4" w:rsidRDefault="005841D4" w:rsidP="005841D4">
      <w:pPr>
        <w:pStyle w:val="af2"/>
        <w:numPr>
          <w:ilvl w:val="2"/>
          <w:numId w:val="16"/>
        </w:numPr>
        <w:jc w:val="both"/>
        <w:rPr>
          <w:sz w:val="20"/>
          <w:szCs w:val="20"/>
        </w:rPr>
      </w:pPr>
      <w:r>
        <w:rPr>
          <w:sz w:val="20"/>
          <w:szCs w:val="20"/>
        </w:rPr>
        <w:t>одним из способов, указанных в п. 8.2.2, п. 8.2.3 Условий, должны быть собственноручно подписаны уполномоченным представителем Банка/Уполномоченным работником, направляющим такие документы.</w:t>
      </w:r>
    </w:p>
    <w:p w14:paraId="3FE34462" w14:textId="77777777" w:rsidR="005841D4" w:rsidRDefault="005841D4" w:rsidP="005841D4">
      <w:pPr>
        <w:pStyle w:val="af2"/>
        <w:jc w:val="both"/>
        <w:rPr>
          <w:sz w:val="20"/>
          <w:szCs w:val="20"/>
        </w:rPr>
      </w:pPr>
    </w:p>
    <w:p w14:paraId="0CC3423D" w14:textId="77777777" w:rsidR="005841D4" w:rsidRDefault="005841D4" w:rsidP="005841D4">
      <w:pPr>
        <w:pStyle w:val="af2"/>
        <w:numPr>
          <w:ilvl w:val="0"/>
          <w:numId w:val="16"/>
        </w:numPr>
        <w:jc w:val="both"/>
        <w:rPr>
          <w:b/>
          <w:sz w:val="20"/>
          <w:szCs w:val="20"/>
        </w:rPr>
      </w:pPr>
      <w:r>
        <w:rPr>
          <w:b/>
          <w:sz w:val="20"/>
          <w:szCs w:val="20"/>
        </w:rPr>
        <w:t>ОТВЕТСТВЕННОСТЬ СТОРОН</w:t>
      </w:r>
    </w:p>
    <w:p w14:paraId="39D0E172" w14:textId="77777777" w:rsidR="005841D4" w:rsidRDefault="005841D4" w:rsidP="005841D4">
      <w:pPr>
        <w:pStyle w:val="af2"/>
        <w:ind w:left="360"/>
        <w:jc w:val="both"/>
        <w:rPr>
          <w:b/>
          <w:sz w:val="20"/>
          <w:szCs w:val="20"/>
        </w:rPr>
      </w:pPr>
    </w:p>
    <w:p w14:paraId="1D65B09A" w14:textId="77777777" w:rsidR="005841D4" w:rsidRDefault="005841D4" w:rsidP="005841D4">
      <w:pPr>
        <w:pStyle w:val="af2"/>
        <w:numPr>
          <w:ilvl w:val="1"/>
          <w:numId w:val="16"/>
        </w:numPr>
        <w:tabs>
          <w:tab w:val="left" w:pos="426"/>
        </w:tabs>
        <w:jc w:val="both"/>
        <w:rPr>
          <w:sz w:val="20"/>
          <w:szCs w:val="20"/>
        </w:rPr>
      </w:pPr>
      <w:r>
        <w:rPr>
          <w:sz w:val="20"/>
          <w:szCs w:val="20"/>
        </w:rPr>
        <w:t>Стороны вправе по своему усмотрению принимать решение о взыскании санкций, предусмотренных Условиями. Начисление и оплата санкций Стороной, не исполнившей свои обязательства по Договору, осуществляется после выставления другой Стороной требования об их уплате.</w:t>
      </w:r>
    </w:p>
    <w:p w14:paraId="6134C3C8" w14:textId="77777777" w:rsidR="005841D4" w:rsidRDefault="005841D4" w:rsidP="005841D4">
      <w:pPr>
        <w:pStyle w:val="af2"/>
        <w:numPr>
          <w:ilvl w:val="1"/>
          <w:numId w:val="16"/>
        </w:numPr>
        <w:tabs>
          <w:tab w:val="left" w:pos="426"/>
        </w:tabs>
        <w:jc w:val="both"/>
        <w:rPr>
          <w:sz w:val="20"/>
          <w:szCs w:val="20"/>
        </w:rPr>
      </w:pPr>
      <w:r>
        <w:rPr>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 в целом.</w:t>
      </w:r>
    </w:p>
    <w:p w14:paraId="4047C691" w14:textId="77777777" w:rsidR="005841D4" w:rsidRDefault="005841D4" w:rsidP="005841D4">
      <w:pPr>
        <w:pStyle w:val="af2"/>
        <w:numPr>
          <w:ilvl w:val="1"/>
          <w:numId w:val="16"/>
        </w:numPr>
        <w:tabs>
          <w:tab w:val="left" w:pos="426"/>
        </w:tabs>
        <w:jc w:val="both"/>
        <w:rPr>
          <w:sz w:val="20"/>
          <w:szCs w:val="20"/>
        </w:rPr>
      </w:pPr>
      <w:r>
        <w:rPr>
          <w:sz w:val="20"/>
          <w:szCs w:val="20"/>
        </w:rPr>
        <w:t>Банк и Платежный агрегатор не несут ответственности по спорам и разногласиям, возникающим между Организацией и Клиентами во всех случаях, когда такие споры и разногласия не относятся к предмету Договора.</w:t>
      </w:r>
    </w:p>
    <w:p w14:paraId="1C998CA2" w14:textId="77777777" w:rsidR="005841D4" w:rsidRDefault="005841D4" w:rsidP="005841D4">
      <w:pPr>
        <w:pStyle w:val="af2"/>
        <w:numPr>
          <w:ilvl w:val="1"/>
          <w:numId w:val="16"/>
        </w:numPr>
        <w:tabs>
          <w:tab w:val="left" w:pos="426"/>
        </w:tabs>
        <w:jc w:val="both"/>
        <w:rPr>
          <w:sz w:val="20"/>
          <w:szCs w:val="20"/>
        </w:rPr>
      </w:pPr>
      <w:r>
        <w:rPr>
          <w:sz w:val="20"/>
          <w:szCs w:val="20"/>
        </w:rPr>
        <w:t>Платежный агрегатор не несет ответственности за задержки перечисления денежных средств на счет Организации, если просрочка возникла:</w:t>
      </w:r>
    </w:p>
    <w:p w14:paraId="49B4E22A" w14:textId="77777777" w:rsidR="005841D4" w:rsidRDefault="005841D4" w:rsidP="005841D4">
      <w:pPr>
        <w:pStyle w:val="af2"/>
        <w:numPr>
          <w:ilvl w:val="2"/>
          <w:numId w:val="16"/>
        </w:numPr>
        <w:jc w:val="both"/>
        <w:rPr>
          <w:sz w:val="20"/>
          <w:szCs w:val="20"/>
        </w:rPr>
      </w:pPr>
      <w:r>
        <w:rPr>
          <w:sz w:val="20"/>
          <w:szCs w:val="20"/>
        </w:rPr>
        <w:t>по вине кредитных организаций (например, кредитных организаций-посредников, кредитной организации, в которой у Организации открыт счет);</w:t>
      </w:r>
    </w:p>
    <w:p w14:paraId="3B5551C1" w14:textId="77777777" w:rsidR="005841D4" w:rsidRDefault="005841D4" w:rsidP="005841D4">
      <w:pPr>
        <w:pStyle w:val="af2"/>
        <w:numPr>
          <w:ilvl w:val="2"/>
          <w:numId w:val="16"/>
        </w:numPr>
        <w:jc w:val="both"/>
        <w:rPr>
          <w:sz w:val="20"/>
          <w:szCs w:val="20"/>
        </w:rPr>
      </w:pPr>
      <w:r>
        <w:rPr>
          <w:sz w:val="20"/>
          <w:szCs w:val="20"/>
        </w:rPr>
        <w:t>в связи с несвоевременным сообщением об изменении банковских реквизитов Организации;</w:t>
      </w:r>
    </w:p>
    <w:p w14:paraId="532E338D" w14:textId="77777777" w:rsidR="005841D4" w:rsidRDefault="005841D4" w:rsidP="005841D4">
      <w:pPr>
        <w:pStyle w:val="af2"/>
        <w:numPr>
          <w:ilvl w:val="2"/>
          <w:numId w:val="16"/>
        </w:numPr>
        <w:jc w:val="both"/>
        <w:rPr>
          <w:sz w:val="20"/>
          <w:szCs w:val="20"/>
        </w:rPr>
      </w:pPr>
      <w:r>
        <w:rPr>
          <w:sz w:val="20"/>
          <w:szCs w:val="20"/>
        </w:rPr>
        <w:t xml:space="preserve">в случае приостановления Банком возможности совершения Операций в соответствии с п. </w:t>
      </w:r>
      <w:proofErr w:type="gramStart"/>
      <w:r>
        <w:rPr>
          <w:sz w:val="20"/>
          <w:szCs w:val="20"/>
        </w:rPr>
        <w:t>4.2.4 - 4.2.6</w:t>
      </w:r>
      <w:proofErr w:type="gramEnd"/>
      <w:r>
        <w:rPr>
          <w:sz w:val="20"/>
          <w:szCs w:val="20"/>
        </w:rPr>
        <w:t xml:space="preserve"> Условий.</w:t>
      </w:r>
    </w:p>
    <w:p w14:paraId="2E7C8B47" w14:textId="77777777" w:rsidR="005841D4" w:rsidRDefault="005841D4" w:rsidP="005841D4">
      <w:pPr>
        <w:pStyle w:val="af2"/>
        <w:numPr>
          <w:ilvl w:val="1"/>
          <w:numId w:val="16"/>
        </w:numPr>
        <w:tabs>
          <w:tab w:val="left" w:pos="284"/>
          <w:tab w:val="left" w:pos="426"/>
        </w:tabs>
        <w:jc w:val="both"/>
        <w:rPr>
          <w:sz w:val="20"/>
          <w:szCs w:val="20"/>
        </w:rPr>
      </w:pPr>
      <w:r>
        <w:rPr>
          <w:sz w:val="20"/>
          <w:szCs w:val="20"/>
        </w:rPr>
        <w:t xml:space="preserve">В случае перечисления денежных средств позднее установленного Условиями срока виновная Сторона уплачивает другой Стороне, права которой нарушены, пени в размере 0,1% (ноль целых одна десятая процента) от суммы просроченного платежа за каждый календарный день просрочки, но не более 10 % (десяти процентов) от суммы задолженности. </w:t>
      </w:r>
    </w:p>
    <w:p w14:paraId="7AF80193" w14:textId="77777777" w:rsidR="005841D4" w:rsidRDefault="005841D4" w:rsidP="005841D4">
      <w:pPr>
        <w:pStyle w:val="af2"/>
        <w:numPr>
          <w:ilvl w:val="1"/>
          <w:numId w:val="16"/>
        </w:numPr>
        <w:tabs>
          <w:tab w:val="left" w:pos="284"/>
          <w:tab w:val="left" w:pos="426"/>
        </w:tabs>
        <w:jc w:val="both"/>
        <w:rPr>
          <w:sz w:val="20"/>
          <w:szCs w:val="20"/>
        </w:rPr>
      </w:pPr>
      <w:r>
        <w:rPr>
          <w:sz w:val="20"/>
          <w:szCs w:val="20"/>
        </w:rPr>
        <w:t xml:space="preserve">В случае неисполнения обязательств, указанных в </w:t>
      </w:r>
      <w:proofErr w:type="spellStart"/>
      <w:r>
        <w:rPr>
          <w:sz w:val="20"/>
          <w:szCs w:val="20"/>
        </w:rPr>
        <w:t>п.п</w:t>
      </w:r>
      <w:proofErr w:type="spellEnd"/>
      <w:r>
        <w:rPr>
          <w:sz w:val="20"/>
          <w:szCs w:val="20"/>
        </w:rPr>
        <w:t xml:space="preserve">. 6.1.10 - 6.1.14 Условий, Организация обязуется уплатить Банку штраф в размере эквивалентном 5 000 (пяти тысячам) долларов США в рублях Российской Федерации по курсу Банка России на момент выставления Банком требования об уплате такого штрафа, а также возместить Банку все убытки (в том числе штрафы, которые могут быть наложены на Банк), связанные с неисполнением обязательств, указанных в </w:t>
      </w:r>
      <w:proofErr w:type="spellStart"/>
      <w:r>
        <w:rPr>
          <w:sz w:val="20"/>
          <w:szCs w:val="20"/>
        </w:rPr>
        <w:t>п.п</w:t>
      </w:r>
      <w:proofErr w:type="spellEnd"/>
      <w:r>
        <w:rPr>
          <w:sz w:val="20"/>
          <w:szCs w:val="20"/>
        </w:rPr>
        <w:t>. 6.1.10 - 6.1.14 Условий. Указанное обязательство также может быть прекращено Банком путем включения соответствующей суммы в Платежную клиринговую позицию.</w:t>
      </w:r>
    </w:p>
    <w:p w14:paraId="17615BFE" w14:textId="77777777" w:rsidR="005841D4" w:rsidRDefault="005841D4" w:rsidP="005841D4">
      <w:pPr>
        <w:pStyle w:val="af2"/>
        <w:numPr>
          <w:ilvl w:val="1"/>
          <w:numId w:val="16"/>
        </w:numPr>
        <w:tabs>
          <w:tab w:val="left" w:pos="284"/>
          <w:tab w:val="left" w:pos="426"/>
        </w:tabs>
        <w:jc w:val="both"/>
        <w:rPr>
          <w:sz w:val="20"/>
          <w:szCs w:val="20"/>
        </w:rPr>
      </w:pPr>
      <w:r>
        <w:rPr>
          <w:sz w:val="20"/>
          <w:szCs w:val="20"/>
        </w:rPr>
        <w:t xml:space="preserve">В случае нарушения Организацией положений Условий, в том числе приложений к Условиям, Инструктивных материалов, Договора в целом, Платежный агрегатор обязуется по письменному требованию Банка возместить Банку в полном объеме все причиненные таким нарушением убытки в течение 5 (пяти) рабочих дней с даты получения от Банка письменного требования о возмещении убытков, при этом Платежный агрегатор вправе потребовать от Организации возместить Платежному агрегатору указанные расходы. </w:t>
      </w:r>
    </w:p>
    <w:p w14:paraId="0D12CEDB" w14:textId="77777777" w:rsidR="005841D4" w:rsidRDefault="005841D4" w:rsidP="005841D4">
      <w:pPr>
        <w:pStyle w:val="af2"/>
        <w:numPr>
          <w:ilvl w:val="1"/>
          <w:numId w:val="16"/>
        </w:numPr>
        <w:tabs>
          <w:tab w:val="left" w:pos="284"/>
          <w:tab w:val="left" w:pos="426"/>
        </w:tabs>
        <w:jc w:val="both"/>
        <w:rPr>
          <w:sz w:val="20"/>
          <w:szCs w:val="20"/>
        </w:rPr>
      </w:pPr>
      <w:r>
        <w:rPr>
          <w:sz w:val="20"/>
          <w:szCs w:val="20"/>
        </w:rPr>
        <w:t>Организация и Платежный агрегатор солидарно несут полную материальную ответственность за действия Уполномоченных работников, связанные с нарушением положений, установленных Условиями, в том числе приложениями к Условиям, и/или Инструктивными материалами.</w:t>
      </w:r>
    </w:p>
    <w:p w14:paraId="25966826" w14:textId="4BCBC5A1" w:rsidR="005841D4" w:rsidRDefault="005841D4" w:rsidP="005841D4">
      <w:pPr>
        <w:pStyle w:val="af2"/>
        <w:jc w:val="both"/>
        <w:rPr>
          <w:sz w:val="20"/>
          <w:szCs w:val="20"/>
        </w:rPr>
      </w:pPr>
    </w:p>
    <w:p w14:paraId="63697F43" w14:textId="61441C02" w:rsidR="006F0E49" w:rsidRDefault="006F0E49" w:rsidP="005841D4">
      <w:pPr>
        <w:pStyle w:val="af2"/>
        <w:jc w:val="both"/>
        <w:rPr>
          <w:sz w:val="20"/>
          <w:szCs w:val="20"/>
        </w:rPr>
      </w:pPr>
    </w:p>
    <w:p w14:paraId="0CF35D6F" w14:textId="77777777" w:rsidR="006F0E49" w:rsidRDefault="006F0E49" w:rsidP="005841D4">
      <w:pPr>
        <w:pStyle w:val="af2"/>
        <w:jc w:val="both"/>
        <w:rPr>
          <w:sz w:val="20"/>
          <w:szCs w:val="20"/>
        </w:rPr>
      </w:pPr>
    </w:p>
    <w:p w14:paraId="16264350" w14:textId="77777777" w:rsidR="005841D4" w:rsidRDefault="005841D4" w:rsidP="005841D4">
      <w:pPr>
        <w:pStyle w:val="af2"/>
        <w:numPr>
          <w:ilvl w:val="0"/>
          <w:numId w:val="16"/>
        </w:numPr>
        <w:jc w:val="both"/>
        <w:rPr>
          <w:b/>
          <w:sz w:val="20"/>
          <w:szCs w:val="20"/>
        </w:rPr>
      </w:pPr>
      <w:r>
        <w:rPr>
          <w:b/>
          <w:sz w:val="20"/>
          <w:szCs w:val="20"/>
        </w:rPr>
        <w:t>ПРОЧИЕ УСЛОВИЯ</w:t>
      </w:r>
    </w:p>
    <w:p w14:paraId="54F10ECE" w14:textId="77777777" w:rsidR="005841D4" w:rsidRDefault="005841D4" w:rsidP="005841D4">
      <w:pPr>
        <w:pStyle w:val="af2"/>
        <w:ind w:left="360"/>
        <w:jc w:val="both"/>
        <w:rPr>
          <w:b/>
          <w:sz w:val="20"/>
          <w:szCs w:val="20"/>
        </w:rPr>
      </w:pPr>
    </w:p>
    <w:p w14:paraId="3ED1DE43" w14:textId="77777777" w:rsidR="005841D4" w:rsidRDefault="005841D4" w:rsidP="005841D4">
      <w:pPr>
        <w:pStyle w:val="af2"/>
        <w:numPr>
          <w:ilvl w:val="1"/>
          <w:numId w:val="16"/>
        </w:numPr>
        <w:tabs>
          <w:tab w:val="left" w:pos="426"/>
        </w:tabs>
        <w:jc w:val="both"/>
        <w:rPr>
          <w:bCs/>
          <w:sz w:val="20"/>
          <w:szCs w:val="20"/>
        </w:rPr>
      </w:pPr>
      <w:r>
        <w:rPr>
          <w:bCs/>
          <w:sz w:val="20"/>
          <w:szCs w:val="20"/>
        </w:rPr>
        <w:t xml:space="preserve">Переписка Сторон, касающаяся предмета Договора либо порядка его исполнения, является конфиденциальной, при этом Сторона, располагающая указанной корреспонденцией, вправе </w:t>
      </w:r>
      <w:r>
        <w:rPr>
          <w:bCs/>
          <w:sz w:val="20"/>
          <w:szCs w:val="20"/>
        </w:rPr>
        <w:lastRenderedPageBreak/>
        <w:t>использовать и предоставлять имеющиеся материалы в качестве письменных доказательств в судебном процессе.</w:t>
      </w:r>
    </w:p>
    <w:p w14:paraId="1448799F" w14:textId="77777777" w:rsidR="005841D4" w:rsidRDefault="005841D4" w:rsidP="005841D4">
      <w:pPr>
        <w:pStyle w:val="af2"/>
        <w:numPr>
          <w:ilvl w:val="1"/>
          <w:numId w:val="16"/>
        </w:numPr>
        <w:tabs>
          <w:tab w:val="left" w:pos="426"/>
        </w:tabs>
        <w:jc w:val="both"/>
        <w:rPr>
          <w:bCs/>
          <w:sz w:val="20"/>
          <w:szCs w:val="20"/>
        </w:rPr>
      </w:pPr>
      <w:r>
        <w:rPr>
          <w:bCs/>
          <w:sz w:val="20"/>
          <w:szCs w:val="20"/>
        </w:rPr>
        <w:t>Стороны договариваются о неразглашении Тарифов лицам, не являющимся Сторонами.</w:t>
      </w:r>
    </w:p>
    <w:p w14:paraId="3B6E94F7" w14:textId="77777777" w:rsidR="005841D4" w:rsidRDefault="005841D4" w:rsidP="005841D4">
      <w:pPr>
        <w:pStyle w:val="af4"/>
        <w:numPr>
          <w:ilvl w:val="1"/>
          <w:numId w:val="16"/>
        </w:numPr>
        <w:tabs>
          <w:tab w:val="left" w:pos="426"/>
        </w:tabs>
        <w:spacing w:after="0" w:line="240" w:lineRule="auto"/>
        <w:jc w:val="both"/>
        <w:rPr>
          <w:bCs/>
          <w:sz w:val="20"/>
          <w:szCs w:val="20"/>
        </w:rPr>
      </w:pPr>
      <w:r>
        <w:rPr>
          <w:sz w:val="20"/>
        </w:rPr>
        <w:t xml:space="preserve">Все разногласия или споры, возникающие из Договора или в связи с ним, в том числе касающиеся его исполнения, нарушения, прекращения или недействительности, будут решаться Сторонами с применением мер досудебного урегулирования путем направления претензии. Срок рассмотрения письменной претензии составляет 7 (семь) рабочих дней с даты ее направления другой Стороне. </w:t>
      </w:r>
      <w:r>
        <w:rPr>
          <w:bCs/>
          <w:sz w:val="20"/>
          <w:szCs w:val="20"/>
        </w:rPr>
        <w:t xml:space="preserve">При недостижении Сторонами в указанный срок договоренности, </w:t>
      </w:r>
      <w:r>
        <w:rPr>
          <w:sz w:val="20"/>
        </w:rPr>
        <w:t>разногласия или</w:t>
      </w:r>
      <w:r>
        <w:rPr>
          <w:bCs/>
          <w:sz w:val="20"/>
          <w:szCs w:val="20"/>
        </w:rPr>
        <w:t xml:space="preserve"> споры подлежат разрешению в Арбитражном суде г. Москвы или в Измайловском районном суде г. Москвы, в зависимости от подведомственности спора.</w:t>
      </w:r>
    </w:p>
    <w:p w14:paraId="1C559728" w14:textId="77777777" w:rsidR="005841D4" w:rsidRDefault="005841D4" w:rsidP="005841D4">
      <w:pPr>
        <w:pStyle w:val="af2"/>
        <w:numPr>
          <w:ilvl w:val="1"/>
          <w:numId w:val="16"/>
        </w:numPr>
        <w:tabs>
          <w:tab w:val="left" w:pos="426"/>
        </w:tabs>
        <w:jc w:val="both"/>
        <w:rPr>
          <w:bCs/>
          <w:sz w:val="20"/>
          <w:szCs w:val="20"/>
        </w:rPr>
      </w:pPr>
      <w:r>
        <w:rPr>
          <w:bCs/>
          <w:sz w:val="20"/>
          <w:szCs w:val="20"/>
        </w:rPr>
        <w:t>Банк вправе подписать любой документ или сообщение, относящееся к Договору, путем факсимильного воспроизведения подписи уполномоченного лица Банка с помощью средств механического или иного копирования.</w:t>
      </w:r>
    </w:p>
    <w:p w14:paraId="1A94A1B1" w14:textId="77777777" w:rsidR="005841D4" w:rsidRDefault="005841D4" w:rsidP="005841D4">
      <w:pPr>
        <w:pStyle w:val="af2"/>
        <w:numPr>
          <w:ilvl w:val="1"/>
          <w:numId w:val="16"/>
        </w:numPr>
        <w:tabs>
          <w:tab w:val="left" w:pos="426"/>
        </w:tabs>
        <w:jc w:val="both"/>
        <w:rPr>
          <w:bCs/>
          <w:sz w:val="20"/>
          <w:szCs w:val="20"/>
        </w:rPr>
      </w:pPr>
      <w:r>
        <w:rPr>
          <w:bCs/>
          <w:sz w:val="20"/>
          <w:szCs w:val="20"/>
        </w:rPr>
        <w:t>Настоящим Организация подтверждает свое согласие и предоставляет соответствующее разрешение на указание и использование: 1) наименования (в том числе торговых наименований) Организации; 2) адреса(</w:t>
      </w:r>
      <w:proofErr w:type="spellStart"/>
      <w:r>
        <w:rPr>
          <w:bCs/>
          <w:sz w:val="20"/>
          <w:szCs w:val="20"/>
        </w:rPr>
        <w:t>ов</w:t>
      </w:r>
      <w:proofErr w:type="spellEnd"/>
      <w:r>
        <w:rPr>
          <w:bCs/>
          <w:sz w:val="20"/>
          <w:szCs w:val="20"/>
        </w:rPr>
        <w:t>) Организации; 3) контактных телефонов Организации; 4) товарных знаков и логотипов Организации; 5) информации о том, что в Организации возможно оплатить Товар путем осуществления Операции, – в рекламных материалах (в том числе на сайтах в сети Интернет, в рекламных брошюрах и печатных изданиях), распространяемых или используемых Банком, его агентами и подрядчиками. Настоящее подтверждение не распространяется на Организации, являющиеся физическими лицами, применяющими НПД, нотариусов, занимающихся частной практикой, адвокатов, учредивших адвокатский кабинет, медиаторов, арбитражных управляющих, оценщиков, патентных поверенных</w:t>
      </w:r>
      <w:r>
        <w:rPr>
          <w:sz w:val="20"/>
          <w:szCs w:val="20"/>
        </w:rPr>
        <w:t xml:space="preserve"> иных физических лиц, занимающихся в установленном законодательством Российской Федерации порядке частной практикой</w:t>
      </w:r>
      <w:r>
        <w:rPr>
          <w:bCs/>
          <w:sz w:val="20"/>
          <w:szCs w:val="20"/>
        </w:rPr>
        <w:t>.</w:t>
      </w:r>
    </w:p>
    <w:p w14:paraId="530BB3B4" w14:textId="77777777" w:rsidR="005841D4" w:rsidRDefault="005841D4" w:rsidP="005841D4">
      <w:pPr>
        <w:pStyle w:val="af2"/>
        <w:jc w:val="both"/>
        <w:rPr>
          <w:bCs/>
          <w:sz w:val="20"/>
          <w:szCs w:val="20"/>
        </w:rPr>
      </w:pPr>
    </w:p>
    <w:p w14:paraId="02F9E745" w14:textId="77777777" w:rsidR="005841D4" w:rsidRDefault="005841D4" w:rsidP="005841D4">
      <w:pPr>
        <w:pStyle w:val="af2"/>
        <w:numPr>
          <w:ilvl w:val="0"/>
          <w:numId w:val="16"/>
        </w:numPr>
        <w:tabs>
          <w:tab w:val="left" w:pos="426"/>
          <w:tab w:val="left" w:pos="709"/>
        </w:tabs>
        <w:jc w:val="both"/>
        <w:rPr>
          <w:b/>
          <w:sz w:val="20"/>
          <w:szCs w:val="20"/>
        </w:rPr>
      </w:pPr>
      <w:r>
        <w:rPr>
          <w:b/>
          <w:sz w:val="20"/>
          <w:szCs w:val="20"/>
        </w:rPr>
        <w:t>СРОК ДЕЙСТВИЯ И ПОРЯДОК РАСТОРЖЕНИЯ ДОГОВОРА</w:t>
      </w:r>
    </w:p>
    <w:p w14:paraId="482A049A" w14:textId="77777777" w:rsidR="005841D4" w:rsidRDefault="005841D4" w:rsidP="005841D4">
      <w:pPr>
        <w:pStyle w:val="af2"/>
        <w:tabs>
          <w:tab w:val="left" w:pos="426"/>
          <w:tab w:val="left" w:pos="709"/>
        </w:tabs>
        <w:ind w:left="360"/>
        <w:jc w:val="both"/>
        <w:rPr>
          <w:b/>
          <w:sz w:val="20"/>
          <w:szCs w:val="20"/>
        </w:rPr>
      </w:pPr>
    </w:p>
    <w:p w14:paraId="0EFF6D2E" w14:textId="77777777" w:rsidR="005841D4" w:rsidRDefault="005841D4" w:rsidP="005841D4">
      <w:pPr>
        <w:pStyle w:val="af2"/>
        <w:numPr>
          <w:ilvl w:val="1"/>
          <w:numId w:val="16"/>
        </w:numPr>
        <w:tabs>
          <w:tab w:val="left" w:pos="426"/>
        </w:tabs>
        <w:jc w:val="both"/>
        <w:rPr>
          <w:sz w:val="20"/>
          <w:szCs w:val="20"/>
        </w:rPr>
      </w:pPr>
      <w:r>
        <w:rPr>
          <w:sz w:val="20"/>
          <w:szCs w:val="20"/>
        </w:rPr>
        <w:t>Договор считается заключенным с момента принятия Банком подписанных со стороны Организации и Платежного агрегатора Заявления и Тарифов и заключен на неопределенный срок. Договор вступает в силу с момента его регистрации в Банке.</w:t>
      </w:r>
    </w:p>
    <w:p w14:paraId="780C3109" w14:textId="77777777" w:rsidR="005841D4" w:rsidRDefault="005841D4" w:rsidP="005841D4">
      <w:pPr>
        <w:pStyle w:val="af2"/>
        <w:numPr>
          <w:ilvl w:val="1"/>
          <w:numId w:val="16"/>
        </w:numPr>
        <w:tabs>
          <w:tab w:val="left" w:pos="426"/>
        </w:tabs>
        <w:jc w:val="both"/>
        <w:rPr>
          <w:sz w:val="20"/>
          <w:szCs w:val="20"/>
        </w:rPr>
      </w:pPr>
      <w:r>
        <w:rPr>
          <w:sz w:val="20"/>
          <w:szCs w:val="20"/>
        </w:rPr>
        <w:t xml:space="preserve">Банк оставляет за собой право в одностороннем внесудебном порядке расторгнуть Договор, письменно уведомив Организацию и Платежного агрегатора за 5 (пять) рабочих </w:t>
      </w:r>
      <w:proofErr w:type="gramStart"/>
      <w:r>
        <w:rPr>
          <w:sz w:val="20"/>
          <w:szCs w:val="20"/>
        </w:rPr>
        <w:t>дней, в случае, если</w:t>
      </w:r>
      <w:proofErr w:type="gramEnd"/>
      <w:r>
        <w:rPr>
          <w:sz w:val="20"/>
          <w:szCs w:val="20"/>
        </w:rPr>
        <w:t xml:space="preserve"> Организация и/или Платежный агрегатор нарушают законодательство Российской Федерации, и/или нормативные акты Банка России, и/или правила НСПК, и/или Условия, и/или приложения к Условиям, и/или Инструктивные материалы, в том числе, но не ограничиваясь:</w:t>
      </w:r>
    </w:p>
    <w:p w14:paraId="06C2105F" w14:textId="77777777" w:rsidR="005841D4" w:rsidRDefault="005841D4" w:rsidP="005841D4">
      <w:pPr>
        <w:pStyle w:val="af2"/>
        <w:numPr>
          <w:ilvl w:val="2"/>
          <w:numId w:val="16"/>
        </w:numPr>
        <w:jc w:val="both"/>
        <w:rPr>
          <w:sz w:val="20"/>
          <w:szCs w:val="20"/>
        </w:rPr>
      </w:pPr>
      <w:r>
        <w:rPr>
          <w:sz w:val="20"/>
          <w:szCs w:val="20"/>
        </w:rPr>
        <w:t xml:space="preserve">если в пользу Организации в течение 12 (двенадцати) месяцев не осуществляются Операции; </w:t>
      </w:r>
    </w:p>
    <w:p w14:paraId="5DFAC7C7" w14:textId="77777777" w:rsidR="005841D4" w:rsidRDefault="005841D4" w:rsidP="005841D4">
      <w:pPr>
        <w:pStyle w:val="af2"/>
        <w:numPr>
          <w:ilvl w:val="2"/>
          <w:numId w:val="16"/>
        </w:numPr>
        <w:jc w:val="both"/>
        <w:rPr>
          <w:sz w:val="20"/>
          <w:szCs w:val="20"/>
        </w:rPr>
      </w:pPr>
      <w:r>
        <w:rPr>
          <w:sz w:val="20"/>
          <w:szCs w:val="20"/>
        </w:rPr>
        <w:t xml:space="preserve">при наличии/поступлении в Банк негативной информации об Организации и/или Платежном агрегаторе от компетентных государственных органов или информации о компрометации Торговой точки и/или Платежного агрегатора, поступающей из НСПК. </w:t>
      </w:r>
    </w:p>
    <w:p w14:paraId="78CF1121" w14:textId="77777777" w:rsidR="005841D4" w:rsidRDefault="005841D4" w:rsidP="005841D4">
      <w:pPr>
        <w:pStyle w:val="af4"/>
        <w:numPr>
          <w:ilvl w:val="2"/>
          <w:numId w:val="16"/>
        </w:numPr>
        <w:spacing w:after="0" w:line="240" w:lineRule="auto"/>
        <w:jc w:val="both"/>
        <w:rPr>
          <w:sz w:val="20"/>
          <w:szCs w:val="20"/>
        </w:rPr>
      </w:pPr>
      <w:r>
        <w:rPr>
          <w:sz w:val="20"/>
          <w:szCs w:val="20"/>
        </w:rPr>
        <w:t xml:space="preserve">если Организация, являющаяся физическим лицом, снята с учета в налоговом органе в качестве налогоплательщика НПД и/или утратила правовые основания являться стороной по Договору по иным причинам. </w:t>
      </w:r>
    </w:p>
    <w:p w14:paraId="3AD11826" w14:textId="77777777" w:rsidR="005841D4" w:rsidRDefault="005841D4" w:rsidP="005841D4">
      <w:pPr>
        <w:pStyle w:val="af2"/>
        <w:numPr>
          <w:ilvl w:val="1"/>
          <w:numId w:val="16"/>
        </w:numPr>
        <w:jc w:val="both"/>
        <w:rPr>
          <w:sz w:val="20"/>
          <w:szCs w:val="20"/>
        </w:rPr>
      </w:pPr>
      <w:r>
        <w:rPr>
          <w:sz w:val="20"/>
          <w:szCs w:val="20"/>
        </w:rPr>
        <w:t>Каждая из Сторон может в одностороннем внесудебном порядке расторгнуть Договор, письменно уведомив об этом другие Стороны за 60 (шестьдесят) календарных дней до планируемой даты расторжения. При этом претензии Сторон друг к другу по Операциям предъявляются в соответствии с действующим законодательством Российской Федерации.</w:t>
      </w:r>
    </w:p>
    <w:p w14:paraId="029838B5" w14:textId="77777777" w:rsidR="005841D4" w:rsidRDefault="005841D4" w:rsidP="005841D4">
      <w:pPr>
        <w:pStyle w:val="af2"/>
        <w:numPr>
          <w:ilvl w:val="1"/>
          <w:numId w:val="16"/>
        </w:numPr>
        <w:jc w:val="both"/>
        <w:rPr>
          <w:sz w:val="20"/>
          <w:szCs w:val="20"/>
        </w:rPr>
      </w:pPr>
      <w:r>
        <w:rPr>
          <w:sz w:val="20"/>
          <w:szCs w:val="20"/>
        </w:rPr>
        <w:t>В случае расторжения Договора, Стороны должны до даты его расторжения полностью произвести все взаиморасчеты и платежи. Однако в случае выставления претензий Эмитентов, и/или Клиентов, период урегулирования расчетов указанным сроком не ограничивается.</w:t>
      </w:r>
    </w:p>
    <w:p w14:paraId="24C4357F" w14:textId="77777777" w:rsidR="005841D4" w:rsidRDefault="005841D4" w:rsidP="005841D4">
      <w:pPr>
        <w:pStyle w:val="af2"/>
        <w:jc w:val="both"/>
        <w:rPr>
          <w:sz w:val="20"/>
          <w:szCs w:val="20"/>
        </w:rPr>
      </w:pPr>
    </w:p>
    <w:p w14:paraId="16451665" w14:textId="77777777" w:rsidR="005841D4" w:rsidRDefault="005841D4" w:rsidP="005841D4">
      <w:pPr>
        <w:pStyle w:val="af2"/>
        <w:numPr>
          <w:ilvl w:val="0"/>
          <w:numId w:val="16"/>
        </w:numPr>
        <w:jc w:val="both"/>
        <w:rPr>
          <w:b/>
          <w:sz w:val="20"/>
          <w:szCs w:val="20"/>
        </w:rPr>
      </w:pPr>
      <w:r>
        <w:rPr>
          <w:b/>
          <w:sz w:val="20"/>
          <w:szCs w:val="20"/>
        </w:rPr>
        <w:t>ЗАКЛЮЧИТЕЛЬНЫЕ ПОЛОЖЕНИЯ</w:t>
      </w:r>
    </w:p>
    <w:p w14:paraId="7378CF38" w14:textId="77777777" w:rsidR="005841D4" w:rsidRDefault="005841D4" w:rsidP="005841D4">
      <w:pPr>
        <w:pStyle w:val="af2"/>
        <w:ind w:left="360"/>
        <w:jc w:val="both"/>
        <w:rPr>
          <w:b/>
          <w:sz w:val="20"/>
          <w:szCs w:val="20"/>
        </w:rPr>
      </w:pPr>
    </w:p>
    <w:p w14:paraId="7CB28FD3" w14:textId="77777777" w:rsidR="005841D4" w:rsidRDefault="005841D4" w:rsidP="005841D4">
      <w:pPr>
        <w:pStyle w:val="af2"/>
        <w:numPr>
          <w:ilvl w:val="1"/>
          <w:numId w:val="16"/>
        </w:numPr>
        <w:tabs>
          <w:tab w:val="left" w:pos="426"/>
          <w:tab w:val="left" w:pos="567"/>
        </w:tabs>
        <w:jc w:val="both"/>
        <w:rPr>
          <w:bCs/>
          <w:sz w:val="20"/>
          <w:szCs w:val="20"/>
        </w:rPr>
      </w:pPr>
      <w:r>
        <w:rPr>
          <w:bCs/>
          <w:sz w:val="20"/>
          <w:szCs w:val="20"/>
        </w:rPr>
        <w:t>Стороны соглашаются, что источником правового регулирования отношений Сторон в рамках Договора являются Условия,</w:t>
      </w:r>
      <w:r>
        <w:rPr>
          <w:sz w:val="20"/>
          <w:szCs w:val="20"/>
        </w:rPr>
        <w:t xml:space="preserve"> приложения к Условиям, Инструктивные материалы</w:t>
      </w:r>
      <w:r>
        <w:rPr>
          <w:bCs/>
          <w:sz w:val="20"/>
          <w:szCs w:val="20"/>
        </w:rPr>
        <w:t>, Тарифы, Договор в целом, законодательство Российской Федерации, правила НСПК</w:t>
      </w:r>
    </w:p>
    <w:p w14:paraId="694494D9" w14:textId="77777777" w:rsidR="005841D4" w:rsidRDefault="005841D4" w:rsidP="005841D4">
      <w:pPr>
        <w:pStyle w:val="af2"/>
        <w:numPr>
          <w:ilvl w:val="1"/>
          <w:numId w:val="16"/>
        </w:numPr>
        <w:tabs>
          <w:tab w:val="left" w:pos="426"/>
          <w:tab w:val="left" w:pos="567"/>
        </w:tabs>
        <w:jc w:val="both"/>
        <w:rPr>
          <w:bCs/>
          <w:sz w:val="20"/>
          <w:szCs w:val="20"/>
        </w:rPr>
      </w:pPr>
      <w:r>
        <w:rPr>
          <w:bCs/>
          <w:sz w:val="20"/>
          <w:szCs w:val="20"/>
        </w:rPr>
        <w:t xml:space="preserve">Организация не вправе передавать свои права и обязанности по Договору иным лицам, без письменного согласия Банка и Платежного агрегатора. </w:t>
      </w:r>
    </w:p>
    <w:p w14:paraId="070F4B23" w14:textId="77777777" w:rsidR="005841D4" w:rsidRDefault="005841D4" w:rsidP="005841D4">
      <w:pPr>
        <w:pStyle w:val="af2"/>
        <w:numPr>
          <w:ilvl w:val="1"/>
          <w:numId w:val="16"/>
        </w:numPr>
        <w:tabs>
          <w:tab w:val="left" w:pos="426"/>
          <w:tab w:val="left" w:pos="567"/>
        </w:tabs>
        <w:jc w:val="both"/>
        <w:rPr>
          <w:bCs/>
          <w:sz w:val="20"/>
          <w:szCs w:val="20"/>
        </w:rPr>
      </w:pPr>
      <w:r>
        <w:rPr>
          <w:bCs/>
          <w:sz w:val="20"/>
          <w:szCs w:val="20"/>
        </w:rPr>
        <w:t>Платежный агрегатор не вправе передавать свои права и обязанности по Договору иным лицам, без письменного согласия Банка.</w:t>
      </w:r>
    </w:p>
    <w:p w14:paraId="70C22C51" w14:textId="77777777" w:rsidR="005841D4" w:rsidRDefault="005841D4" w:rsidP="005841D4">
      <w:pPr>
        <w:pStyle w:val="af2"/>
        <w:numPr>
          <w:ilvl w:val="1"/>
          <w:numId w:val="16"/>
        </w:numPr>
        <w:tabs>
          <w:tab w:val="left" w:pos="426"/>
          <w:tab w:val="left" w:pos="567"/>
        </w:tabs>
        <w:jc w:val="both"/>
        <w:rPr>
          <w:bCs/>
          <w:sz w:val="20"/>
          <w:szCs w:val="20"/>
        </w:rPr>
      </w:pPr>
      <w:r>
        <w:rPr>
          <w:bCs/>
          <w:sz w:val="20"/>
          <w:szCs w:val="20"/>
        </w:rPr>
        <w:lastRenderedPageBreak/>
        <w:t xml:space="preserve">Банк вправе уступить свои права по Договору (полностью или частично) без предварительного согласия и Платежного агрегатора и Организации любым лицам. </w:t>
      </w:r>
    </w:p>
    <w:p w14:paraId="642B1EE0" w14:textId="77777777" w:rsidR="005841D4" w:rsidRDefault="005841D4" w:rsidP="005841D4">
      <w:pPr>
        <w:pStyle w:val="af2"/>
        <w:numPr>
          <w:ilvl w:val="1"/>
          <w:numId w:val="16"/>
        </w:numPr>
        <w:tabs>
          <w:tab w:val="left" w:pos="426"/>
          <w:tab w:val="left" w:pos="567"/>
        </w:tabs>
        <w:jc w:val="both"/>
        <w:rPr>
          <w:bCs/>
          <w:sz w:val="20"/>
          <w:szCs w:val="20"/>
        </w:rPr>
      </w:pPr>
      <w:r>
        <w:rPr>
          <w:bCs/>
          <w:sz w:val="20"/>
          <w:szCs w:val="20"/>
        </w:rPr>
        <w:t>Банк вправе передать свои обязательства по Договору (полностью или частично) любым третьим лицам, на что настоящим Организация и Платежный агрегатор дают свое предварительное согласие.</w:t>
      </w:r>
    </w:p>
    <w:p w14:paraId="654C7687" w14:textId="77777777" w:rsidR="005841D4" w:rsidRDefault="005841D4" w:rsidP="005841D4">
      <w:pPr>
        <w:pStyle w:val="af2"/>
        <w:numPr>
          <w:ilvl w:val="1"/>
          <w:numId w:val="16"/>
        </w:numPr>
        <w:tabs>
          <w:tab w:val="left" w:pos="426"/>
          <w:tab w:val="left" w:pos="567"/>
        </w:tabs>
        <w:jc w:val="both"/>
        <w:rPr>
          <w:bCs/>
          <w:sz w:val="20"/>
          <w:szCs w:val="20"/>
        </w:rPr>
      </w:pPr>
      <w:r>
        <w:rPr>
          <w:bCs/>
          <w:sz w:val="20"/>
          <w:szCs w:val="20"/>
        </w:rPr>
        <w:t>Стороны обязаны в письменном виде информировать друг друга обо всех других изменениях, имеющих существенное значение для полного и своевременного</w:t>
      </w:r>
      <w:r>
        <w:rPr>
          <w:sz w:val="20"/>
          <w:szCs w:val="20"/>
        </w:rPr>
        <w:t xml:space="preserve"> исполнения обязательств по Договору. </w:t>
      </w:r>
    </w:p>
    <w:p w14:paraId="416BFC40" w14:textId="77777777" w:rsidR="005841D4" w:rsidRDefault="005841D4" w:rsidP="005841D4">
      <w:pPr>
        <w:pStyle w:val="af2"/>
        <w:jc w:val="both"/>
        <w:rPr>
          <w:sz w:val="20"/>
          <w:szCs w:val="20"/>
        </w:rPr>
      </w:pPr>
    </w:p>
    <w:p w14:paraId="66B8E99B" w14:textId="77777777" w:rsidR="005841D4" w:rsidRDefault="005841D4" w:rsidP="005841D4">
      <w:pPr>
        <w:pStyle w:val="af2"/>
        <w:jc w:val="right"/>
        <w:rPr>
          <w:sz w:val="20"/>
          <w:szCs w:val="20"/>
        </w:rPr>
      </w:pPr>
    </w:p>
    <w:p w14:paraId="5EE6CEA7" w14:textId="77777777" w:rsidR="005841D4" w:rsidRDefault="005841D4" w:rsidP="005841D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5792B35C" w14:textId="77777777" w:rsidR="005841D4" w:rsidRDefault="005841D4" w:rsidP="005841D4">
      <w:pPr>
        <w:pStyle w:val="af2"/>
        <w:ind w:left="720"/>
        <w:jc w:val="right"/>
        <w:rPr>
          <w:rFonts w:ascii="Times New Roman" w:hAnsi="Times New Roman" w:cs="Times New Roman"/>
          <w:b/>
          <w:sz w:val="20"/>
          <w:szCs w:val="20"/>
        </w:rPr>
      </w:pPr>
      <w:r>
        <w:rPr>
          <w:rFonts w:ascii="Times New Roman" w:hAnsi="Times New Roman" w:cs="Times New Roman"/>
          <w:b/>
          <w:sz w:val="20"/>
          <w:szCs w:val="20"/>
        </w:rPr>
        <w:lastRenderedPageBreak/>
        <w:t>Раздел А Приложение 2</w:t>
      </w:r>
    </w:p>
    <w:p w14:paraId="31F7B055" w14:textId="77777777" w:rsidR="005841D4" w:rsidRDefault="005841D4" w:rsidP="005841D4">
      <w:pPr>
        <w:pStyle w:val="af2"/>
        <w:ind w:left="720"/>
        <w:jc w:val="both"/>
        <w:rPr>
          <w:rFonts w:ascii="Times New Roman" w:hAnsi="Times New Roman" w:cs="Times New Roman"/>
        </w:rPr>
      </w:pPr>
    </w:p>
    <w:p w14:paraId="0634738A" w14:textId="77777777" w:rsidR="005841D4" w:rsidRDefault="005841D4" w:rsidP="005841D4">
      <w:pPr>
        <w:pStyle w:val="af2"/>
        <w:jc w:val="right"/>
        <w:rPr>
          <w:sz w:val="20"/>
          <w:szCs w:val="20"/>
        </w:rPr>
      </w:pPr>
    </w:p>
    <w:p w14:paraId="254133A0" w14:textId="77777777" w:rsidR="005841D4" w:rsidRDefault="005841D4" w:rsidP="005841D4">
      <w:pPr>
        <w:jc w:val="center"/>
        <w:rPr>
          <w:rFonts w:ascii="Times New Roman" w:hAnsi="Times New Roman" w:cs="Times New Roman"/>
          <w:b/>
          <w:sz w:val="20"/>
          <w:szCs w:val="20"/>
        </w:rPr>
      </w:pPr>
      <w:r>
        <w:rPr>
          <w:rFonts w:ascii="Times New Roman" w:hAnsi="Times New Roman" w:cs="Times New Roman"/>
          <w:b/>
          <w:sz w:val="20"/>
          <w:szCs w:val="20"/>
        </w:rPr>
        <w:t>ФОРМА ЗАЯВЛЕНИЯ</w:t>
      </w:r>
      <w:r>
        <w:rPr>
          <w:rFonts w:ascii="Times New Roman" w:hAnsi="Times New Roman" w:cs="Times New Roman"/>
          <w:b/>
          <w:bCs/>
          <w:sz w:val="20"/>
          <w:szCs w:val="20"/>
        </w:rPr>
        <w:t xml:space="preserv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5841D4" w14:paraId="2273F00F" w14:textId="77777777" w:rsidTr="005841D4">
        <w:tc>
          <w:tcPr>
            <w:tcW w:w="10206" w:type="dxa"/>
            <w:tcBorders>
              <w:top w:val="single" w:sz="4" w:space="0" w:color="auto"/>
              <w:left w:val="single" w:sz="4" w:space="0" w:color="auto"/>
              <w:bottom w:val="single" w:sz="4" w:space="0" w:color="auto"/>
              <w:right w:val="single" w:sz="4" w:space="0" w:color="auto"/>
            </w:tcBorders>
          </w:tcPr>
          <w:p w14:paraId="51664755" w14:textId="77777777" w:rsidR="005841D4" w:rsidRDefault="005841D4">
            <w:pPr>
              <w:spacing w:after="0"/>
              <w:jc w:val="both"/>
              <w:rPr>
                <w:rFonts w:ascii="Times New Roman" w:hAnsi="Times New Roman" w:cs="Times New Roman"/>
                <w:sz w:val="20"/>
                <w:szCs w:val="20"/>
              </w:rPr>
            </w:pPr>
          </w:p>
          <w:p w14:paraId="5BCB6949" w14:textId="77777777" w:rsidR="005841D4" w:rsidRDefault="005841D4">
            <w:pPr>
              <w:spacing w:after="0"/>
              <w:jc w:val="center"/>
              <w:rPr>
                <w:rFonts w:ascii="Times New Roman" w:hAnsi="Times New Roman" w:cs="Times New Roman"/>
                <w:b/>
                <w:color w:val="000000"/>
                <w:sz w:val="16"/>
                <w:szCs w:val="16"/>
              </w:rPr>
            </w:pPr>
            <w:r>
              <w:rPr>
                <w:rFonts w:ascii="Times New Roman" w:hAnsi="Times New Roman" w:cs="Times New Roman"/>
                <w:b/>
                <w:color w:val="000000"/>
                <w:sz w:val="16"/>
                <w:szCs w:val="16"/>
              </w:rPr>
              <w:t>ЗАЯВЛЕНИЕ</w:t>
            </w:r>
          </w:p>
          <w:p w14:paraId="2592F475" w14:textId="77777777" w:rsidR="005841D4" w:rsidRDefault="005841D4">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О ПРИСОЕДИНЕНИИ К ДОГОВОРУ ОБ ОСУЩЕСТВЛЕНИИ ПЕРЕВОДОВ ДЕНЕЖНЫХ СРЕДСТВ </w:t>
            </w:r>
            <w:r>
              <w:rPr>
                <w:rFonts w:ascii="Times New Roman" w:hAnsi="Times New Roman" w:cs="Times New Roman"/>
                <w:b/>
                <w:sz w:val="16"/>
                <w:szCs w:val="16"/>
              </w:rPr>
              <w:t>С</w:t>
            </w:r>
            <w:r>
              <w:rPr>
                <w:rFonts w:ascii="Times New Roman" w:hAnsi="Times New Roman" w:cs="Times New Roman"/>
                <w:b/>
                <w:color w:val="000000"/>
                <w:sz w:val="16"/>
                <w:szCs w:val="16"/>
              </w:rPr>
              <w:t xml:space="preserve"> УЧАСТИЕМ ПЛАТЕЖНОГО АГРЕГАТОРА _____________________________________ </w:t>
            </w:r>
            <w:r>
              <w:rPr>
                <w:rFonts w:ascii="Times New Roman" w:hAnsi="Times New Roman" w:cs="Times New Roman"/>
                <w:b/>
                <w:sz w:val="16"/>
                <w:szCs w:val="16"/>
              </w:rPr>
              <w:t>В ПОЛЬЗУ ОРГАНИЗАЦИЙ ПРИ РАСЧЕТАХ С ИСПОЛЬЗОВАНИЕМ СИСТЕМЫ БЫСТРЫХ ПЛАТЕЖЕЙ</w:t>
            </w:r>
            <w:r>
              <w:rPr>
                <w:rFonts w:ascii="Times New Roman" w:hAnsi="Times New Roman" w:cs="Times New Roman"/>
                <w:b/>
                <w:color w:val="000000"/>
                <w:sz w:val="16"/>
                <w:szCs w:val="16"/>
              </w:rPr>
              <w:t xml:space="preserve"> №_______________</w:t>
            </w:r>
          </w:p>
          <w:p w14:paraId="11B8E54D" w14:textId="77777777" w:rsidR="005841D4" w:rsidRDefault="005841D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(от юридического лица или индивидуального предпринимателя)</w:t>
            </w:r>
          </w:p>
          <w:p w14:paraId="7D4188AB" w14:textId="77777777" w:rsidR="005841D4" w:rsidRDefault="005841D4">
            <w:pPr>
              <w:jc w:val="center"/>
              <w:rPr>
                <w:rFonts w:ascii="Times New Roman" w:hAnsi="Times New Roman" w:cs="Times New Roman"/>
                <w:b/>
                <w:color w:val="000000"/>
                <w:sz w:val="16"/>
                <w:szCs w:val="16"/>
              </w:rPr>
            </w:pPr>
          </w:p>
          <w:p w14:paraId="5625162F" w14:textId="77777777" w:rsidR="005841D4" w:rsidRDefault="005841D4">
            <w:pPr>
              <w:tabs>
                <w:tab w:val="center" w:pos="-851"/>
                <w:tab w:val="left" w:pos="2694"/>
                <w:tab w:val="right" w:pos="9355"/>
              </w:tabs>
              <w:spacing w:after="0"/>
              <w:rPr>
                <w:rFonts w:ascii="Times New Roman" w:hAnsi="Times New Roman" w:cs="Times New Roman"/>
                <w:b/>
                <w:sz w:val="16"/>
                <w:szCs w:val="16"/>
              </w:rPr>
            </w:pPr>
            <w:r>
              <w:rPr>
                <w:rFonts w:ascii="Times New Roman" w:hAnsi="Times New Roman" w:cs="Times New Roman"/>
                <w:b/>
                <w:sz w:val="16"/>
                <w:szCs w:val="16"/>
              </w:rPr>
              <w:t>Данные Организации:</w:t>
            </w:r>
          </w:p>
          <w:tbl>
            <w:tblPr>
              <w:tblStyle w:val="af7"/>
              <w:tblW w:w="0" w:type="auto"/>
              <w:tblInd w:w="0" w:type="dxa"/>
              <w:tblLook w:val="04A0" w:firstRow="1" w:lastRow="0" w:firstColumn="1" w:lastColumn="0" w:noHBand="0" w:noVBand="1"/>
            </w:tblPr>
            <w:tblGrid>
              <w:gridCol w:w="3764"/>
              <w:gridCol w:w="5247"/>
            </w:tblGrid>
            <w:tr w:rsidR="005841D4" w14:paraId="15F632BC" w14:textId="77777777">
              <w:trPr>
                <w:trHeight w:val="175"/>
              </w:trPr>
              <w:tc>
                <w:tcPr>
                  <w:tcW w:w="3835" w:type="dxa"/>
                  <w:tcBorders>
                    <w:top w:val="single" w:sz="4" w:space="0" w:color="auto"/>
                    <w:left w:val="single" w:sz="4" w:space="0" w:color="auto"/>
                    <w:bottom w:val="single" w:sz="4" w:space="0" w:color="auto"/>
                    <w:right w:val="single" w:sz="4" w:space="0" w:color="auto"/>
                  </w:tcBorders>
                  <w:hideMark/>
                </w:tcPr>
                <w:p w14:paraId="67D0F1E6" w14:textId="77777777" w:rsidR="005841D4" w:rsidRDefault="005841D4">
                  <w:pPr>
                    <w:spacing w:line="240" w:lineRule="auto"/>
                    <w:rPr>
                      <w:sz w:val="16"/>
                      <w:szCs w:val="16"/>
                    </w:rPr>
                  </w:pPr>
                  <w:r>
                    <w:rPr>
                      <w:sz w:val="16"/>
                      <w:szCs w:val="16"/>
                    </w:rPr>
                    <w:t>Наименование Организации</w:t>
                  </w:r>
                </w:p>
              </w:tc>
              <w:tc>
                <w:tcPr>
                  <w:tcW w:w="5402" w:type="dxa"/>
                  <w:tcBorders>
                    <w:top w:val="single" w:sz="4" w:space="0" w:color="auto"/>
                    <w:left w:val="single" w:sz="4" w:space="0" w:color="auto"/>
                    <w:bottom w:val="single" w:sz="4" w:space="0" w:color="auto"/>
                    <w:right w:val="single" w:sz="4" w:space="0" w:color="auto"/>
                  </w:tcBorders>
                </w:tcPr>
                <w:p w14:paraId="55DCE2D0" w14:textId="77777777" w:rsidR="005841D4" w:rsidRDefault="005841D4">
                  <w:pPr>
                    <w:tabs>
                      <w:tab w:val="center" w:pos="-851"/>
                      <w:tab w:val="left" w:pos="2694"/>
                      <w:tab w:val="right" w:pos="9355"/>
                    </w:tabs>
                    <w:spacing w:line="240" w:lineRule="auto"/>
                    <w:rPr>
                      <w:b/>
                      <w:sz w:val="16"/>
                      <w:szCs w:val="16"/>
                    </w:rPr>
                  </w:pPr>
                </w:p>
              </w:tc>
            </w:tr>
            <w:tr w:rsidR="005841D4" w14:paraId="155224EE" w14:textId="77777777">
              <w:trPr>
                <w:trHeight w:val="122"/>
              </w:trPr>
              <w:tc>
                <w:tcPr>
                  <w:tcW w:w="3835" w:type="dxa"/>
                  <w:tcBorders>
                    <w:top w:val="single" w:sz="4" w:space="0" w:color="auto"/>
                    <w:left w:val="single" w:sz="4" w:space="0" w:color="auto"/>
                    <w:bottom w:val="single" w:sz="4" w:space="0" w:color="auto"/>
                    <w:right w:val="single" w:sz="4" w:space="0" w:color="auto"/>
                  </w:tcBorders>
                  <w:hideMark/>
                </w:tcPr>
                <w:p w14:paraId="210522BA" w14:textId="77777777" w:rsidR="005841D4" w:rsidRDefault="005841D4">
                  <w:pPr>
                    <w:spacing w:line="240" w:lineRule="auto"/>
                    <w:rPr>
                      <w:sz w:val="16"/>
                      <w:szCs w:val="16"/>
                    </w:rPr>
                  </w:pPr>
                  <w:r>
                    <w:rPr>
                      <w:sz w:val="16"/>
                      <w:szCs w:val="16"/>
                    </w:rPr>
                    <w:t>ИНН</w:t>
                  </w:r>
                </w:p>
              </w:tc>
              <w:tc>
                <w:tcPr>
                  <w:tcW w:w="5402" w:type="dxa"/>
                  <w:tcBorders>
                    <w:top w:val="single" w:sz="4" w:space="0" w:color="auto"/>
                    <w:left w:val="single" w:sz="4" w:space="0" w:color="auto"/>
                    <w:bottom w:val="single" w:sz="4" w:space="0" w:color="auto"/>
                    <w:right w:val="single" w:sz="4" w:space="0" w:color="auto"/>
                  </w:tcBorders>
                </w:tcPr>
                <w:p w14:paraId="5D11F789" w14:textId="77777777" w:rsidR="005841D4" w:rsidRDefault="005841D4">
                  <w:pPr>
                    <w:tabs>
                      <w:tab w:val="center" w:pos="-851"/>
                      <w:tab w:val="left" w:pos="2694"/>
                      <w:tab w:val="right" w:pos="9355"/>
                    </w:tabs>
                    <w:spacing w:line="240" w:lineRule="auto"/>
                    <w:rPr>
                      <w:b/>
                      <w:sz w:val="16"/>
                      <w:szCs w:val="16"/>
                    </w:rPr>
                  </w:pPr>
                </w:p>
              </w:tc>
            </w:tr>
            <w:tr w:rsidR="005841D4" w14:paraId="39CC7128" w14:textId="77777777">
              <w:trPr>
                <w:trHeight w:val="177"/>
              </w:trPr>
              <w:tc>
                <w:tcPr>
                  <w:tcW w:w="3835" w:type="dxa"/>
                  <w:tcBorders>
                    <w:top w:val="single" w:sz="4" w:space="0" w:color="auto"/>
                    <w:left w:val="single" w:sz="4" w:space="0" w:color="auto"/>
                    <w:bottom w:val="single" w:sz="4" w:space="0" w:color="auto"/>
                    <w:right w:val="single" w:sz="4" w:space="0" w:color="auto"/>
                  </w:tcBorders>
                  <w:hideMark/>
                </w:tcPr>
                <w:p w14:paraId="0B5F6FFE" w14:textId="77777777" w:rsidR="005841D4" w:rsidRDefault="005841D4">
                  <w:pPr>
                    <w:spacing w:line="240" w:lineRule="auto"/>
                    <w:rPr>
                      <w:sz w:val="16"/>
                      <w:szCs w:val="16"/>
                    </w:rPr>
                  </w:pPr>
                  <w:r>
                    <w:rPr>
                      <w:sz w:val="16"/>
                      <w:szCs w:val="16"/>
                    </w:rPr>
                    <w:t>Наименование банка, в котором открыт счет</w:t>
                  </w:r>
                </w:p>
              </w:tc>
              <w:tc>
                <w:tcPr>
                  <w:tcW w:w="5402" w:type="dxa"/>
                  <w:tcBorders>
                    <w:top w:val="single" w:sz="4" w:space="0" w:color="auto"/>
                    <w:left w:val="single" w:sz="4" w:space="0" w:color="auto"/>
                    <w:bottom w:val="single" w:sz="4" w:space="0" w:color="auto"/>
                    <w:right w:val="single" w:sz="4" w:space="0" w:color="auto"/>
                  </w:tcBorders>
                </w:tcPr>
                <w:p w14:paraId="67581938" w14:textId="77777777" w:rsidR="005841D4" w:rsidRDefault="005841D4">
                  <w:pPr>
                    <w:tabs>
                      <w:tab w:val="center" w:pos="-851"/>
                      <w:tab w:val="left" w:pos="2694"/>
                      <w:tab w:val="right" w:pos="9355"/>
                    </w:tabs>
                    <w:spacing w:line="240" w:lineRule="auto"/>
                    <w:rPr>
                      <w:b/>
                      <w:sz w:val="16"/>
                      <w:szCs w:val="16"/>
                    </w:rPr>
                  </w:pPr>
                </w:p>
              </w:tc>
            </w:tr>
            <w:tr w:rsidR="005841D4" w14:paraId="0321E4B4" w14:textId="77777777">
              <w:trPr>
                <w:trHeight w:val="68"/>
              </w:trPr>
              <w:tc>
                <w:tcPr>
                  <w:tcW w:w="3835" w:type="dxa"/>
                  <w:tcBorders>
                    <w:top w:val="single" w:sz="4" w:space="0" w:color="auto"/>
                    <w:left w:val="single" w:sz="4" w:space="0" w:color="auto"/>
                    <w:bottom w:val="single" w:sz="4" w:space="0" w:color="auto"/>
                    <w:right w:val="single" w:sz="4" w:space="0" w:color="auto"/>
                  </w:tcBorders>
                  <w:hideMark/>
                </w:tcPr>
                <w:p w14:paraId="731DD003" w14:textId="77777777" w:rsidR="005841D4" w:rsidRDefault="005841D4">
                  <w:pPr>
                    <w:spacing w:line="240" w:lineRule="auto"/>
                    <w:rPr>
                      <w:sz w:val="16"/>
                      <w:szCs w:val="16"/>
                    </w:rPr>
                  </w:pPr>
                  <w:r>
                    <w:rPr>
                      <w:sz w:val="16"/>
                      <w:szCs w:val="16"/>
                    </w:rPr>
                    <w:t xml:space="preserve">БИК </w:t>
                  </w:r>
                </w:p>
              </w:tc>
              <w:tc>
                <w:tcPr>
                  <w:tcW w:w="5402" w:type="dxa"/>
                  <w:tcBorders>
                    <w:top w:val="single" w:sz="4" w:space="0" w:color="auto"/>
                    <w:left w:val="single" w:sz="4" w:space="0" w:color="auto"/>
                    <w:bottom w:val="single" w:sz="4" w:space="0" w:color="auto"/>
                    <w:right w:val="single" w:sz="4" w:space="0" w:color="auto"/>
                  </w:tcBorders>
                </w:tcPr>
                <w:p w14:paraId="59C2040A" w14:textId="77777777" w:rsidR="005841D4" w:rsidRDefault="005841D4">
                  <w:pPr>
                    <w:tabs>
                      <w:tab w:val="center" w:pos="-851"/>
                      <w:tab w:val="left" w:pos="2694"/>
                      <w:tab w:val="right" w:pos="9355"/>
                    </w:tabs>
                    <w:spacing w:line="240" w:lineRule="auto"/>
                    <w:rPr>
                      <w:b/>
                      <w:sz w:val="16"/>
                      <w:szCs w:val="16"/>
                    </w:rPr>
                  </w:pPr>
                </w:p>
              </w:tc>
            </w:tr>
            <w:tr w:rsidR="005841D4" w14:paraId="5380FCD3" w14:textId="77777777">
              <w:trPr>
                <w:trHeight w:val="85"/>
              </w:trPr>
              <w:tc>
                <w:tcPr>
                  <w:tcW w:w="3835" w:type="dxa"/>
                  <w:tcBorders>
                    <w:top w:val="single" w:sz="4" w:space="0" w:color="auto"/>
                    <w:left w:val="single" w:sz="4" w:space="0" w:color="auto"/>
                    <w:bottom w:val="single" w:sz="4" w:space="0" w:color="auto"/>
                    <w:right w:val="single" w:sz="4" w:space="0" w:color="auto"/>
                  </w:tcBorders>
                  <w:hideMark/>
                </w:tcPr>
                <w:p w14:paraId="464F848A" w14:textId="77777777" w:rsidR="005841D4" w:rsidRDefault="005841D4">
                  <w:pPr>
                    <w:spacing w:line="240" w:lineRule="auto"/>
                    <w:rPr>
                      <w:sz w:val="16"/>
                      <w:szCs w:val="16"/>
                    </w:rPr>
                  </w:pPr>
                  <w:r>
                    <w:rPr>
                      <w:sz w:val="16"/>
                      <w:szCs w:val="16"/>
                    </w:rPr>
                    <w:t>К/с</w:t>
                  </w:r>
                </w:p>
              </w:tc>
              <w:tc>
                <w:tcPr>
                  <w:tcW w:w="5402" w:type="dxa"/>
                  <w:tcBorders>
                    <w:top w:val="single" w:sz="4" w:space="0" w:color="auto"/>
                    <w:left w:val="single" w:sz="4" w:space="0" w:color="auto"/>
                    <w:bottom w:val="single" w:sz="4" w:space="0" w:color="auto"/>
                    <w:right w:val="single" w:sz="4" w:space="0" w:color="auto"/>
                  </w:tcBorders>
                </w:tcPr>
                <w:p w14:paraId="739C6FFC" w14:textId="77777777" w:rsidR="005841D4" w:rsidRDefault="005841D4">
                  <w:pPr>
                    <w:tabs>
                      <w:tab w:val="center" w:pos="-851"/>
                      <w:tab w:val="left" w:pos="2694"/>
                      <w:tab w:val="right" w:pos="9355"/>
                    </w:tabs>
                    <w:spacing w:line="240" w:lineRule="auto"/>
                    <w:rPr>
                      <w:b/>
                      <w:sz w:val="16"/>
                      <w:szCs w:val="16"/>
                    </w:rPr>
                  </w:pPr>
                </w:p>
              </w:tc>
            </w:tr>
            <w:tr w:rsidR="005841D4" w14:paraId="0ADAB116" w14:textId="77777777">
              <w:trPr>
                <w:trHeight w:val="90"/>
              </w:trPr>
              <w:tc>
                <w:tcPr>
                  <w:tcW w:w="3835" w:type="dxa"/>
                  <w:tcBorders>
                    <w:top w:val="single" w:sz="4" w:space="0" w:color="auto"/>
                    <w:left w:val="single" w:sz="4" w:space="0" w:color="auto"/>
                    <w:bottom w:val="single" w:sz="4" w:space="0" w:color="auto"/>
                    <w:right w:val="single" w:sz="4" w:space="0" w:color="auto"/>
                  </w:tcBorders>
                  <w:hideMark/>
                </w:tcPr>
                <w:p w14:paraId="1670023F" w14:textId="77777777" w:rsidR="005841D4" w:rsidRDefault="005841D4">
                  <w:pPr>
                    <w:spacing w:line="240" w:lineRule="auto"/>
                    <w:rPr>
                      <w:sz w:val="16"/>
                      <w:szCs w:val="16"/>
                    </w:rPr>
                  </w:pPr>
                  <w:r>
                    <w:rPr>
                      <w:sz w:val="16"/>
                      <w:szCs w:val="16"/>
                    </w:rPr>
                    <w:t>Р/с</w:t>
                  </w:r>
                </w:p>
              </w:tc>
              <w:tc>
                <w:tcPr>
                  <w:tcW w:w="5402" w:type="dxa"/>
                  <w:tcBorders>
                    <w:top w:val="single" w:sz="4" w:space="0" w:color="auto"/>
                    <w:left w:val="single" w:sz="4" w:space="0" w:color="auto"/>
                    <w:bottom w:val="single" w:sz="4" w:space="0" w:color="auto"/>
                    <w:right w:val="single" w:sz="4" w:space="0" w:color="auto"/>
                  </w:tcBorders>
                </w:tcPr>
                <w:p w14:paraId="6212EB53" w14:textId="77777777" w:rsidR="005841D4" w:rsidRDefault="005841D4">
                  <w:pPr>
                    <w:tabs>
                      <w:tab w:val="center" w:pos="-851"/>
                      <w:tab w:val="left" w:pos="2694"/>
                      <w:tab w:val="right" w:pos="9355"/>
                    </w:tabs>
                    <w:spacing w:line="240" w:lineRule="auto"/>
                    <w:rPr>
                      <w:b/>
                      <w:sz w:val="16"/>
                      <w:szCs w:val="16"/>
                    </w:rPr>
                  </w:pPr>
                </w:p>
              </w:tc>
            </w:tr>
            <w:tr w:rsidR="005841D4" w14:paraId="7604CE76" w14:textId="77777777">
              <w:trPr>
                <w:trHeight w:val="121"/>
              </w:trPr>
              <w:tc>
                <w:tcPr>
                  <w:tcW w:w="3835" w:type="dxa"/>
                  <w:tcBorders>
                    <w:top w:val="single" w:sz="4" w:space="0" w:color="auto"/>
                    <w:left w:val="single" w:sz="4" w:space="0" w:color="auto"/>
                    <w:bottom w:val="single" w:sz="4" w:space="0" w:color="auto"/>
                    <w:right w:val="single" w:sz="4" w:space="0" w:color="auto"/>
                  </w:tcBorders>
                  <w:hideMark/>
                </w:tcPr>
                <w:p w14:paraId="02C85BFB" w14:textId="77777777" w:rsidR="005841D4" w:rsidRDefault="005841D4">
                  <w:pPr>
                    <w:spacing w:line="240" w:lineRule="auto"/>
                    <w:rPr>
                      <w:sz w:val="16"/>
                      <w:szCs w:val="16"/>
                    </w:rPr>
                  </w:pPr>
                  <w:r>
                    <w:rPr>
                      <w:sz w:val="16"/>
                      <w:szCs w:val="16"/>
                    </w:rPr>
                    <w:t>Адрес Организации (с индексом)</w:t>
                  </w:r>
                </w:p>
              </w:tc>
              <w:tc>
                <w:tcPr>
                  <w:tcW w:w="5402" w:type="dxa"/>
                  <w:tcBorders>
                    <w:top w:val="single" w:sz="4" w:space="0" w:color="auto"/>
                    <w:left w:val="single" w:sz="4" w:space="0" w:color="auto"/>
                    <w:bottom w:val="single" w:sz="4" w:space="0" w:color="auto"/>
                    <w:right w:val="single" w:sz="4" w:space="0" w:color="auto"/>
                  </w:tcBorders>
                </w:tcPr>
                <w:p w14:paraId="5B7D6E7E" w14:textId="77777777" w:rsidR="005841D4" w:rsidRDefault="005841D4">
                  <w:pPr>
                    <w:tabs>
                      <w:tab w:val="center" w:pos="-851"/>
                      <w:tab w:val="left" w:pos="2694"/>
                      <w:tab w:val="right" w:pos="9355"/>
                    </w:tabs>
                    <w:spacing w:line="240" w:lineRule="auto"/>
                    <w:rPr>
                      <w:b/>
                      <w:sz w:val="16"/>
                      <w:szCs w:val="16"/>
                    </w:rPr>
                  </w:pPr>
                </w:p>
              </w:tc>
            </w:tr>
            <w:tr w:rsidR="005841D4" w14:paraId="43A9B5E8" w14:textId="77777777">
              <w:trPr>
                <w:trHeight w:val="154"/>
              </w:trPr>
              <w:tc>
                <w:tcPr>
                  <w:tcW w:w="3835" w:type="dxa"/>
                  <w:tcBorders>
                    <w:top w:val="single" w:sz="4" w:space="0" w:color="auto"/>
                    <w:left w:val="single" w:sz="4" w:space="0" w:color="auto"/>
                    <w:bottom w:val="single" w:sz="4" w:space="0" w:color="auto"/>
                    <w:right w:val="single" w:sz="4" w:space="0" w:color="auto"/>
                  </w:tcBorders>
                  <w:hideMark/>
                </w:tcPr>
                <w:p w14:paraId="31716AEC" w14:textId="77777777" w:rsidR="005841D4" w:rsidRDefault="005841D4">
                  <w:pPr>
                    <w:spacing w:line="240" w:lineRule="auto"/>
                    <w:rPr>
                      <w:sz w:val="16"/>
                      <w:szCs w:val="16"/>
                    </w:rPr>
                  </w:pPr>
                  <w:r>
                    <w:rPr>
                      <w:sz w:val="16"/>
                      <w:szCs w:val="16"/>
                    </w:rPr>
                    <w:t>ФИО уполномоченного представителя</w:t>
                  </w:r>
                </w:p>
              </w:tc>
              <w:tc>
                <w:tcPr>
                  <w:tcW w:w="5402" w:type="dxa"/>
                  <w:tcBorders>
                    <w:top w:val="single" w:sz="4" w:space="0" w:color="auto"/>
                    <w:left w:val="single" w:sz="4" w:space="0" w:color="auto"/>
                    <w:bottom w:val="single" w:sz="4" w:space="0" w:color="auto"/>
                    <w:right w:val="single" w:sz="4" w:space="0" w:color="auto"/>
                  </w:tcBorders>
                </w:tcPr>
                <w:p w14:paraId="671FA27E" w14:textId="77777777" w:rsidR="005841D4" w:rsidRDefault="005841D4">
                  <w:pPr>
                    <w:tabs>
                      <w:tab w:val="center" w:pos="-851"/>
                      <w:tab w:val="left" w:pos="2694"/>
                      <w:tab w:val="right" w:pos="9355"/>
                    </w:tabs>
                    <w:spacing w:line="240" w:lineRule="auto"/>
                    <w:rPr>
                      <w:b/>
                      <w:sz w:val="16"/>
                      <w:szCs w:val="16"/>
                    </w:rPr>
                  </w:pPr>
                </w:p>
              </w:tc>
            </w:tr>
            <w:tr w:rsidR="005841D4" w14:paraId="5F41D70F" w14:textId="77777777">
              <w:trPr>
                <w:trHeight w:val="186"/>
              </w:trPr>
              <w:tc>
                <w:tcPr>
                  <w:tcW w:w="3835" w:type="dxa"/>
                  <w:tcBorders>
                    <w:top w:val="single" w:sz="4" w:space="0" w:color="auto"/>
                    <w:left w:val="single" w:sz="4" w:space="0" w:color="auto"/>
                    <w:bottom w:val="single" w:sz="4" w:space="0" w:color="auto"/>
                    <w:right w:val="single" w:sz="4" w:space="0" w:color="auto"/>
                  </w:tcBorders>
                  <w:hideMark/>
                </w:tcPr>
                <w:p w14:paraId="60B461F7" w14:textId="77777777" w:rsidR="005841D4" w:rsidRDefault="005841D4">
                  <w:pPr>
                    <w:spacing w:line="240" w:lineRule="auto"/>
                    <w:rPr>
                      <w:sz w:val="16"/>
                      <w:szCs w:val="16"/>
                    </w:rPr>
                  </w:pPr>
                  <w:r>
                    <w:rPr>
                      <w:sz w:val="16"/>
                      <w:szCs w:val="16"/>
                    </w:rPr>
                    <w:t>Контактный телефон уполномоченного представителя</w:t>
                  </w:r>
                </w:p>
              </w:tc>
              <w:tc>
                <w:tcPr>
                  <w:tcW w:w="5402" w:type="dxa"/>
                  <w:tcBorders>
                    <w:top w:val="single" w:sz="4" w:space="0" w:color="auto"/>
                    <w:left w:val="single" w:sz="4" w:space="0" w:color="auto"/>
                    <w:bottom w:val="single" w:sz="4" w:space="0" w:color="auto"/>
                    <w:right w:val="single" w:sz="4" w:space="0" w:color="auto"/>
                  </w:tcBorders>
                </w:tcPr>
                <w:p w14:paraId="031F3506" w14:textId="77777777" w:rsidR="005841D4" w:rsidRDefault="005841D4">
                  <w:pPr>
                    <w:tabs>
                      <w:tab w:val="center" w:pos="-851"/>
                      <w:tab w:val="left" w:pos="2694"/>
                      <w:tab w:val="right" w:pos="9355"/>
                    </w:tabs>
                    <w:spacing w:line="240" w:lineRule="auto"/>
                    <w:rPr>
                      <w:b/>
                      <w:sz w:val="16"/>
                      <w:szCs w:val="16"/>
                    </w:rPr>
                  </w:pPr>
                </w:p>
              </w:tc>
            </w:tr>
            <w:tr w:rsidR="005841D4" w14:paraId="22E52F73" w14:textId="77777777">
              <w:trPr>
                <w:trHeight w:val="76"/>
              </w:trPr>
              <w:tc>
                <w:tcPr>
                  <w:tcW w:w="3835" w:type="dxa"/>
                  <w:tcBorders>
                    <w:top w:val="single" w:sz="4" w:space="0" w:color="auto"/>
                    <w:left w:val="single" w:sz="4" w:space="0" w:color="auto"/>
                    <w:bottom w:val="single" w:sz="4" w:space="0" w:color="auto"/>
                    <w:right w:val="single" w:sz="4" w:space="0" w:color="auto"/>
                  </w:tcBorders>
                  <w:hideMark/>
                </w:tcPr>
                <w:p w14:paraId="7BE436E9" w14:textId="77777777" w:rsidR="005841D4" w:rsidRDefault="005841D4">
                  <w:pPr>
                    <w:spacing w:line="240" w:lineRule="auto"/>
                    <w:rPr>
                      <w:sz w:val="16"/>
                      <w:szCs w:val="16"/>
                    </w:rPr>
                  </w:pPr>
                  <w:r>
                    <w:rPr>
                      <w:sz w:val="16"/>
                      <w:szCs w:val="16"/>
                    </w:rPr>
                    <w:t>Факс</w:t>
                  </w:r>
                </w:p>
              </w:tc>
              <w:tc>
                <w:tcPr>
                  <w:tcW w:w="5402" w:type="dxa"/>
                  <w:tcBorders>
                    <w:top w:val="single" w:sz="4" w:space="0" w:color="auto"/>
                    <w:left w:val="single" w:sz="4" w:space="0" w:color="auto"/>
                    <w:bottom w:val="single" w:sz="4" w:space="0" w:color="auto"/>
                    <w:right w:val="single" w:sz="4" w:space="0" w:color="auto"/>
                  </w:tcBorders>
                </w:tcPr>
                <w:p w14:paraId="7D1B7F07" w14:textId="77777777" w:rsidR="005841D4" w:rsidRDefault="005841D4">
                  <w:pPr>
                    <w:tabs>
                      <w:tab w:val="center" w:pos="-851"/>
                      <w:tab w:val="left" w:pos="2694"/>
                      <w:tab w:val="right" w:pos="9355"/>
                    </w:tabs>
                    <w:spacing w:line="240" w:lineRule="auto"/>
                    <w:rPr>
                      <w:b/>
                      <w:sz w:val="16"/>
                      <w:szCs w:val="16"/>
                    </w:rPr>
                  </w:pPr>
                </w:p>
              </w:tc>
            </w:tr>
            <w:tr w:rsidR="005841D4" w14:paraId="41768B69" w14:textId="77777777">
              <w:trPr>
                <w:trHeight w:val="94"/>
              </w:trPr>
              <w:tc>
                <w:tcPr>
                  <w:tcW w:w="3835" w:type="dxa"/>
                  <w:tcBorders>
                    <w:top w:val="single" w:sz="4" w:space="0" w:color="auto"/>
                    <w:left w:val="single" w:sz="4" w:space="0" w:color="auto"/>
                    <w:bottom w:val="single" w:sz="4" w:space="0" w:color="auto"/>
                    <w:right w:val="single" w:sz="4" w:space="0" w:color="auto"/>
                  </w:tcBorders>
                  <w:hideMark/>
                </w:tcPr>
                <w:p w14:paraId="4D5A04A6" w14:textId="77777777" w:rsidR="005841D4" w:rsidRDefault="005841D4">
                  <w:pPr>
                    <w:spacing w:line="240" w:lineRule="auto"/>
                    <w:rPr>
                      <w:sz w:val="16"/>
                      <w:szCs w:val="16"/>
                    </w:rPr>
                  </w:pPr>
                  <w:r>
                    <w:rPr>
                      <w:sz w:val="16"/>
                      <w:szCs w:val="16"/>
                    </w:rPr>
                    <w:t>Адрес электронной почты Организации</w:t>
                  </w:r>
                </w:p>
              </w:tc>
              <w:tc>
                <w:tcPr>
                  <w:tcW w:w="5402" w:type="dxa"/>
                  <w:tcBorders>
                    <w:top w:val="single" w:sz="4" w:space="0" w:color="auto"/>
                    <w:left w:val="single" w:sz="4" w:space="0" w:color="auto"/>
                    <w:bottom w:val="single" w:sz="4" w:space="0" w:color="auto"/>
                    <w:right w:val="single" w:sz="4" w:space="0" w:color="auto"/>
                  </w:tcBorders>
                </w:tcPr>
                <w:p w14:paraId="11714526" w14:textId="77777777" w:rsidR="005841D4" w:rsidRDefault="005841D4">
                  <w:pPr>
                    <w:tabs>
                      <w:tab w:val="center" w:pos="-851"/>
                      <w:tab w:val="left" w:pos="2694"/>
                      <w:tab w:val="right" w:pos="9355"/>
                    </w:tabs>
                    <w:spacing w:line="240" w:lineRule="auto"/>
                    <w:rPr>
                      <w:b/>
                      <w:sz w:val="16"/>
                      <w:szCs w:val="16"/>
                    </w:rPr>
                  </w:pPr>
                </w:p>
              </w:tc>
            </w:tr>
          </w:tbl>
          <w:p w14:paraId="7BCF155B" w14:textId="77777777" w:rsidR="005841D4" w:rsidRDefault="005841D4">
            <w:pPr>
              <w:spacing w:after="0"/>
              <w:jc w:val="both"/>
              <w:rPr>
                <w:rFonts w:ascii="Times New Roman" w:hAnsi="Times New Roman" w:cs="Times New Roman"/>
                <w:sz w:val="16"/>
                <w:szCs w:val="16"/>
              </w:rPr>
            </w:pPr>
          </w:p>
          <w:p w14:paraId="52733892" w14:textId="77777777" w:rsidR="005841D4" w:rsidRDefault="005841D4">
            <w:pPr>
              <w:jc w:val="both"/>
              <w:rPr>
                <w:rFonts w:ascii="Times New Roman" w:hAnsi="Times New Roman" w:cs="Times New Roman"/>
                <w:color w:val="000000"/>
                <w:sz w:val="16"/>
                <w:szCs w:val="16"/>
              </w:rPr>
            </w:pPr>
            <w:r>
              <w:rPr>
                <w:rFonts w:ascii="Times New Roman" w:hAnsi="Times New Roman" w:cs="Times New Roman"/>
                <w:sz w:val="16"/>
                <w:szCs w:val="16"/>
              </w:rPr>
              <w:t xml:space="preserve">Если </w:t>
            </w:r>
            <w:r>
              <w:rPr>
                <w:rFonts w:ascii="Times New Roman" w:hAnsi="Times New Roman" w:cs="Times New Roman"/>
                <w:color w:val="000000"/>
                <w:sz w:val="16"/>
                <w:szCs w:val="16"/>
              </w:rPr>
              <w:t xml:space="preserve">иное не предусмотрено настоящим документом, термины, используемые в настоящем документе, написанные с заглавной буквы, имеют то же значение, что и в Условиях осуществления переводов денежных средств с участием платежного агрегатора (__________________), в пользу Организаций при расчетах с использованием Системы быстрых платежей (далее – </w:t>
            </w:r>
            <w:r>
              <w:rPr>
                <w:rFonts w:ascii="Times New Roman" w:hAnsi="Times New Roman" w:cs="Times New Roman"/>
                <w:b/>
                <w:color w:val="000000"/>
                <w:sz w:val="16"/>
                <w:szCs w:val="16"/>
              </w:rPr>
              <w:t>Условия</w:t>
            </w:r>
            <w:r>
              <w:rPr>
                <w:rFonts w:ascii="Times New Roman" w:hAnsi="Times New Roman" w:cs="Times New Roman"/>
                <w:color w:val="000000"/>
                <w:sz w:val="16"/>
                <w:szCs w:val="16"/>
              </w:rPr>
              <w:t>).</w:t>
            </w:r>
          </w:p>
          <w:p w14:paraId="294E2443" w14:textId="77777777" w:rsidR="005841D4" w:rsidRDefault="005841D4">
            <w:pPr>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Настоящим ________________________________________________________(ранее и далее – </w:t>
            </w:r>
            <w:r>
              <w:rPr>
                <w:rFonts w:ascii="Times New Roman" w:hAnsi="Times New Roman" w:cs="Times New Roman"/>
                <w:b/>
                <w:color w:val="000000"/>
                <w:sz w:val="16"/>
                <w:szCs w:val="16"/>
              </w:rPr>
              <w:t>Организация</w:t>
            </w:r>
            <w:r>
              <w:rPr>
                <w:rFonts w:ascii="Times New Roman" w:hAnsi="Times New Roman" w:cs="Times New Roman"/>
                <w:color w:val="000000"/>
                <w:sz w:val="16"/>
                <w:szCs w:val="16"/>
              </w:rPr>
              <w:t xml:space="preserve">), в лице _________________, действующего (-ей) на основании _________________, в соответствии со статьей 428 Гражданского кодекса Российской Федерации присоединяется к </w:t>
            </w:r>
            <w:r>
              <w:rPr>
                <w:rFonts w:ascii="Times New Roman" w:hAnsi="Times New Roman" w:cs="Times New Roman"/>
                <w:b/>
                <w:sz w:val="16"/>
                <w:szCs w:val="16"/>
              </w:rPr>
              <w:t>Договору</w:t>
            </w:r>
            <w:r>
              <w:rPr>
                <w:rFonts w:ascii="Times New Roman" w:hAnsi="Times New Roman" w:cs="Times New Roman"/>
                <w:sz w:val="16"/>
                <w:szCs w:val="16"/>
              </w:rPr>
              <w:t xml:space="preserve"> (</w:t>
            </w:r>
            <w:r>
              <w:rPr>
                <w:rFonts w:ascii="Times New Roman" w:hAnsi="Times New Roman" w:cs="Times New Roman"/>
                <w:bCs/>
                <w:sz w:val="16"/>
                <w:szCs w:val="16"/>
              </w:rPr>
              <w:t>Договору об осуществлении</w:t>
            </w:r>
            <w:r>
              <w:rPr>
                <w:rFonts w:ascii="Times New Roman" w:hAnsi="Times New Roman" w:cs="Times New Roman"/>
                <w:sz w:val="16"/>
                <w:szCs w:val="16"/>
              </w:rPr>
              <w:t xml:space="preserve"> осуществления переводов денежных средств </w:t>
            </w:r>
            <w:r>
              <w:rPr>
                <w:rFonts w:ascii="Times New Roman" w:hAnsi="Times New Roman" w:cs="Times New Roman"/>
                <w:bCs/>
                <w:sz w:val="16"/>
                <w:szCs w:val="16"/>
              </w:rPr>
              <w:t>в пользу организаций с участием платежного агрегатора по операциям, совершенным</w:t>
            </w:r>
            <w:r>
              <w:rPr>
                <w:rFonts w:ascii="Times New Roman" w:hAnsi="Times New Roman" w:cs="Times New Roman"/>
                <w:sz w:val="16"/>
                <w:szCs w:val="16"/>
              </w:rPr>
              <w:t xml:space="preserve"> с использованием </w:t>
            </w:r>
            <w:r>
              <w:rPr>
                <w:rFonts w:ascii="Times New Roman" w:hAnsi="Times New Roman" w:cs="Times New Roman"/>
                <w:bCs/>
                <w:sz w:val="16"/>
                <w:szCs w:val="16"/>
              </w:rPr>
              <w:t>системы быстрых платежей)</w:t>
            </w:r>
            <w:r>
              <w:rPr>
                <w:rFonts w:ascii="Times New Roman" w:hAnsi="Times New Roman" w:cs="Times New Roman"/>
                <w:sz w:val="16"/>
                <w:szCs w:val="16"/>
              </w:rPr>
              <w:t xml:space="preserve"> в целом</w:t>
            </w:r>
            <w:r>
              <w:rPr>
                <w:rFonts w:ascii="Times New Roman" w:hAnsi="Times New Roman" w:cs="Times New Roman"/>
                <w:color w:val="000000"/>
                <w:sz w:val="16"/>
                <w:szCs w:val="16"/>
              </w:rPr>
              <w:t xml:space="preserve"> на условиях, изложенных в настоящем Заявлении, в Условиях и </w:t>
            </w:r>
            <w:r>
              <w:rPr>
                <w:rFonts w:ascii="Times New Roman" w:hAnsi="Times New Roman" w:cs="Times New Roman"/>
                <w:bCs/>
                <w:sz w:val="16"/>
                <w:szCs w:val="16"/>
              </w:rPr>
              <w:t xml:space="preserve">подписанных Платежным агрегатором от имени Банка </w:t>
            </w:r>
            <w:r>
              <w:rPr>
                <w:rFonts w:ascii="Times New Roman" w:hAnsi="Times New Roman" w:cs="Times New Roman"/>
                <w:color w:val="000000"/>
                <w:sz w:val="16"/>
                <w:szCs w:val="16"/>
              </w:rPr>
              <w:t xml:space="preserve">Основных финансовых условиях </w:t>
            </w:r>
            <w:r>
              <w:rPr>
                <w:rFonts w:ascii="Times New Roman" w:hAnsi="Times New Roman" w:cs="Times New Roman"/>
                <w:bCs/>
                <w:sz w:val="16"/>
                <w:szCs w:val="16"/>
              </w:rPr>
              <w:t xml:space="preserve">осуществления переводов денежных средств с участием платежного агрегатора (__________________), в пользу Организаций при расчетах с использованием Системы быстрых платежей (далее – </w:t>
            </w:r>
            <w:r>
              <w:rPr>
                <w:rFonts w:ascii="Times New Roman" w:hAnsi="Times New Roman" w:cs="Times New Roman"/>
                <w:b/>
                <w:bCs/>
                <w:sz w:val="16"/>
                <w:szCs w:val="16"/>
              </w:rPr>
              <w:t>Тарифы</w:t>
            </w:r>
            <w:r>
              <w:rPr>
                <w:rFonts w:ascii="Times New Roman" w:hAnsi="Times New Roman" w:cs="Times New Roman"/>
                <w:bCs/>
                <w:sz w:val="16"/>
                <w:szCs w:val="16"/>
              </w:rPr>
              <w:t>)</w:t>
            </w:r>
            <w:r>
              <w:rPr>
                <w:rFonts w:ascii="Times New Roman" w:hAnsi="Times New Roman" w:cs="Times New Roman"/>
                <w:color w:val="000000"/>
                <w:sz w:val="16"/>
                <w:szCs w:val="16"/>
              </w:rPr>
              <w:t xml:space="preserve">. </w:t>
            </w:r>
          </w:p>
          <w:p w14:paraId="35D1F568" w14:textId="77777777" w:rsidR="005841D4" w:rsidRDefault="005841D4">
            <w:pPr>
              <w:spacing w:after="0"/>
              <w:rPr>
                <w:rFonts w:ascii="Times New Roman" w:hAnsi="Times New Roman" w:cs="Times New Roman"/>
                <w:color w:val="000000"/>
                <w:sz w:val="16"/>
                <w:szCs w:val="16"/>
              </w:rPr>
            </w:pPr>
            <w:r>
              <w:rPr>
                <w:rFonts w:ascii="Times New Roman" w:hAnsi="Times New Roman" w:cs="Times New Roman"/>
                <w:color w:val="000000"/>
                <w:sz w:val="16"/>
                <w:szCs w:val="16"/>
              </w:rPr>
              <w:t>Настоящим Организация подтверждает, что:</w:t>
            </w:r>
          </w:p>
          <w:p w14:paraId="52C0732B" w14:textId="77777777" w:rsidR="005841D4" w:rsidRDefault="005841D4">
            <w:pPr>
              <w:pStyle w:val="af4"/>
              <w:numPr>
                <w:ilvl w:val="0"/>
                <w:numId w:val="17"/>
              </w:numPr>
              <w:spacing w:after="0" w:line="240" w:lineRule="auto"/>
              <w:jc w:val="both"/>
              <w:rPr>
                <w:color w:val="000000"/>
                <w:sz w:val="16"/>
                <w:szCs w:val="16"/>
              </w:rPr>
            </w:pPr>
            <w:r>
              <w:rPr>
                <w:color w:val="000000"/>
                <w:sz w:val="16"/>
                <w:szCs w:val="16"/>
              </w:rPr>
              <w:t>ознакомлена и полностью согласна с Условиями,</w:t>
            </w:r>
            <w:r>
              <w:rPr>
                <w:sz w:val="16"/>
                <w:szCs w:val="16"/>
              </w:rPr>
              <w:t xml:space="preserve"> включая все документы, являющиеся приложением к Условиям, </w:t>
            </w:r>
            <w:r>
              <w:rPr>
                <w:bCs/>
                <w:sz w:val="16"/>
                <w:szCs w:val="16"/>
              </w:rPr>
              <w:t>а также с Инструктивными материалами</w:t>
            </w:r>
            <w:r>
              <w:rPr>
                <w:color w:val="000000"/>
                <w:sz w:val="16"/>
                <w:szCs w:val="16"/>
              </w:rPr>
              <w:t>, положения которых обязуется соблюдать;</w:t>
            </w:r>
          </w:p>
          <w:p w14:paraId="3C0F1109" w14:textId="77777777" w:rsidR="005841D4" w:rsidRDefault="005841D4">
            <w:pPr>
              <w:pStyle w:val="af4"/>
              <w:numPr>
                <w:ilvl w:val="0"/>
                <w:numId w:val="17"/>
              </w:numPr>
              <w:spacing w:after="0" w:line="240" w:lineRule="auto"/>
              <w:jc w:val="both"/>
              <w:rPr>
                <w:color w:val="000000"/>
                <w:sz w:val="16"/>
                <w:szCs w:val="16"/>
              </w:rPr>
            </w:pPr>
            <w:r>
              <w:rPr>
                <w:color w:val="000000"/>
                <w:sz w:val="16"/>
                <w:szCs w:val="16"/>
              </w:rPr>
              <w:t xml:space="preserve">экземпляр Тарифов, подписанный Платежным агрегатором от имени Банка, получила, ознакомлена и полностью согласна с размером и порядком взимания плат, указанных в таких Тарифах; </w:t>
            </w:r>
          </w:p>
          <w:p w14:paraId="290D6CFF" w14:textId="77777777" w:rsidR="005841D4" w:rsidRDefault="005841D4">
            <w:pPr>
              <w:pStyle w:val="af4"/>
              <w:numPr>
                <w:ilvl w:val="0"/>
                <w:numId w:val="17"/>
              </w:numPr>
              <w:spacing w:after="0" w:line="240" w:lineRule="auto"/>
              <w:jc w:val="both"/>
              <w:rPr>
                <w:sz w:val="16"/>
                <w:szCs w:val="16"/>
              </w:rPr>
            </w:pPr>
            <w:r>
              <w:rPr>
                <w:sz w:val="16"/>
                <w:szCs w:val="16"/>
              </w:rPr>
              <w:t xml:space="preserve">получила информацию о банковских реквизитах и о контактных данных Банка </w:t>
            </w:r>
            <w:r>
              <w:rPr>
                <w:bCs/>
                <w:sz w:val="16"/>
                <w:szCs w:val="16"/>
              </w:rPr>
              <w:t>и Платежного агрегатора;</w:t>
            </w:r>
          </w:p>
          <w:p w14:paraId="031B4D9B" w14:textId="77777777" w:rsidR="005841D4" w:rsidRDefault="005841D4">
            <w:pPr>
              <w:pStyle w:val="af4"/>
              <w:numPr>
                <w:ilvl w:val="0"/>
                <w:numId w:val="17"/>
              </w:numPr>
              <w:spacing w:after="0" w:line="240" w:lineRule="auto"/>
              <w:jc w:val="both"/>
              <w:rPr>
                <w:bCs/>
                <w:sz w:val="16"/>
                <w:szCs w:val="16"/>
              </w:rPr>
            </w:pPr>
            <w:r>
              <w:rPr>
                <w:color w:val="000000"/>
                <w:sz w:val="16"/>
                <w:szCs w:val="16"/>
              </w:rPr>
              <w:t xml:space="preserve">уведомлена о возможности заключения с Банком двустороннего договора в письменной форме путем составления одного документа, подписанного Банком и Организацией, </w:t>
            </w:r>
            <w:r>
              <w:rPr>
                <w:bCs/>
                <w:sz w:val="16"/>
                <w:szCs w:val="16"/>
              </w:rPr>
              <w:t>но делает выбор в пользу заключения Договора на основании настоящего Заявления.</w:t>
            </w:r>
          </w:p>
          <w:p w14:paraId="497CD40D" w14:textId="77777777" w:rsidR="005841D4" w:rsidRDefault="005841D4">
            <w:pPr>
              <w:spacing w:after="0"/>
              <w:jc w:val="both"/>
              <w:rPr>
                <w:rFonts w:ascii="Times New Roman" w:hAnsi="Times New Roman" w:cs="Times New Roman"/>
                <w:sz w:val="16"/>
                <w:szCs w:val="16"/>
              </w:rPr>
            </w:pPr>
          </w:p>
          <w:p w14:paraId="54DFDF06" w14:textId="77777777" w:rsidR="005841D4" w:rsidRDefault="005841D4">
            <w:pPr>
              <w:jc w:val="both"/>
              <w:rPr>
                <w:rFonts w:ascii="Times New Roman" w:hAnsi="Times New Roman" w:cs="Times New Roman"/>
                <w:sz w:val="16"/>
                <w:szCs w:val="16"/>
              </w:rPr>
            </w:pPr>
            <w:r>
              <w:rPr>
                <w:rFonts w:ascii="Times New Roman" w:hAnsi="Times New Roman" w:cs="Times New Roman"/>
                <w:sz w:val="16"/>
                <w:szCs w:val="16"/>
              </w:rPr>
              <w:t>Договор считается заключенным с момента принятия Банком подписанных со стороны Организации и Платежного агрегатора Заявления и Тарифов и заключен на неопределенный срок. Договор вступает в силу с момента его регистрации в Банке.</w:t>
            </w:r>
          </w:p>
          <w:p w14:paraId="2B7BD407" w14:textId="77777777" w:rsidR="005841D4" w:rsidRDefault="005841D4">
            <w:pPr>
              <w:jc w:val="both"/>
              <w:rPr>
                <w:rFonts w:ascii="Times New Roman" w:hAnsi="Times New Roman" w:cs="Times New Roman"/>
                <w:color w:val="000000"/>
                <w:sz w:val="16"/>
                <w:szCs w:val="16"/>
              </w:rPr>
            </w:pPr>
            <w:r>
              <w:rPr>
                <w:rFonts w:ascii="Times New Roman" w:hAnsi="Times New Roman" w:cs="Times New Roman"/>
                <w:color w:val="000000"/>
                <w:sz w:val="16"/>
                <w:szCs w:val="16"/>
              </w:rPr>
              <w:t>Настоящим Организация дает свое предварительное согласие на передачу Банком своих обязательств по Договору (полностью или в части) любым третьим лицам.</w:t>
            </w:r>
          </w:p>
          <w:p w14:paraId="4881EB22" w14:textId="77777777" w:rsidR="005841D4" w:rsidRDefault="005841D4">
            <w:pPr>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К Заявлению прилагаются подписанные уполномоченным лицом Организации и уполномоченным лицом Платежного агрегатора Анкеты:</w:t>
            </w:r>
          </w:p>
          <w:p w14:paraId="3B2641FB" w14:textId="77777777" w:rsidR="005841D4" w:rsidRDefault="005841D4">
            <w:pPr>
              <w:pStyle w:val="af4"/>
              <w:numPr>
                <w:ilvl w:val="0"/>
                <w:numId w:val="18"/>
              </w:numPr>
              <w:spacing w:after="0" w:line="240" w:lineRule="auto"/>
              <w:jc w:val="both"/>
              <w:rPr>
                <w:color w:val="000000"/>
                <w:sz w:val="16"/>
                <w:szCs w:val="16"/>
              </w:rPr>
            </w:pPr>
            <w:r>
              <w:rPr>
                <w:color w:val="000000"/>
                <w:sz w:val="16"/>
                <w:szCs w:val="16"/>
              </w:rPr>
              <w:t>Анкета бенефициарного владельца клиента - юридического лица.</w:t>
            </w:r>
          </w:p>
          <w:p w14:paraId="45BE10BA" w14:textId="77777777" w:rsidR="005841D4" w:rsidRDefault="005841D4">
            <w:pPr>
              <w:pStyle w:val="af4"/>
              <w:numPr>
                <w:ilvl w:val="0"/>
                <w:numId w:val="18"/>
              </w:numPr>
              <w:spacing w:after="0" w:line="240" w:lineRule="auto"/>
              <w:jc w:val="both"/>
              <w:rPr>
                <w:color w:val="000000"/>
                <w:sz w:val="16"/>
                <w:szCs w:val="16"/>
              </w:rPr>
            </w:pPr>
            <w:r>
              <w:rPr>
                <w:color w:val="000000"/>
                <w:sz w:val="16"/>
                <w:szCs w:val="16"/>
              </w:rPr>
              <w:t>Анкета клиента – юридического лица.</w:t>
            </w:r>
          </w:p>
          <w:p w14:paraId="2794818B" w14:textId="77777777" w:rsidR="005841D4" w:rsidRDefault="005841D4">
            <w:pPr>
              <w:pStyle w:val="af4"/>
              <w:numPr>
                <w:ilvl w:val="0"/>
                <w:numId w:val="18"/>
              </w:numPr>
              <w:spacing w:after="0" w:line="240" w:lineRule="auto"/>
              <w:jc w:val="both"/>
              <w:rPr>
                <w:color w:val="000000"/>
                <w:sz w:val="16"/>
                <w:szCs w:val="16"/>
              </w:rPr>
            </w:pPr>
            <w:r>
              <w:rPr>
                <w:color w:val="000000"/>
                <w:sz w:val="16"/>
                <w:szCs w:val="16"/>
              </w:rPr>
              <w:t>Анкета юридического лица - представителя клиента.</w:t>
            </w:r>
          </w:p>
          <w:p w14:paraId="073A8066" w14:textId="77777777" w:rsidR="005841D4" w:rsidRDefault="005841D4">
            <w:pPr>
              <w:pStyle w:val="af4"/>
              <w:numPr>
                <w:ilvl w:val="0"/>
                <w:numId w:val="18"/>
              </w:numPr>
              <w:spacing w:after="0" w:line="240" w:lineRule="auto"/>
              <w:jc w:val="both"/>
              <w:rPr>
                <w:color w:val="000000"/>
                <w:sz w:val="16"/>
                <w:szCs w:val="16"/>
              </w:rPr>
            </w:pPr>
            <w:r>
              <w:rPr>
                <w:color w:val="000000"/>
                <w:sz w:val="16"/>
                <w:szCs w:val="16"/>
              </w:rPr>
              <w:t>Анкета клиента – индивидуального предпринимателя.</w:t>
            </w:r>
          </w:p>
          <w:p w14:paraId="6A5C86CB" w14:textId="77777777" w:rsidR="005841D4" w:rsidRDefault="005841D4">
            <w:pPr>
              <w:pStyle w:val="af4"/>
              <w:numPr>
                <w:ilvl w:val="0"/>
                <w:numId w:val="18"/>
              </w:numPr>
              <w:spacing w:after="0" w:line="240" w:lineRule="auto"/>
              <w:jc w:val="both"/>
              <w:rPr>
                <w:color w:val="000000"/>
                <w:sz w:val="16"/>
                <w:szCs w:val="16"/>
              </w:rPr>
            </w:pPr>
            <w:r>
              <w:rPr>
                <w:color w:val="000000"/>
                <w:sz w:val="16"/>
                <w:szCs w:val="16"/>
              </w:rPr>
              <w:t>Опросный лист (приложение к анкете клиента – юридического лица) применяется для целей определения статуса иностранного налогоплательщика и/или участника режима FATCA и исполнения Федерального закона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14:paraId="7AAC0D5B" w14:textId="77777777" w:rsidR="005841D4" w:rsidRDefault="005841D4">
            <w:pPr>
              <w:pStyle w:val="af4"/>
              <w:numPr>
                <w:ilvl w:val="0"/>
                <w:numId w:val="18"/>
              </w:numPr>
              <w:spacing w:after="0" w:line="240" w:lineRule="auto"/>
              <w:jc w:val="both"/>
              <w:rPr>
                <w:color w:val="000000"/>
                <w:sz w:val="16"/>
                <w:szCs w:val="16"/>
              </w:rPr>
            </w:pPr>
            <w:r>
              <w:rPr>
                <w:color w:val="000000"/>
                <w:sz w:val="16"/>
                <w:szCs w:val="16"/>
              </w:rPr>
              <w:t>Анкета физического лица - представителя клиента.</w:t>
            </w:r>
          </w:p>
          <w:p w14:paraId="358966AD" w14:textId="77777777" w:rsidR="005841D4" w:rsidRDefault="005841D4">
            <w:pPr>
              <w:pStyle w:val="af4"/>
              <w:numPr>
                <w:ilvl w:val="0"/>
                <w:numId w:val="18"/>
              </w:numPr>
              <w:spacing w:after="0" w:line="240" w:lineRule="auto"/>
              <w:jc w:val="both"/>
              <w:rPr>
                <w:color w:val="000000"/>
                <w:sz w:val="16"/>
                <w:szCs w:val="16"/>
              </w:rPr>
            </w:pPr>
            <w:r>
              <w:rPr>
                <w:color w:val="000000"/>
                <w:sz w:val="16"/>
                <w:szCs w:val="16"/>
              </w:rPr>
              <w:t>Анкета бенефициарного владельца клиента - физического лица.</w:t>
            </w:r>
          </w:p>
          <w:p w14:paraId="7334D62F" w14:textId="77777777" w:rsidR="005841D4" w:rsidRDefault="005841D4">
            <w:pPr>
              <w:pStyle w:val="af4"/>
              <w:numPr>
                <w:ilvl w:val="0"/>
                <w:numId w:val="18"/>
              </w:numPr>
              <w:spacing w:after="0" w:line="240" w:lineRule="auto"/>
              <w:jc w:val="both"/>
              <w:rPr>
                <w:color w:val="000000"/>
                <w:sz w:val="16"/>
                <w:szCs w:val="16"/>
              </w:rPr>
            </w:pPr>
            <w:r>
              <w:rPr>
                <w:color w:val="000000"/>
                <w:sz w:val="16"/>
                <w:szCs w:val="16"/>
              </w:rPr>
              <w:t>Анкета организации категории электронная коммерция.</w:t>
            </w:r>
          </w:p>
          <w:p w14:paraId="4D09B306" w14:textId="77777777" w:rsidR="005841D4" w:rsidRDefault="005841D4">
            <w:pPr>
              <w:spacing w:after="0"/>
              <w:jc w:val="both"/>
              <w:rPr>
                <w:rFonts w:ascii="Times New Roman" w:hAnsi="Times New Roman" w:cs="Times New Roman"/>
                <w:color w:val="000000"/>
                <w:sz w:val="16"/>
                <w:szCs w:val="16"/>
              </w:rPr>
            </w:pPr>
          </w:p>
          <w:p w14:paraId="0825C107" w14:textId="77777777" w:rsidR="005841D4" w:rsidRDefault="005841D4">
            <w:pPr>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К Заявлению прилагаются следующие документы Организации:</w:t>
            </w:r>
          </w:p>
          <w:p w14:paraId="2B6AE6D6" w14:textId="77777777" w:rsidR="005841D4" w:rsidRDefault="005841D4">
            <w:pPr>
              <w:pStyle w:val="af4"/>
              <w:numPr>
                <w:ilvl w:val="0"/>
                <w:numId w:val="18"/>
              </w:numPr>
              <w:spacing w:after="0" w:line="240" w:lineRule="auto"/>
              <w:jc w:val="both"/>
              <w:rPr>
                <w:color w:val="000000"/>
                <w:sz w:val="16"/>
                <w:szCs w:val="16"/>
              </w:rPr>
            </w:pPr>
            <w:r>
              <w:rPr>
                <w:color w:val="000000"/>
                <w:sz w:val="16"/>
                <w:szCs w:val="16"/>
              </w:rPr>
              <w:lastRenderedPageBreak/>
              <w:t>Копия доверенности уполномоченного представителя Организации (если Договор от имени Организации заключает представитель), заверенная печатью Организации и подписью руководителя/ представителя Организации или нотариально.</w:t>
            </w:r>
          </w:p>
          <w:p w14:paraId="3F26698C" w14:textId="77777777" w:rsidR="005841D4" w:rsidRDefault="005841D4">
            <w:pPr>
              <w:pStyle w:val="af4"/>
              <w:numPr>
                <w:ilvl w:val="0"/>
                <w:numId w:val="18"/>
              </w:numPr>
              <w:spacing w:after="0" w:line="240" w:lineRule="auto"/>
              <w:jc w:val="both"/>
              <w:rPr>
                <w:color w:val="000000"/>
                <w:sz w:val="16"/>
                <w:szCs w:val="16"/>
              </w:rPr>
            </w:pPr>
            <w:r>
              <w:rPr>
                <w:color w:val="000000"/>
                <w:sz w:val="16"/>
                <w:szCs w:val="16"/>
              </w:rPr>
              <w:t xml:space="preserve">Копия </w:t>
            </w:r>
            <w:r>
              <w:rPr>
                <w:sz w:val="16"/>
                <w:szCs w:val="16"/>
              </w:rPr>
              <w:t xml:space="preserve">паспорта руководителя юридического лица/ </w:t>
            </w:r>
            <w:r>
              <w:rPr>
                <w:color w:val="000000"/>
                <w:sz w:val="16"/>
                <w:szCs w:val="16"/>
              </w:rPr>
              <w:t>индивидуального предпринимателя и</w:t>
            </w:r>
            <w:r>
              <w:rPr>
                <w:sz w:val="16"/>
                <w:szCs w:val="16"/>
              </w:rPr>
              <w:t xml:space="preserve"> уполномоченного представителя юридического лица/</w:t>
            </w:r>
            <w:r>
              <w:rPr>
                <w:color w:val="000000"/>
                <w:sz w:val="16"/>
                <w:szCs w:val="16"/>
              </w:rPr>
              <w:t xml:space="preserve"> индивидуального предпринимателя </w:t>
            </w:r>
            <w:r>
              <w:rPr>
                <w:sz w:val="16"/>
                <w:szCs w:val="16"/>
              </w:rPr>
              <w:t xml:space="preserve">если Договор от имени Организации </w:t>
            </w:r>
            <w:r>
              <w:rPr>
                <w:color w:val="000000"/>
                <w:sz w:val="16"/>
                <w:szCs w:val="16"/>
              </w:rPr>
              <w:t>заключает доверенное</w:t>
            </w:r>
            <w:r>
              <w:rPr>
                <w:sz w:val="16"/>
                <w:szCs w:val="16"/>
              </w:rPr>
              <w:t xml:space="preserve"> лицо, с обязательным отражением информации об адресе регистрации</w:t>
            </w:r>
            <w:r>
              <w:rPr>
                <w:color w:val="000000"/>
                <w:sz w:val="16"/>
                <w:szCs w:val="16"/>
              </w:rPr>
              <w:t xml:space="preserve"> (заверенная печатью </w:t>
            </w:r>
            <w:r>
              <w:rPr>
                <w:sz w:val="16"/>
                <w:szCs w:val="16"/>
              </w:rPr>
              <w:t>Организации</w:t>
            </w:r>
            <w:r>
              <w:rPr>
                <w:color w:val="000000"/>
                <w:sz w:val="16"/>
                <w:szCs w:val="16"/>
              </w:rPr>
              <w:t xml:space="preserve"> и подписью </w:t>
            </w:r>
            <w:r>
              <w:rPr>
                <w:sz w:val="16"/>
                <w:szCs w:val="16"/>
              </w:rPr>
              <w:t>руководителя/представителя юридического лица/</w:t>
            </w:r>
            <w:r>
              <w:rPr>
                <w:color w:val="000000"/>
                <w:sz w:val="16"/>
                <w:szCs w:val="16"/>
              </w:rPr>
              <w:t>индивидуального предпринимателя или нотариально).</w:t>
            </w:r>
          </w:p>
          <w:p w14:paraId="3FABF67A" w14:textId="77777777" w:rsidR="005841D4" w:rsidRDefault="005841D4">
            <w:pPr>
              <w:pStyle w:val="af4"/>
              <w:numPr>
                <w:ilvl w:val="0"/>
                <w:numId w:val="18"/>
              </w:numPr>
              <w:spacing w:after="0" w:line="240" w:lineRule="auto"/>
              <w:jc w:val="both"/>
              <w:rPr>
                <w:color w:val="000000"/>
                <w:sz w:val="16"/>
                <w:szCs w:val="16"/>
              </w:rPr>
            </w:pPr>
            <w:r>
              <w:rPr>
                <w:color w:val="000000"/>
                <w:sz w:val="16"/>
                <w:szCs w:val="16"/>
              </w:rPr>
              <w:t xml:space="preserve">Копия лицензии (разрешение, свидетельство о постановке на учет в пробирной инспекции и </w:t>
            </w:r>
            <w:proofErr w:type="gramStart"/>
            <w:r>
              <w:rPr>
                <w:color w:val="000000"/>
                <w:sz w:val="16"/>
                <w:szCs w:val="16"/>
              </w:rPr>
              <w:t>т.д.</w:t>
            </w:r>
            <w:proofErr w:type="gramEnd"/>
            <w:r>
              <w:rPr>
                <w:color w:val="000000"/>
                <w:sz w:val="16"/>
                <w:szCs w:val="16"/>
              </w:rPr>
              <w:t>) на осуществление вида деятельности, требующего лицензирования или иного разрешения и контроля со стороны государства.</w:t>
            </w:r>
          </w:p>
          <w:p w14:paraId="431B7F43" w14:textId="77777777" w:rsidR="005841D4" w:rsidRDefault="005841D4">
            <w:pPr>
              <w:pStyle w:val="af4"/>
              <w:jc w:val="both"/>
              <w:rPr>
                <w:color w:val="000000"/>
                <w:sz w:val="16"/>
                <w:szCs w:val="16"/>
              </w:rPr>
            </w:pPr>
            <w:r>
              <w:rPr>
                <w:color w:val="000000"/>
                <w:sz w:val="16"/>
                <w:szCs w:val="16"/>
              </w:rPr>
              <w:t>Настоящим Организация подтверждает право Банка в целях заключения Договора запрашивать у Организации дополнительные документы.</w:t>
            </w:r>
          </w:p>
          <w:p w14:paraId="10EDF81F" w14:textId="77777777" w:rsidR="005841D4" w:rsidRDefault="005841D4">
            <w:pPr>
              <w:pStyle w:val="af4"/>
              <w:jc w:val="both"/>
              <w:rPr>
                <w:color w:val="000000"/>
                <w:sz w:val="16"/>
                <w:szCs w:val="16"/>
              </w:rPr>
            </w:pPr>
          </w:p>
          <w:tbl>
            <w:tblPr>
              <w:tblW w:w="102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ook w:val="04A0" w:firstRow="1" w:lastRow="0" w:firstColumn="1" w:lastColumn="0" w:noHBand="0" w:noVBand="1"/>
            </w:tblPr>
            <w:tblGrid>
              <w:gridCol w:w="4395"/>
              <w:gridCol w:w="5874"/>
            </w:tblGrid>
            <w:tr w:rsidR="005841D4" w14:paraId="080E01F9" w14:textId="77777777">
              <w:trPr>
                <w:trHeight w:val="199"/>
              </w:trPr>
              <w:tc>
                <w:tcPr>
                  <w:tcW w:w="1026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4547B61" w14:textId="77777777" w:rsidR="005841D4" w:rsidRDefault="005841D4">
                  <w:pPr>
                    <w:tabs>
                      <w:tab w:val="center" w:pos="4677"/>
                      <w:tab w:val="right" w:pos="9355"/>
                    </w:tabs>
                    <w:spacing w:before="120"/>
                    <w:rPr>
                      <w:rFonts w:ascii="Times New Roman" w:hAnsi="Times New Roman" w:cs="Times New Roman"/>
                      <w:b/>
                      <w:sz w:val="16"/>
                      <w:szCs w:val="16"/>
                    </w:rPr>
                  </w:pPr>
                  <w:r>
                    <w:rPr>
                      <w:rFonts w:ascii="Times New Roman" w:hAnsi="Times New Roman" w:cs="Times New Roman"/>
                      <w:b/>
                      <w:sz w:val="16"/>
                      <w:szCs w:val="16"/>
                    </w:rPr>
                    <w:t xml:space="preserve">Организация: </w:t>
                  </w:r>
                </w:p>
              </w:tc>
            </w:tr>
            <w:tr w:rsidR="005841D4" w14:paraId="0DF7DA66" w14:textId="77777777">
              <w:trPr>
                <w:trHeight w:val="199"/>
              </w:trPr>
              <w:tc>
                <w:tcPr>
                  <w:tcW w:w="43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C6E56BF" w14:textId="77777777" w:rsidR="005841D4" w:rsidRDefault="005841D4">
                  <w:pPr>
                    <w:widowControl w:val="0"/>
                    <w:rPr>
                      <w:rFonts w:ascii="Times New Roman" w:hAnsi="Times New Roman" w:cs="Times New Roman"/>
                      <w:sz w:val="16"/>
                      <w:szCs w:val="16"/>
                    </w:rPr>
                  </w:pPr>
                  <w:r>
                    <w:rPr>
                      <w:rFonts w:ascii="Times New Roman" w:hAnsi="Times New Roman" w:cs="Times New Roman"/>
                      <w:sz w:val="16"/>
                      <w:szCs w:val="16"/>
                    </w:rPr>
                    <w:t>Организация (уполномоченный представитель Организации)</w:t>
                  </w:r>
                </w:p>
              </w:tc>
              <w:tc>
                <w:tcPr>
                  <w:tcW w:w="58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0029415" w14:textId="77777777" w:rsidR="005841D4" w:rsidRDefault="005841D4">
                  <w:pPr>
                    <w:widowControl w:val="0"/>
                    <w:jc w:val="both"/>
                    <w:rPr>
                      <w:rFonts w:ascii="Times New Roman" w:hAnsi="Times New Roman" w:cs="Times New Roman"/>
                      <w:sz w:val="16"/>
                      <w:szCs w:val="16"/>
                    </w:rPr>
                  </w:pPr>
                </w:p>
              </w:tc>
            </w:tr>
            <w:tr w:rsidR="005841D4" w14:paraId="59D9AB10" w14:textId="77777777">
              <w:trPr>
                <w:trHeight w:val="198"/>
              </w:trPr>
              <w:tc>
                <w:tcPr>
                  <w:tcW w:w="43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8823CB0" w14:textId="77777777" w:rsidR="005841D4" w:rsidRDefault="005841D4">
                  <w:pPr>
                    <w:widowControl w:val="0"/>
                    <w:jc w:val="both"/>
                    <w:rPr>
                      <w:rFonts w:ascii="Times New Roman" w:hAnsi="Times New Roman" w:cs="Times New Roman"/>
                      <w:sz w:val="16"/>
                      <w:szCs w:val="16"/>
                    </w:rPr>
                  </w:pPr>
                  <w:r>
                    <w:rPr>
                      <w:rFonts w:ascii="Times New Roman" w:hAnsi="Times New Roman" w:cs="Times New Roman"/>
                      <w:sz w:val="16"/>
                      <w:szCs w:val="16"/>
                    </w:rPr>
                    <w:t xml:space="preserve">Подпись </w:t>
                  </w:r>
                </w:p>
              </w:tc>
              <w:tc>
                <w:tcPr>
                  <w:tcW w:w="58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75F30A3" w14:textId="77777777" w:rsidR="005841D4" w:rsidRDefault="005841D4">
                  <w:pPr>
                    <w:widowControl w:val="0"/>
                    <w:jc w:val="both"/>
                    <w:rPr>
                      <w:rFonts w:ascii="Times New Roman" w:hAnsi="Times New Roman" w:cs="Times New Roman"/>
                      <w:sz w:val="16"/>
                      <w:szCs w:val="16"/>
                    </w:rPr>
                  </w:pPr>
                  <w:r>
                    <w:rPr>
                      <w:rFonts w:ascii="Times New Roman" w:hAnsi="Times New Roman" w:cs="Times New Roman"/>
                      <w:sz w:val="16"/>
                      <w:szCs w:val="16"/>
                    </w:rPr>
                    <w:t xml:space="preserve">Дата </w:t>
                  </w:r>
                </w:p>
              </w:tc>
            </w:tr>
            <w:tr w:rsidR="005841D4" w14:paraId="27489E6F" w14:textId="77777777">
              <w:trPr>
                <w:trHeight w:val="198"/>
              </w:trPr>
              <w:tc>
                <w:tcPr>
                  <w:tcW w:w="43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E847A74" w14:textId="77777777" w:rsidR="005841D4" w:rsidRDefault="005841D4">
                  <w:pPr>
                    <w:widowControl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М.П. (при наличии)</w:t>
                  </w:r>
                </w:p>
              </w:tc>
              <w:tc>
                <w:tcPr>
                  <w:tcW w:w="58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B5A6E5D" w14:textId="77777777" w:rsidR="005841D4" w:rsidRDefault="005841D4">
                  <w:pPr>
                    <w:widowControl w:val="0"/>
                    <w:spacing w:after="0" w:line="240" w:lineRule="auto"/>
                    <w:jc w:val="both"/>
                    <w:rPr>
                      <w:rFonts w:ascii="Times New Roman" w:hAnsi="Times New Roman" w:cs="Times New Roman"/>
                      <w:sz w:val="16"/>
                      <w:szCs w:val="16"/>
                    </w:rPr>
                  </w:pPr>
                </w:p>
              </w:tc>
            </w:tr>
          </w:tbl>
          <w:p w14:paraId="27F2C817" w14:textId="77777777" w:rsidR="005841D4" w:rsidRDefault="005841D4">
            <w:pPr>
              <w:spacing w:after="0" w:line="240" w:lineRule="auto"/>
              <w:jc w:val="both"/>
              <w:rPr>
                <w:rFonts w:ascii="Times New Roman" w:hAnsi="Times New Roman" w:cs="Times New Roman"/>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ook w:val="04A0" w:firstRow="1" w:lastRow="0" w:firstColumn="1" w:lastColumn="0" w:noHBand="0" w:noVBand="1"/>
            </w:tblPr>
            <w:tblGrid>
              <w:gridCol w:w="4771"/>
              <w:gridCol w:w="4132"/>
            </w:tblGrid>
            <w:tr w:rsidR="005841D4" w14:paraId="2C1F2FE7" w14:textId="77777777">
              <w:trPr>
                <w:trHeight w:val="199"/>
              </w:trPr>
              <w:tc>
                <w:tcPr>
                  <w:tcW w:w="1021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7F2E3F0" w14:textId="77777777" w:rsidR="005841D4" w:rsidRDefault="005841D4">
                  <w:pPr>
                    <w:tabs>
                      <w:tab w:val="center" w:pos="4677"/>
                      <w:tab w:val="right" w:pos="9355"/>
                    </w:tabs>
                    <w:spacing w:before="120"/>
                    <w:rPr>
                      <w:rFonts w:ascii="Times New Roman" w:hAnsi="Times New Roman" w:cs="Times New Roman"/>
                      <w:b/>
                      <w:sz w:val="16"/>
                      <w:szCs w:val="16"/>
                    </w:rPr>
                  </w:pPr>
                  <w:r>
                    <w:rPr>
                      <w:rFonts w:ascii="Times New Roman" w:hAnsi="Times New Roman" w:cs="Times New Roman"/>
                      <w:b/>
                      <w:sz w:val="16"/>
                      <w:szCs w:val="16"/>
                    </w:rPr>
                    <w:t xml:space="preserve">Платежный агрегатор: </w:t>
                  </w:r>
                </w:p>
              </w:tc>
            </w:tr>
            <w:tr w:rsidR="005841D4" w14:paraId="0B4F517F" w14:textId="77777777">
              <w:trPr>
                <w:trHeight w:val="199"/>
              </w:trPr>
              <w:tc>
                <w:tcPr>
                  <w:tcW w:w="1021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tbl>
                  <w:tblPr>
                    <w:tblpPr w:leftFromText="180" w:rightFromText="180" w:bottomFromText="160" w:vertAnchor="text" w:horzAnchor="margin" w:tblpY="-81"/>
                    <w:tblOverlap w:val="never"/>
                    <w:tblW w:w="5000" w:type="pct"/>
                    <w:tblCellMar>
                      <w:left w:w="56" w:type="dxa"/>
                      <w:right w:w="56" w:type="dxa"/>
                    </w:tblCellMar>
                    <w:tblLook w:val="04A0" w:firstRow="1" w:lastRow="0" w:firstColumn="1" w:lastColumn="0" w:noHBand="0" w:noVBand="1"/>
                  </w:tblPr>
                  <w:tblGrid>
                    <w:gridCol w:w="309"/>
                    <w:gridCol w:w="311"/>
                    <w:gridCol w:w="309"/>
                    <w:gridCol w:w="311"/>
                    <w:gridCol w:w="311"/>
                    <w:gridCol w:w="309"/>
                    <w:gridCol w:w="311"/>
                    <w:gridCol w:w="311"/>
                    <w:gridCol w:w="309"/>
                    <w:gridCol w:w="311"/>
                    <w:gridCol w:w="311"/>
                    <w:gridCol w:w="309"/>
                    <w:gridCol w:w="311"/>
                    <w:gridCol w:w="311"/>
                    <w:gridCol w:w="309"/>
                    <w:gridCol w:w="311"/>
                    <w:gridCol w:w="309"/>
                    <w:gridCol w:w="311"/>
                    <w:gridCol w:w="311"/>
                    <w:gridCol w:w="309"/>
                    <w:gridCol w:w="2278"/>
                    <w:gridCol w:w="205"/>
                  </w:tblGrid>
                  <w:tr w:rsidR="005841D4" w14:paraId="3E391494" w14:textId="77777777">
                    <w:trPr>
                      <w:cantSplit/>
                      <w:trHeight w:val="63"/>
                    </w:trPr>
                    <w:tc>
                      <w:tcPr>
                        <w:tcW w:w="5000" w:type="pct"/>
                        <w:gridSpan w:val="22"/>
                      </w:tcPr>
                      <w:p w14:paraId="437D6FDC" w14:textId="77777777" w:rsidR="005841D4" w:rsidRDefault="005841D4">
                        <w:pPr>
                          <w:pStyle w:val="Caaiuee"/>
                          <w:tabs>
                            <w:tab w:val="left" w:pos="708"/>
                          </w:tabs>
                          <w:spacing w:before="0" w:after="0" w:line="256" w:lineRule="auto"/>
                          <w:rPr>
                            <w:rFonts w:ascii="Times New Roman" w:hAnsi="Times New Roman"/>
                            <w:b/>
                            <w:sz w:val="16"/>
                            <w:szCs w:val="16"/>
                          </w:rPr>
                        </w:pPr>
                      </w:p>
                    </w:tc>
                  </w:tr>
                  <w:tr w:rsidR="005841D4" w14:paraId="6CBB26CA" w14:textId="77777777">
                    <w:trPr>
                      <w:gridAfter w:val="2"/>
                      <w:wAfter w:w="1434" w:type="pct"/>
                      <w:cantSplit/>
                      <w:trHeight w:val="247"/>
                    </w:trPr>
                    <w:tc>
                      <w:tcPr>
                        <w:tcW w:w="177" w:type="pct"/>
                        <w:tcBorders>
                          <w:top w:val="single" w:sz="4" w:space="0" w:color="auto"/>
                          <w:left w:val="single" w:sz="4" w:space="0" w:color="auto"/>
                          <w:bottom w:val="single" w:sz="4" w:space="0" w:color="auto"/>
                          <w:right w:val="single" w:sz="4" w:space="0" w:color="auto"/>
                        </w:tcBorders>
                      </w:tcPr>
                      <w:p w14:paraId="2ED73A73" w14:textId="77777777" w:rsidR="005841D4" w:rsidRDefault="005841D4">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11EA0899" w14:textId="77777777" w:rsidR="005841D4" w:rsidRDefault="005841D4">
                        <w:pPr>
                          <w:rPr>
                            <w:rFonts w:ascii="Times New Roman" w:hAnsi="Times New Roman" w:cs="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14:paraId="5A589F9C" w14:textId="77777777" w:rsidR="005841D4" w:rsidRDefault="005841D4">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14F00F32" w14:textId="77777777" w:rsidR="005841D4" w:rsidRDefault="005841D4">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5883BDBD" w14:textId="77777777" w:rsidR="005841D4" w:rsidRDefault="005841D4">
                        <w:pPr>
                          <w:rPr>
                            <w:rFonts w:ascii="Times New Roman" w:hAnsi="Times New Roman" w:cs="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14:paraId="5112EDED" w14:textId="77777777" w:rsidR="005841D4" w:rsidRDefault="005841D4">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5E3E7703" w14:textId="77777777" w:rsidR="005841D4" w:rsidRDefault="005841D4">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1D6886BC" w14:textId="77777777" w:rsidR="005841D4" w:rsidRDefault="005841D4">
                        <w:pPr>
                          <w:rPr>
                            <w:rFonts w:ascii="Times New Roman" w:hAnsi="Times New Roman" w:cs="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14:paraId="4E058934" w14:textId="77777777" w:rsidR="005841D4" w:rsidRDefault="005841D4">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456D5E7E" w14:textId="77777777" w:rsidR="005841D4" w:rsidRDefault="005841D4">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0FCED002" w14:textId="77777777" w:rsidR="005841D4" w:rsidRDefault="005841D4">
                        <w:pPr>
                          <w:rPr>
                            <w:rFonts w:ascii="Times New Roman" w:hAnsi="Times New Roman" w:cs="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14:paraId="0C0E941A" w14:textId="77777777" w:rsidR="005841D4" w:rsidRDefault="005841D4">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265465D7" w14:textId="77777777" w:rsidR="005841D4" w:rsidRDefault="005841D4">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0ED3AC05" w14:textId="77777777" w:rsidR="005841D4" w:rsidRDefault="005841D4">
                        <w:pPr>
                          <w:rPr>
                            <w:rFonts w:ascii="Times New Roman" w:hAnsi="Times New Roman" w:cs="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14:paraId="697AF728" w14:textId="77777777" w:rsidR="005841D4" w:rsidRDefault="005841D4">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2D68B457" w14:textId="77777777" w:rsidR="005841D4" w:rsidRDefault="005841D4">
                        <w:pPr>
                          <w:rPr>
                            <w:rFonts w:ascii="Times New Roman" w:hAnsi="Times New Roman" w:cs="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14:paraId="24DB3C48" w14:textId="77777777" w:rsidR="005841D4" w:rsidRDefault="005841D4">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09A4655C" w14:textId="77777777" w:rsidR="005841D4" w:rsidRDefault="005841D4">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02D12DAD" w14:textId="77777777" w:rsidR="005841D4" w:rsidRDefault="005841D4">
                        <w:pPr>
                          <w:rPr>
                            <w:rFonts w:ascii="Times New Roman" w:hAnsi="Times New Roman" w:cs="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14:paraId="2DD2029E" w14:textId="77777777" w:rsidR="005841D4" w:rsidRDefault="005841D4">
                        <w:pPr>
                          <w:rPr>
                            <w:rFonts w:ascii="Times New Roman" w:hAnsi="Times New Roman" w:cs="Times New Roman"/>
                            <w:b/>
                            <w:sz w:val="16"/>
                            <w:szCs w:val="16"/>
                          </w:rPr>
                        </w:pPr>
                      </w:p>
                    </w:tc>
                  </w:tr>
                  <w:tr w:rsidR="005841D4" w14:paraId="45E243A9" w14:textId="77777777">
                    <w:trPr>
                      <w:gridAfter w:val="1"/>
                      <w:wAfter w:w="118" w:type="pct"/>
                      <w:cantSplit/>
                      <w:trHeight w:val="247"/>
                    </w:trPr>
                    <w:tc>
                      <w:tcPr>
                        <w:tcW w:w="4882" w:type="pct"/>
                        <w:gridSpan w:val="21"/>
                        <w:hideMark/>
                      </w:tcPr>
                      <w:p w14:paraId="62CBF77C" w14:textId="77777777" w:rsidR="005841D4" w:rsidRDefault="005841D4">
                        <w:pPr>
                          <w:spacing w:after="0" w:line="240" w:lineRule="auto"/>
                          <w:rPr>
                            <w:rFonts w:ascii="Times New Roman" w:hAnsi="Times New Roman" w:cs="Times New Roman"/>
                            <w:b/>
                            <w:sz w:val="16"/>
                            <w:szCs w:val="16"/>
                          </w:rPr>
                        </w:pPr>
                        <w:r>
                          <w:rPr>
                            <w:rFonts w:ascii="Times New Roman" w:eastAsia="Times New Roman" w:hAnsi="Times New Roman" w:cs="Times New Roman"/>
                            <w:sz w:val="16"/>
                            <w:szCs w:val="16"/>
                          </w:rPr>
                          <w:t>Специальный счет (специальный банковский счет, открытый Платежному агрегатору в Банке), который будет использоваться для расчетов с Организацией.</w:t>
                        </w:r>
                      </w:p>
                    </w:tc>
                  </w:tr>
                </w:tbl>
                <w:p w14:paraId="144A8EA7" w14:textId="77777777" w:rsidR="005841D4" w:rsidRDefault="005841D4">
                  <w:pPr>
                    <w:widowControl w:val="0"/>
                    <w:jc w:val="both"/>
                    <w:rPr>
                      <w:rFonts w:ascii="Times New Roman" w:hAnsi="Times New Roman" w:cs="Times New Roman"/>
                      <w:sz w:val="16"/>
                      <w:szCs w:val="16"/>
                    </w:rPr>
                  </w:pPr>
                </w:p>
              </w:tc>
            </w:tr>
            <w:tr w:rsidR="005841D4" w14:paraId="0B33580D" w14:textId="77777777">
              <w:trPr>
                <w:trHeight w:val="199"/>
              </w:trPr>
              <w:tc>
                <w:tcPr>
                  <w:tcW w:w="53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CF62AC8" w14:textId="77777777" w:rsidR="005841D4" w:rsidRDefault="005841D4">
                  <w:pPr>
                    <w:widowControl w:val="0"/>
                    <w:rPr>
                      <w:rFonts w:ascii="Times New Roman" w:hAnsi="Times New Roman" w:cs="Times New Roman"/>
                      <w:sz w:val="16"/>
                      <w:szCs w:val="16"/>
                    </w:rPr>
                  </w:pPr>
                  <w:r>
                    <w:rPr>
                      <w:rFonts w:ascii="Times New Roman" w:hAnsi="Times New Roman" w:cs="Times New Roman"/>
                      <w:sz w:val="16"/>
                      <w:szCs w:val="16"/>
                    </w:rPr>
                    <w:t>Платежный агрегатор (уполномоченный представитель Платежного агрегатора)</w:t>
                  </w:r>
                </w:p>
              </w:tc>
              <w:tc>
                <w:tcPr>
                  <w:tcW w:w="48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AD43CF6" w14:textId="77777777" w:rsidR="005841D4" w:rsidRDefault="005841D4">
                  <w:pPr>
                    <w:widowControl w:val="0"/>
                    <w:jc w:val="both"/>
                    <w:rPr>
                      <w:rFonts w:ascii="Times New Roman" w:hAnsi="Times New Roman" w:cs="Times New Roman"/>
                      <w:sz w:val="16"/>
                      <w:szCs w:val="16"/>
                    </w:rPr>
                  </w:pPr>
                </w:p>
              </w:tc>
            </w:tr>
            <w:tr w:rsidR="005841D4" w14:paraId="01AABED9" w14:textId="77777777">
              <w:trPr>
                <w:trHeight w:val="198"/>
              </w:trPr>
              <w:tc>
                <w:tcPr>
                  <w:tcW w:w="53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BC5A46B" w14:textId="77777777" w:rsidR="005841D4" w:rsidRDefault="005841D4">
                  <w:pPr>
                    <w:widowControl w:val="0"/>
                    <w:jc w:val="both"/>
                    <w:rPr>
                      <w:rFonts w:ascii="Times New Roman" w:hAnsi="Times New Roman" w:cs="Times New Roman"/>
                      <w:sz w:val="16"/>
                      <w:szCs w:val="16"/>
                    </w:rPr>
                  </w:pPr>
                  <w:r>
                    <w:rPr>
                      <w:rFonts w:ascii="Times New Roman" w:hAnsi="Times New Roman" w:cs="Times New Roman"/>
                      <w:sz w:val="16"/>
                      <w:szCs w:val="16"/>
                    </w:rPr>
                    <w:t xml:space="preserve">Подпись </w:t>
                  </w:r>
                </w:p>
              </w:tc>
              <w:tc>
                <w:tcPr>
                  <w:tcW w:w="48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8417176" w14:textId="77777777" w:rsidR="005841D4" w:rsidRDefault="005841D4">
                  <w:pPr>
                    <w:widowControl w:val="0"/>
                    <w:jc w:val="both"/>
                    <w:rPr>
                      <w:rFonts w:ascii="Times New Roman" w:hAnsi="Times New Roman" w:cs="Times New Roman"/>
                      <w:sz w:val="16"/>
                      <w:szCs w:val="16"/>
                    </w:rPr>
                  </w:pPr>
                  <w:r>
                    <w:rPr>
                      <w:rFonts w:ascii="Times New Roman" w:hAnsi="Times New Roman" w:cs="Times New Roman"/>
                      <w:sz w:val="16"/>
                      <w:szCs w:val="16"/>
                    </w:rPr>
                    <w:t xml:space="preserve">Дата </w:t>
                  </w:r>
                </w:p>
              </w:tc>
            </w:tr>
            <w:tr w:rsidR="005841D4" w14:paraId="164EA676" w14:textId="77777777">
              <w:trPr>
                <w:trHeight w:val="198"/>
              </w:trPr>
              <w:tc>
                <w:tcPr>
                  <w:tcW w:w="53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E682B6E" w14:textId="77777777" w:rsidR="005841D4" w:rsidRDefault="005841D4">
                  <w:pPr>
                    <w:widowControl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М.П. (при наличии)</w:t>
                  </w:r>
                </w:p>
              </w:tc>
              <w:tc>
                <w:tcPr>
                  <w:tcW w:w="48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D56CEF7" w14:textId="77777777" w:rsidR="005841D4" w:rsidRDefault="005841D4">
                  <w:pPr>
                    <w:widowControl w:val="0"/>
                    <w:spacing w:after="0" w:line="240" w:lineRule="auto"/>
                    <w:jc w:val="both"/>
                    <w:rPr>
                      <w:rFonts w:ascii="Times New Roman" w:hAnsi="Times New Roman" w:cs="Times New Roman"/>
                      <w:sz w:val="16"/>
                      <w:szCs w:val="16"/>
                    </w:rPr>
                  </w:pPr>
                </w:p>
              </w:tc>
            </w:tr>
          </w:tbl>
          <w:p w14:paraId="6254B057" w14:textId="77777777" w:rsidR="005841D4" w:rsidRDefault="005841D4">
            <w:pPr>
              <w:spacing w:after="0" w:line="240" w:lineRule="auto"/>
              <w:jc w:val="both"/>
              <w:rPr>
                <w:rFonts w:ascii="Times New Roman" w:hAnsi="Times New Roman" w:cs="Times New Roman"/>
                <w:b/>
                <w:sz w:val="16"/>
                <w:szCs w:val="16"/>
              </w:rPr>
            </w:pPr>
          </w:p>
          <w:tbl>
            <w:tblPr>
              <w:tblW w:w="10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4395"/>
              <w:gridCol w:w="5874"/>
            </w:tblGrid>
            <w:tr w:rsidR="005841D4" w14:paraId="5A2BF9F7" w14:textId="77777777">
              <w:trPr>
                <w:trHeight w:val="175"/>
              </w:trPr>
              <w:tc>
                <w:tcPr>
                  <w:tcW w:w="102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FDF1A3" w14:textId="77777777" w:rsidR="005841D4" w:rsidRDefault="005841D4">
                  <w:pPr>
                    <w:tabs>
                      <w:tab w:val="center" w:pos="4677"/>
                      <w:tab w:val="right" w:pos="9355"/>
                    </w:tabs>
                    <w:spacing w:after="0" w:line="240" w:lineRule="auto"/>
                    <w:rPr>
                      <w:rFonts w:ascii="Times New Roman" w:hAnsi="Times New Roman" w:cs="Times New Roman"/>
                      <w:sz w:val="16"/>
                      <w:szCs w:val="16"/>
                    </w:rPr>
                  </w:pPr>
                  <w:r>
                    <w:rPr>
                      <w:rFonts w:ascii="Times New Roman" w:hAnsi="Times New Roman" w:cs="Times New Roman"/>
                      <w:b/>
                      <w:sz w:val="16"/>
                      <w:szCs w:val="16"/>
                    </w:rPr>
                    <w:t xml:space="preserve">Отметки Банка </w:t>
                  </w:r>
                </w:p>
              </w:tc>
            </w:tr>
            <w:tr w:rsidR="005841D4" w14:paraId="3E44D5AB" w14:textId="77777777">
              <w:trPr>
                <w:trHeight w:val="994"/>
              </w:trPr>
              <w:tc>
                <w:tcPr>
                  <w:tcW w:w="4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216D51" w14:textId="77777777" w:rsidR="005841D4" w:rsidRDefault="005841D4">
                  <w:pPr>
                    <w:widowControl w:val="0"/>
                    <w:suppressAutoHyphens/>
                    <w:spacing w:after="0" w:line="240" w:lineRule="auto"/>
                    <w:jc w:val="both"/>
                    <w:rPr>
                      <w:rFonts w:ascii="Times New Roman" w:hAnsi="Times New Roman" w:cs="Times New Roman"/>
                      <w:sz w:val="16"/>
                      <w:szCs w:val="16"/>
                    </w:rPr>
                  </w:pPr>
                  <w:r>
                    <w:rPr>
                      <w:rFonts w:ascii="Times New Roman" w:hAnsi="Times New Roman" w:cs="Times New Roman"/>
                      <w:sz w:val="16"/>
                      <w:szCs w:val="16"/>
                    </w:rPr>
                    <w:t>Заявление и прилагаемые документы принял</w:t>
                  </w:r>
                </w:p>
              </w:tc>
              <w:tc>
                <w:tcPr>
                  <w:tcW w:w="58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6BAE8A" w14:textId="77777777" w:rsidR="005841D4" w:rsidRDefault="005841D4">
                  <w:pPr>
                    <w:widowControl w:val="0"/>
                    <w:suppressAutoHyphens/>
                    <w:spacing w:after="0" w:line="240" w:lineRule="auto"/>
                    <w:rPr>
                      <w:rFonts w:ascii="Times New Roman" w:hAnsi="Times New Roman" w:cs="Times New Roman"/>
                      <w:sz w:val="16"/>
                      <w:szCs w:val="16"/>
                    </w:rPr>
                  </w:pPr>
                </w:p>
                <w:p w14:paraId="4B13D679" w14:textId="77777777" w:rsidR="005841D4" w:rsidRDefault="005841D4">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w:t>
                  </w:r>
                </w:p>
                <w:p w14:paraId="5317C0FD" w14:textId="77777777" w:rsidR="005841D4" w:rsidRDefault="005841D4">
                  <w:pPr>
                    <w:widowControl w:val="0"/>
                    <w:suppressAutoHyphens/>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(должность уполномоченного работника Банка)</w:t>
                  </w:r>
                </w:p>
                <w:p w14:paraId="51538C5D" w14:textId="77777777" w:rsidR="005841D4" w:rsidRDefault="005841D4">
                  <w:pPr>
                    <w:widowControl w:val="0"/>
                    <w:suppressAutoHyphens/>
                    <w:spacing w:after="0" w:line="240" w:lineRule="auto"/>
                    <w:rPr>
                      <w:rFonts w:ascii="Times New Roman" w:hAnsi="Times New Roman" w:cs="Times New Roman"/>
                      <w:sz w:val="16"/>
                      <w:szCs w:val="16"/>
                    </w:rPr>
                  </w:pPr>
                </w:p>
                <w:p w14:paraId="0D3CBF8E" w14:textId="77777777" w:rsidR="005841D4" w:rsidRDefault="005841D4">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 ____________________/</w:t>
                  </w:r>
                </w:p>
                <w:p w14:paraId="6E8D500C" w14:textId="77777777" w:rsidR="005841D4" w:rsidRDefault="005841D4">
                  <w:pPr>
                    <w:widowControl w:val="0"/>
                    <w:suppressAutoHyphens/>
                    <w:spacing w:after="0" w:line="240" w:lineRule="auto"/>
                    <w:rPr>
                      <w:rFonts w:ascii="Times New Roman" w:hAnsi="Times New Roman" w:cs="Times New Roman"/>
                      <w:i/>
                      <w:sz w:val="16"/>
                      <w:szCs w:val="16"/>
                    </w:rPr>
                  </w:pPr>
                  <w:r>
                    <w:rPr>
                      <w:rFonts w:ascii="Times New Roman" w:hAnsi="Times New Roman" w:cs="Times New Roman"/>
                      <w:i/>
                      <w:iCs/>
                      <w:sz w:val="16"/>
                      <w:szCs w:val="16"/>
                    </w:rPr>
                    <w:t xml:space="preserve">                    подпись                         ФИО</w:t>
                  </w:r>
                </w:p>
              </w:tc>
            </w:tr>
            <w:tr w:rsidR="005841D4" w14:paraId="4D459BA8" w14:textId="77777777">
              <w:trPr>
                <w:trHeight w:val="256"/>
              </w:trPr>
              <w:tc>
                <w:tcPr>
                  <w:tcW w:w="4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C5DDF4" w14:textId="77777777" w:rsidR="005841D4" w:rsidRDefault="005841D4">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В приеме Заявления отказал по причине _________________________________</w:t>
                  </w:r>
                </w:p>
                <w:p w14:paraId="4EE0DBDE" w14:textId="77777777" w:rsidR="005841D4" w:rsidRDefault="005841D4">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w:t>
                  </w:r>
                </w:p>
                <w:p w14:paraId="235FA1CD" w14:textId="77777777" w:rsidR="005841D4" w:rsidRDefault="005841D4">
                  <w:pPr>
                    <w:widowControl w:val="0"/>
                    <w:suppressAutoHyphens/>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w:t>
                  </w:r>
                </w:p>
              </w:tc>
              <w:tc>
                <w:tcPr>
                  <w:tcW w:w="58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CEFA42" w14:textId="77777777" w:rsidR="005841D4" w:rsidRDefault="005841D4">
                  <w:pPr>
                    <w:widowControl w:val="0"/>
                    <w:suppressAutoHyphens/>
                    <w:spacing w:after="0" w:line="240" w:lineRule="auto"/>
                    <w:rPr>
                      <w:rFonts w:ascii="Times New Roman" w:hAnsi="Times New Roman" w:cs="Times New Roman"/>
                      <w:sz w:val="16"/>
                      <w:szCs w:val="16"/>
                    </w:rPr>
                  </w:pPr>
                </w:p>
                <w:p w14:paraId="6D638613" w14:textId="77777777" w:rsidR="005841D4" w:rsidRDefault="005841D4">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w:t>
                  </w:r>
                </w:p>
                <w:p w14:paraId="1E1B676A" w14:textId="77777777" w:rsidR="005841D4" w:rsidRDefault="005841D4">
                  <w:pPr>
                    <w:widowControl w:val="0"/>
                    <w:suppressAutoHyphens/>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(должность уполномоченного работника Банка)</w:t>
                  </w:r>
                </w:p>
                <w:p w14:paraId="1C5AFF30" w14:textId="77777777" w:rsidR="005841D4" w:rsidRDefault="005841D4">
                  <w:pPr>
                    <w:widowControl w:val="0"/>
                    <w:suppressAutoHyphens/>
                    <w:spacing w:after="0" w:line="240" w:lineRule="auto"/>
                    <w:jc w:val="center"/>
                    <w:rPr>
                      <w:rFonts w:ascii="Times New Roman" w:hAnsi="Times New Roman" w:cs="Times New Roman"/>
                      <w:i/>
                      <w:iCs/>
                      <w:sz w:val="16"/>
                      <w:szCs w:val="16"/>
                    </w:rPr>
                  </w:pPr>
                </w:p>
                <w:p w14:paraId="69FC9852" w14:textId="77777777" w:rsidR="005841D4" w:rsidRDefault="005841D4">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 ____________________/</w:t>
                  </w:r>
                </w:p>
                <w:p w14:paraId="1A6C715C" w14:textId="77777777" w:rsidR="005841D4" w:rsidRDefault="005841D4">
                  <w:pPr>
                    <w:widowControl w:val="0"/>
                    <w:suppressAutoHyphens/>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подпись                         ФИО</w:t>
                  </w:r>
                </w:p>
              </w:tc>
            </w:tr>
          </w:tbl>
          <w:p w14:paraId="02714F95" w14:textId="77777777" w:rsidR="005841D4" w:rsidRDefault="005841D4">
            <w:pPr>
              <w:pStyle w:val="af4"/>
              <w:jc w:val="both"/>
              <w:rPr>
                <w:color w:val="000000"/>
                <w:sz w:val="16"/>
                <w:szCs w:val="16"/>
              </w:rPr>
            </w:pPr>
          </w:p>
          <w:p w14:paraId="5006A88C" w14:textId="77777777" w:rsidR="005841D4" w:rsidRDefault="005841D4">
            <w:pPr>
              <w:pStyle w:val="a9"/>
              <w:widowControl w:val="0"/>
              <w:suppressAutoHyphens/>
              <w:spacing w:line="256" w:lineRule="auto"/>
              <w:rPr>
                <w:i/>
                <w:sz w:val="16"/>
                <w:szCs w:val="16"/>
              </w:rPr>
            </w:pPr>
          </w:p>
          <w:p w14:paraId="2A7CDD27" w14:textId="77777777" w:rsidR="005841D4" w:rsidRDefault="005841D4">
            <w:pPr>
              <w:jc w:val="both"/>
              <w:rPr>
                <w:rFonts w:ascii="Times New Roman" w:hAnsi="Times New Roman" w:cs="Times New Roman"/>
                <w:b/>
                <w:sz w:val="20"/>
                <w:szCs w:val="20"/>
              </w:rPr>
            </w:pPr>
          </w:p>
          <w:p w14:paraId="133CE6EE" w14:textId="77777777" w:rsidR="005841D4" w:rsidRDefault="005841D4">
            <w:pPr>
              <w:jc w:val="both"/>
              <w:rPr>
                <w:rFonts w:ascii="Times New Roman" w:hAnsi="Times New Roman" w:cs="Times New Roman"/>
                <w:b/>
                <w:sz w:val="20"/>
                <w:szCs w:val="20"/>
              </w:rPr>
            </w:pPr>
          </w:p>
        </w:tc>
      </w:tr>
    </w:tbl>
    <w:p w14:paraId="54CD40BF" w14:textId="77777777" w:rsidR="005841D4" w:rsidRDefault="005841D4" w:rsidP="005841D4">
      <w:pPr>
        <w:rPr>
          <w:rFonts w:ascii="Times New Roman" w:hAnsi="Times New Roman" w:cs="Times New Roman"/>
          <w:sz w:val="20"/>
          <w:szCs w:val="20"/>
        </w:rPr>
      </w:pPr>
    </w:p>
    <w:p w14:paraId="6139BC4C" w14:textId="77777777" w:rsidR="005841D4" w:rsidRDefault="005841D4" w:rsidP="005841D4">
      <w:pPr>
        <w:rPr>
          <w:rFonts w:ascii="Times New Roman" w:hAnsi="Times New Roman" w:cs="Times New Roman"/>
          <w:sz w:val="20"/>
          <w:szCs w:val="20"/>
        </w:rPr>
      </w:pPr>
    </w:p>
    <w:p w14:paraId="7EF99270" w14:textId="77777777" w:rsidR="005841D4" w:rsidRDefault="005841D4" w:rsidP="005841D4">
      <w:pPr>
        <w:rPr>
          <w:rFonts w:ascii="Times New Roman" w:hAnsi="Times New Roman" w:cs="Times New Roman"/>
          <w:sz w:val="20"/>
          <w:szCs w:val="20"/>
        </w:rPr>
      </w:pPr>
      <w:r>
        <w:rPr>
          <w:rFonts w:ascii="Times New Roman" w:hAnsi="Times New Roman" w:cs="Times New Roman"/>
          <w:sz w:val="20"/>
          <w:szCs w:val="20"/>
        </w:rPr>
        <w:br w:type="page"/>
      </w:r>
    </w:p>
    <w:p w14:paraId="4773C2EE" w14:textId="77777777" w:rsidR="005841D4" w:rsidRDefault="005841D4" w:rsidP="005841D4">
      <w:pPr>
        <w:jc w:val="right"/>
        <w:rPr>
          <w:rFonts w:ascii="Times New Roman" w:hAnsi="Times New Roman" w:cs="Times New Roman"/>
          <w:b/>
          <w:bCs/>
          <w:sz w:val="20"/>
          <w:szCs w:val="20"/>
        </w:rPr>
      </w:pPr>
      <w:r>
        <w:rPr>
          <w:rFonts w:ascii="Times New Roman" w:hAnsi="Times New Roman" w:cs="Times New Roman"/>
          <w:b/>
          <w:bCs/>
          <w:sz w:val="20"/>
          <w:szCs w:val="20"/>
        </w:rPr>
        <w:lastRenderedPageBreak/>
        <w:t>Раздел А Приложение № 3</w:t>
      </w:r>
    </w:p>
    <w:p w14:paraId="3F0A0232" w14:textId="77777777" w:rsidR="005841D4" w:rsidRDefault="005841D4" w:rsidP="005841D4">
      <w:pPr>
        <w:rPr>
          <w:rFonts w:ascii="Times New Roman" w:hAnsi="Times New Roman" w:cs="Times New Roman"/>
          <w:b/>
          <w:bCs/>
          <w:sz w:val="20"/>
          <w:szCs w:val="20"/>
        </w:rPr>
      </w:pPr>
    </w:p>
    <w:p w14:paraId="7E031AEB" w14:textId="77777777" w:rsidR="005841D4" w:rsidRDefault="005841D4" w:rsidP="005841D4">
      <w:pPr>
        <w:jc w:val="center"/>
        <w:rPr>
          <w:rFonts w:ascii="Times New Roman" w:hAnsi="Times New Roman" w:cs="Times New Roman"/>
          <w:b/>
          <w:bCs/>
          <w:sz w:val="20"/>
          <w:szCs w:val="20"/>
        </w:rPr>
      </w:pPr>
      <w:r>
        <w:rPr>
          <w:rFonts w:ascii="Times New Roman" w:hAnsi="Times New Roman" w:cs="Times New Roman"/>
          <w:b/>
          <w:bCs/>
          <w:sz w:val="20"/>
          <w:szCs w:val="20"/>
        </w:rPr>
        <w:t>ФОРМА ЗАЯВЛЕНИЯ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41D4" w14:paraId="50106B14" w14:textId="77777777" w:rsidTr="005841D4">
        <w:tc>
          <w:tcPr>
            <w:tcW w:w="5000" w:type="pct"/>
            <w:tcBorders>
              <w:top w:val="single" w:sz="4" w:space="0" w:color="auto"/>
              <w:left w:val="single" w:sz="4" w:space="0" w:color="auto"/>
              <w:bottom w:val="single" w:sz="4" w:space="0" w:color="auto"/>
              <w:right w:val="single" w:sz="4" w:space="0" w:color="auto"/>
            </w:tcBorders>
          </w:tcPr>
          <w:p w14:paraId="582C92A5" w14:textId="77777777" w:rsidR="005841D4" w:rsidRDefault="005841D4">
            <w:pPr>
              <w:spacing w:after="0"/>
              <w:jc w:val="center"/>
              <w:rPr>
                <w:rFonts w:ascii="Times New Roman" w:hAnsi="Times New Roman" w:cs="Times New Roman"/>
                <w:b/>
                <w:color w:val="000000"/>
                <w:sz w:val="16"/>
                <w:szCs w:val="16"/>
              </w:rPr>
            </w:pPr>
            <w:r>
              <w:rPr>
                <w:rFonts w:ascii="Times New Roman" w:hAnsi="Times New Roman" w:cs="Times New Roman"/>
                <w:b/>
                <w:color w:val="000000"/>
                <w:sz w:val="16"/>
                <w:szCs w:val="16"/>
              </w:rPr>
              <w:t>ЗАЯВЛЕНИЕ</w:t>
            </w:r>
          </w:p>
          <w:p w14:paraId="4102A5B9" w14:textId="77777777" w:rsidR="005841D4" w:rsidRDefault="005841D4">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О ПРИСОЕДИНЕНИИ К ДОГОВОРУ ОБ ОСУЩЕСТВЛЕНИИ ПЕРЕВОДОВ ДЕНЕЖНЫХ СРЕДСТВ </w:t>
            </w:r>
            <w:r>
              <w:rPr>
                <w:rFonts w:ascii="Times New Roman" w:hAnsi="Times New Roman" w:cs="Times New Roman"/>
                <w:b/>
                <w:sz w:val="16"/>
                <w:szCs w:val="16"/>
              </w:rPr>
              <w:t>С</w:t>
            </w:r>
            <w:r>
              <w:rPr>
                <w:rFonts w:ascii="Times New Roman" w:hAnsi="Times New Roman" w:cs="Times New Roman"/>
                <w:b/>
                <w:color w:val="000000"/>
                <w:sz w:val="16"/>
                <w:szCs w:val="16"/>
              </w:rPr>
              <w:t xml:space="preserve"> УЧАСТИЕМ ПЛАТЕЖНОГО АГРЕГАТОРА _____________________________________ </w:t>
            </w:r>
            <w:r>
              <w:rPr>
                <w:rFonts w:ascii="Times New Roman" w:hAnsi="Times New Roman" w:cs="Times New Roman"/>
                <w:b/>
                <w:sz w:val="16"/>
                <w:szCs w:val="16"/>
              </w:rPr>
              <w:t xml:space="preserve">В ПОЛЬЗУ ОРГАНИЗАЦИЙ ПРИ РАСЧЕТАХ С ИСПОЛЬЗОВАНИЕМ СИСТЕМЫ БЫСТРЫХ ПЛАТЕЖЕЙ </w:t>
            </w:r>
            <w:r>
              <w:rPr>
                <w:rFonts w:ascii="Times New Roman" w:hAnsi="Times New Roman" w:cs="Times New Roman"/>
                <w:b/>
                <w:color w:val="000000"/>
                <w:sz w:val="16"/>
                <w:szCs w:val="16"/>
              </w:rPr>
              <w:t>№_______________</w:t>
            </w:r>
          </w:p>
          <w:p w14:paraId="1D9C859F" w14:textId="77777777" w:rsidR="005841D4" w:rsidRDefault="005841D4">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от нотариуса, занимающегося частной практикой, адвоката, учредившего адвокатский кабинет, медиатора, арбитражного управляющего, оценщика, патентного поверенного, либо иного лица, занимающегося в установленном законодательством Российской Федерации порядке частной практикой, либо физического лица, применяющего специальный налоговый режим «Налог на профессиональный доход» (далее - НПД)</w:t>
            </w:r>
          </w:p>
          <w:p w14:paraId="18BEEF51" w14:textId="77777777" w:rsidR="005841D4" w:rsidRDefault="005841D4">
            <w:pPr>
              <w:tabs>
                <w:tab w:val="center" w:pos="-851"/>
                <w:tab w:val="left" w:pos="2694"/>
                <w:tab w:val="right" w:pos="9355"/>
              </w:tabs>
              <w:spacing w:after="0"/>
              <w:rPr>
                <w:rFonts w:ascii="Times New Roman" w:hAnsi="Times New Roman" w:cs="Times New Roman"/>
                <w:b/>
                <w:sz w:val="16"/>
                <w:szCs w:val="16"/>
              </w:rPr>
            </w:pPr>
            <w:r>
              <w:rPr>
                <w:rFonts w:ascii="Times New Roman" w:hAnsi="Times New Roman" w:cs="Times New Roman"/>
                <w:b/>
                <w:sz w:val="16"/>
                <w:szCs w:val="16"/>
              </w:rPr>
              <w:t>Данные физического лица:</w:t>
            </w:r>
          </w:p>
          <w:tbl>
            <w:tblPr>
              <w:tblStyle w:val="af7"/>
              <w:tblW w:w="0" w:type="auto"/>
              <w:tblInd w:w="0" w:type="dxa"/>
              <w:tblLook w:val="04A0" w:firstRow="1" w:lastRow="0" w:firstColumn="1" w:lastColumn="0" w:noHBand="0" w:noVBand="1"/>
            </w:tblPr>
            <w:tblGrid>
              <w:gridCol w:w="3994"/>
              <w:gridCol w:w="5125"/>
            </w:tblGrid>
            <w:tr w:rsidR="005841D4" w14:paraId="78EE9B51" w14:textId="77777777">
              <w:trPr>
                <w:trHeight w:val="175"/>
              </w:trPr>
              <w:tc>
                <w:tcPr>
                  <w:tcW w:w="4034" w:type="dxa"/>
                  <w:tcBorders>
                    <w:top w:val="single" w:sz="4" w:space="0" w:color="auto"/>
                    <w:left w:val="single" w:sz="4" w:space="0" w:color="auto"/>
                    <w:bottom w:val="single" w:sz="4" w:space="0" w:color="auto"/>
                    <w:right w:val="single" w:sz="4" w:space="0" w:color="auto"/>
                  </w:tcBorders>
                  <w:hideMark/>
                </w:tcPr>
                <w:p w14:paraId="6FEFC5FF" w14:textId="77777777" w:rsidR="005841D4" w:rsidRDefault="005841D4">
                  <w:pPr>
                    <w:spacing w:line="240" w:lineRule="auto"/>
                    <w:rPr>
                      <w:sz w:val="16"/>
                      <w:szCs w:val="16"/>
                    </w:rPr>
                  </w:pPr>
                  <w:r>
                    <w:rPr>
                      <w:sz w:val="16"/>
                      <w:szCs w:val="16"/>
                    </w:rPr>
                    <w:t>Фамилия Имя Отчество (при наличии)</w:t>
                  </w:r>
                </w:p>
              </w:tc>
              <w:tc>
                <w:tcPr>
                  <w:tcW w:w="5203" w:type="dxa"/>
                  <w:tcBorders>
                    <w:top w:val="single" w:sz="4" w:space="0" w:color="auto"/>
                    <w:left w:val="single" w:sz="4" w:space="0" w:color="auto"/>
                    <w:bottom w:val="single" w:sz="4" w:space="0" w:color="auto"/>
                    <w:right w:val="single" w:sz="4" w:space="0" w:color="auto"/>
                  </w:tcBorders>
                </w:tcPr>
                <w:p w14:paraId="5C8BC417" w14:textId="77777777" w:rsidR="005841D4" w:rsidRDefault="005841D4">
                  <w:pPr>
                    <w:tabs>
                      <w:tab w:val="center" w:pos="-851"/>
                      <w:tab w:val="left" w:pos="2694"/>
                      <w:tab w:val="right" w:pos="9355"/>
                    </w:tabs>
                    <w:spacing w:line="240" w:lineRule="auto"/>
                    <w:rPr>
                      <w:b/>
                      <w:sz w:val="16"/>
                      <w:szCs w:val="16"/>
                    </w:rPr>
                  </w:pPr>
                </w:p>
              </w:tc>
            </w:tr>
            <w:tr w:rsidR="005841D4" w14:paraId="321C360E" w14:textId="77777777">
              <w:trPr>
                <w:trHeight w:val="122"/>
              </w:trPr>
              <w:tc>
                <w:tcPr>
                  <w:tcW w:w="4034" w:type="dxa"/>
                  <w:tcBorders>
                    <w:top w:val="single" w:sz="4" w:space="0" w:color="auto"/>
                    <w:left w:val="single" w:sz="4" w:space="0" w:color="auto"/>
                    <w:bottom w:val="single" w:sz="4" w:space="0" w:color="auto"/>
                    <w:right w:val="single" w:sz="4" w:space="0" w:color="auto"/>
                  </w:tcBorders>
                  <w:hideMark/>
                </w:tcPr>
                <w:p w14:paraId="74C96104" w14:textId="77777777" w:rsidR="005841D4" w:rsidRDefault="005841D4">
                  <w:pPr>
                    <w:spacing w:line="240" w:lineRule="auto"/>
                    <w:rPr>
                      <w:sz w:val="16"/>
                      <w:szCs w:val="16"/>
                    </w:rPr>
                  </w:pPr>
                  <w:r>
                    <w:rPr>
                      <w:sz w:val="16"/>
                      <w:szCs w:val="16"/>
                    </w:rPr>
                    <w:t>Наименование и данные документа, удостоверяющего личность</w:t>
                  </w:r>
                </w:p>
              </w:tc>
              <w:tc>
                <w:tcPr>
                  <w:tcW w:w="5203" w:type="dxa"/>
                  <w:tcBorders>
                    <w:top w:val="single" w:sz="4" w:space="0" w:color="auto"/>
                    <w:left w:val="single" w:sz="4" w:space="0" w:color="auto"/>
                    <w:bottom w:val="single" w:sz="4" w:space="0" w:color="auto"/>
                    <w:right w:val="single" w:sz="4" w:space="0" w:color="auto"/>
                  </w:tcBorders>
                </w:tcPr>
                <w:p w14:paraId="6C9BDA8D" w14:textId="77777777" w:rsidR="005841D4" w:rsidRDefault="005841D4">
                  <w:pPr>
                    <w:tabs>
                      <w:tab w:val="center" w:pos="-851"/>
                      <w:tab w:val="left" w:pos="2694"/>
                      <w:tab w:val="right" w:pos="9355"/>
                    </w:tabs>
                    <w:spacing w:line="240" w:lineRule="auto"/>
                    <w:rPr>
                      <w:b/>
                      <w:sz w:val="16"/>
                      <w:szCs w:val="16"/>
                    </w:rPr>
                  </w:pPr>
                </w:p>
              </w:tc>
            </w:tr>
            <w:tr w:rsidR="005841D4" w14:paraId="322A9F49" w14:textId="77777777">
              <w:trPr>
                <w:trHeight w:val="122"/>
              </w:trPr>
              <w:tc>
                <w:tcPr>
                  <w:tcW w:w="4034" w:type="dxa"/>
                  <w:tcBorders>
                    <w:top w:val="single" w:sz="4" w:space="0" w:color="auto"/>
                    <w:left w:val="single" w:sz="4" w:space="0" w:color="auto"/>
                    <w:bottom w:val="single" w:sz="4" w:space="0" w:color="auto"/>
                    <w:right w:val="single" w:sz="4" w:space="0" w:color="auto"/>
                  </w:tcBorders>
                  <w:hideMark/>
                </w:tcPr>
                <w:p w14:paraId="7F528109" w14:textId="77777777" w:rsidR="005841D4" w:rsidRDefault="005841D4">
                  <w:pPr>
                    <w:spacing w:line="240" w:lineRule="auto"/>
                    <w:rPr>
                      <w:sz w:val="16"/>
                      <w:szCs w:val="16"/>
                    </w:rPr>
                  </w:pPr>
                  <w:r>
                    <w:rPr>
                      <w:sz w:val="16"/>
                      <w:szCs w:val="16"/>
                    </w:rPr>
                    <w:t>ИНН</w:t>
                  </w:r>
                </w:p>
              </w:tc>
              <w:tc>
                <w:tcPr>
                  <w:tcW w:w="5203" w:type="dxa"/>
                  <w:tcBorders>
                    <w:top w:val="single" w:sz="4" w:space="0" w:color="auto"/>
                    <w:left w:val="single" w:sz="4" w:space="0" w:color="auto"/>
                    <w:bottom w:val="single" w:sz="4" w:space="0" w:color="auto"/>
                    <w:right w:val="single" w:sz="4" w:space="0" w:color="auto"/>
                  </w:tcBorders>
                </w:tcPr>
                <w:p w14:paraId="1B2D4130" w14:textId="77777777" w:rsidR="005841D4" w:rsidRDefault="005841D4">
                  <w:pPr>
                    <w:tabs>
                      <w:tab w:val="center" w:pos="-851"/>
                      <w:tab w:val="left" w:pos="2694"/>
                      <w:tab w:val="right" w:pos="9355"/>
                    </w:tabs>
                    <w:spacing w:line="240" w:lineRule="auto"/>
                    <w:rPr>
                      <w:b/>
                      <w:sz w:val="16"/>
                      <w:szCs w:val="16"/>
                    </w:rPr>
                  </w:pPr>
                </w:p>
              </w:tc>
            </w:tr>
            <w:tr w:rsidR="005841D4" w14:paraId="1F3964A8" w14:textId="77777777">
              <w:trPr>
                <w:trHeight w:val="121"/>
              </w:trPr>
              <w:tc>
                <w:tcPr>
                  <w:tcW w:w="4034" w:type="dxa"/>
                  <w:tcBorders>
                    <w:top w:val="single" w:sz="4" w:space="0" w:color="auto"/>
                    <w:left w:val="single" w:sz="4" w:space="0" w:color="auto"/>
                    <w:bottom w:val="single" w:sz="4" w:space="0" w:color="auto"/>
                    <w:right w:val="single" w:sz="4" w:space="0" w:color="auto"/>
                  </w:tcBorders>
                  <w:hideMark/>
                </w:tcPr>
                <w:p w14:paraId="282D8CFC" w14:textId="77777777" w:rsidR="005841D4" w:rsidRDefault="005841D4">
                  <w:pPr>
                    <w:spacing w:line="240" w:lineRule="auto"/>
                    <w:rPr>
                      <w:sz w:val="16"/>
                      <w:szCs w:val="16"/>
                    </w:rPr>
                  </w:pPr>
                  <w:r>
                    <w:rPr>
                      <w:sz w:val="16"/>
                      <w:szCs w:val="16"/>
                    </w:rPr>
                    <w:t>Адрес регистрации по месту жительства физического лица (с индексом)</w:t>
                  </w:r>
                </w:p>
              </w:tc>
              <w:tc>
                <w:tcPr>
                  <w:tcW w:w="5203" w:type="dxa"/>
                  <w:tcBorders>
                    <w:top w:val="single" w:sz="4" w:space="0" w:color="auto"/>
                    <w:left w:val="single" w:sz="4" w:space="0" w:color="auto"/>
                    <w:bottom w:val="single" w:sz="4" w:space="0" w:color="auto"/>
                    <w:right w:val="single" w:sz="4" w:space="0" w:color="auto"/>
                  </w:tcBorders>
                </w:tcPr>
                <w:p w14:paraId="768674BD" w14:textId="77777777" w:rsidR="005841D4" w:rsidRDefault="005841D4">
                  <w:pPr>
                    <w:tabs>
                      <w:tab w:val="center" w:pos="-851"/>
                      <w:tab w:val="left" w:pos="2694"/>
                      <w:tab w:val="right" w:pos="9355"/>
                    </w:tabs>
                    <w:spacing w:line="240" w:lineRule="auto"/>
                    <w:rPr>
                      <w:b/>
                      <w:sz w:val="16"/>
                      <w:szCs w:val="16"/>
                    </w:rPr>
                  </w:pPr>
                </w:p>
              </w:tc>
            </w:tr>
            <w:tr w:rsidR="005841D4" w14:paraId="09E014CC" w14:textId="77777777">
              <w:trPr>
                <w:trHeight w:val="154"/>
              </w:trPr>
              <w:tc>
                <w:tcPr>
                  <w:tcW w:w="4034" w:type="dxa"/>
                  <w:tcBorders>
                    <w:top w:val="single" w:sz="4" w:space="0" w:color="auto"/>
                    <w:left w:val="single" w:sz="4" w:space="0" w:color="auto"/>
                    <w:bottom w:val="single" w:sz="4" w:space="0" w:color="auto"/>
                    <w:right w:val="single" w:sz="4" w:space="0" w:color="auto"/>
                  </w:tcBorders>
                  <w:hideMark/>
                </w:tcPr>
                <w:p w14:paraId="77D74D61" w14:textId="77777777" w:rsidR="005841D4" w:rsidRDefault="005841D4">
                  <w:pPr>
                    <w:spacing w:line="240" w:lineRule="auto"/>
                    <w:rPr>
                      <w:sz w:val="16"/>
                      <w:szCs w:val="16"/>
                    </w:rPr>
                  </w:pPr>
                  <w:r>
                    <w:rPr>
                      <w:sz w:val="16"/>
                      <w:szCs w:val="16"/>
                    </w:rPr>
                    <w:t xml:space="preserve"> Фактический адрес проживания (с индексом)</w:t>
                  </w:r>
                </w:p>
              </w:tc>
              <w:tc>
                <w:tcPr>
                  <w:tcW w:w="5203" w:type="dxa"/>
                  <w:tcBorders>
                    <w:top w:val="single" w:sz="4" w:space="0" w:color="auto"/>
                    <w:left w:val="single" w:sz="4" w:space="0" w:color="auto"/>
                    <w:bottom w:val="single" w:sz="4" w:space="0" w:color="auto"/>
                    <w:right w:val="single" w:sz="4" w:space="0" w:color="auto"/>
                  </w:tcBorders>
                </w:tcPr>
                <w:p w14:paraId="19C085F7" w14:textId="77777777" w:rsidR="005841D4" w:rsidRDefault="005841D4">
                  <w:pPr>
                    <w:tabs>
                      <w:tab w:val="center" w:pos="-851"/>
                      <w:tab w:val="left" w:pos="2694"/>
                      <w:tab w:val="right" w:pos="9355"/>
                    </w:tabs>
                    <w:spacing w:line="240" w:lineRule="auto"/>
                    <w:rPr>
                      <w:b/>
                      <w:sz w:val="16"/>
                      <w:szCs w:val="16"/>
                    </w:rPr>
                  </w:pPr>
                </w:p>
              </w:tc>
            </w:tr>
            <w:tr w:rsidR="005841D4" w14:paraId="77BA6EC6" w14:textId="77777777">
              <w:trPr>
                <w:trHeight w:val="154"/>
              </w:trPr>
              <w:tc>
                <w:tcPr>
                  <w:tcW w:w="4034" w:type="dxa"/>
                  <w:tcBorders>
                    <w:top w:val="single" w:sz="4" w:space="0" w:color="auto"/>
                    <w:left w:val="single" w:sz="4" w:space="0" w:color="auto"/>
                    <w:bottom w:val="single" w:sz="4" w:space="0" w:color="auto"/>
                    <w:right w:val="single" w:sz="4" w:space="0" w:color="auto"/>
                  </w:tcBorders>
                  <w:hideMark/>
                </w:tcPr>
                <w:p w14:paraId="748A9532" w14:textId="77777777" w:rsidR="005841D4" w:rsidRDefault="005841D4">
                  <w:pPr>
                    <w:spacing w:line="240" w:lineRule="auto"/>
                    <w:rPr>
                      <w:sz w:val="16"/>
                      <w:szCs w:val="16"/>
                    </w:rPr>
                  </w:pPr>
                  <w:r>
                    <w:rPr>
                      <w:sz w:val="16"/>
                      <w:szCs w:val="16"/>
                    </w:rPr>
                    <w:t>Адрес (с индексом) для направления документов/ заявок/ требований/ уведомлений/ сообщений в соответствии с Договором</w:t>
                  </w:r>
                </w:p>
              </w:tc>
              <w:tc>
                <w:tcPr>
                  <w:tcW w:w="5203" w:type="dxa"/>
                  <w:tcBorders>
                    <w:top w:val="single" w:sz="4" w:space="0" w:color="auto"/>
                    <w:left w:val="single" w:sz="4" w:space="0" w:color="auto"/>
                    <w:bottom w:val="single" w:sz="4" w:space="0" w:color="auto"/>
                    <w:right w:val="single" w:sz="4" w:space="0" w:color="auto"/>
                  </w:tcBorders>
                </w:tcPr>
                <w:p w14:paraId="038A9D1F" w14:textId="77777777" w:rsidR="005841D4" w:rsidRDefault="005841D4">
                  <w:pPr>
                    <w:tabs>
                      <w:tab w:val="center" w:pos="-851"/>
                      <w:tab w:val="left" w:pos="2694"/>
                      <w:tab w:val="right" w:pos="9355"/>
                    </w:tabs>
                    <w:spacing w:line="240" w:lineRule="auto"/>
                    <w:rPr>
                      <w:b/>
                      <w:sz w:val="16"/>
                      <w:szCs w:val="16"/>
                    </w:rPr>
                  </w:pPr>
                </w:p>
              </w:tc>
            </w:tr>
            <w:tr w:rsidR="005841D4" w14:paraId="71D24F92" w14:textId="77777777">
              <w:trPr>
                <w:trHeight w:val="154"/>
              </w:trPr>
              <w:tc>
                <w:tcPr>
                  <w:tcW w:w="4034" w:type="dxa"/>
                  <w:tcBorders>
                    <w:top w:val="single" w:sz="4" w:space="0" w:color="auto"/>
                    <w:left w:val="single" w:sz="4" w:space="0" w:color="auto"/>
                    <w:bottom w:val="single" w:sz="4" w:space="0" w:color="auto"/>
                    <w:right w:val="single" w:sz="4" w:space="0" w:color="auto"/>
                  </w:tcBorders>
                  <w:hideMark/>
                </w:tcPr>
                <w:p w14:paraId="46388AD4" w14:textId="77777777" w:rsidR="005841D4" w:rsidRDefault="005841D4">
                  <w:pPr>
                    <w:spacing w:line="240" w:lineRule="auto"/>
                    <w:rPr>
                      <w:sz w:val="16"/>
                      <w:szCs w:val="16"/>
                    </w:rPr>
                  </w:pPr>
                  <w:r>
                    <w:rPr>
                      <w:sz w:val="16"/>
                      <w:szCs w:val="16"/>
                    </w:rPr>
                    <w:t>Субъект Российской Федерации, на территории которого ведется деятельность</w:t>
                  </w:r>
                </w:p>
              </w:tc>
              <w:tc>
                <w:tcPr>
                  <w:tcW w:w="5203" w:type="dxa"/>
                  <w:tcBorders>
                    <w:top w:val="single" w:sz="4" w:space="0" w:color="auto"/>
                    <w:left w:val="single" w:sz="4" w:space="0" w:color="auto"/>
                    <w:bottom w:val="single" w:sz="4" w:space="0" w:color="auto"/>
                    <w:right w:val="single" w:sz="4" w:space="0" w:color="auto"/>
                  </w:tcBorders>
                </w:tcPr>
                <w:p w14:paraId="0232CC3F" w14:textId="77777777" w:rsidR="005841D4" w:rsidRDefault="005841D4">
                  <w:pPr>
                    <w:tabs>
                      <w:tab w:val="center" w:pos="-851"/>
                      <w:tab w:val="left" w:pos="2694"/>
                      <w:tab w:val="right" w:pos="9355"/>
                    </w:tabs>
                    <w:spacing w:line="240" w:lineRule="auto"/>
                    <w:rPr>
                      <w:b/>
                      <w:sz w:val="16"/>
                      <w:szCs w:val="16"/>
                    </w:rPr>
                  </w:pPr>
                </w:p>
              </w:tc>
            </w:tr>
            <w:tr w:rsidR="005841D4" w14:paraId="5B2E36E0" w14:textId="77777777">
              <w:trPr>
                <w:trHeight w:val="154"/>
              </w:trPr>
              <w:tc>
                <w:tcPr>
                  <w:tcW w:w="4034" w:type="dxa"/>
                  <w:tcBorders>
                    <w:top w:val="single" w:sz="4" w:space="0" w:color="auto"/>
                    <w:left w:val="single" w:sz="4" w:space="0" w:color="auto"/>
                    <w:bottom w:val="single" w:sz="4" w:space="0" w:color="auto"/>
                    <w:right w:val="single" w:sz="4" w:space="0" w:color="auto"/>
                  </w:tcBorders>
                  <w:hideMark/>
                </w:tcPr>
                <w:p w14:paraId="2C438735" w14:textId="77777777" w:rsidR="005841D4" w:rsidRDefault="005841D4">
                  <w:pPr>
                    <w:spacing w:line="240" w:lineRule="auto"/>
                    <w:rPr>
                      <w:sz w:val="16"/>
                      <w:szCs w:val="16"/>
                    </w:rPr>
                  </w:pPr>
                  <w:r>
                    <w:rPr>
                      <w:sz w:val="16"/>
                      <w:szCs w:val="16"/>
                    </w:rPr>
                    <w:t>Наименование банка, в котором открыт счет</w:t>
                  </w:r>
                </w:p>
              </w:tc>
              <w:tc>
                <w:tcPr>
                  <w:tcW w:w="5203" w:type="dxa"/>
                  <w:tcBorders>
                    <w:top w:val="single" w:sz="4" w:space="0" w:color="auto"/>
                    <w:left w:val="single" w:sz="4" w:space="0" w:color="auto"/>
                    <w:bottom w:val="single" w:sz="4" w:space="0" w:color="auto"/>
                    <w:right w:val="single" w:sz="4" w:space="0" w:color="auto"/>
                  </w:tcBorders>
                </w:tcPr>
                <w:p w14:paraId="35A6CDB4" w14:textId="77777777" w:rsidR="005841D4" w:rsidRDefault="005841D4">
                  <w:pPr>
                    <w:tabs>
                      <w:tab w:val="center" w:pos="-851"/>
                      <w:tab w:val="left" w:pos="2694"/>
                      <w:tab w:val="right" w:pos="9355"/>
                    </w:tabs>
                    <w:spacing w:line="240" w:lineRule="auto"/>
                    <w:rPr>
                      <w:b/>
                      <w:sz w:val="16"/>
                      <w:szCs w:val="16"/>
                    </w:rPr>
                  </w:pPr>
                </w:p>
              </w:tc>
            </w:tr>
            <w:tr w:rsidR="005841D4" w14:paraId="364E86F7" w14:textId="77777777">
              <w:trPr>
                <w:trHeight w:val="154"/>
              </w:trPr>
              <w:tc>
                <w:tcPr>
                  <w:tcW w:w="4034" w:type="dxa"/>
                  <w:tcBorders>
                    <w:top w:val="single" w:sz="4" w:space="0" w:color="auto"/>
                    <w:left w:val="single" w:sz="4" w:space="0" w:color="auto"/>
                    <w:bottom w:val="single" w:sz="4" w:space="0" w:color="auto"/>
                    <w:right w:val="single" w:sz="4" w:space="0" w:color="auto"/>
                  </w:tcBorders>
                  <w:hideMark/>
                </w:tcPr>
                <w:p w14:paraId="16FC09F7" w14:textId="77777777" w:rsidR="005841D4" w:rsidRDefault="005841D4">
                  <w:pPr>
                    <w:spacing w:line="240" w:lineRule="auto"/>
                    <w:rPr>
                      <w:sz w:val="16"/>
                      <w:szCs w:val="16"/>
                    </w:rPr>
                  </w:pPr>
                  <w:r>
                    <w:rPr>
                      <w:sz w:val="16"/>
                      <w:szCs w:val="16"/>
                    </w:rPr>
                    <w:t>БИК</w:t>
                  </w:r>
                </w:p>
              </w:tc>
              <w:tc>
                <w:tcPr>
                  <w:tcW w:w="5203" w:type="dxa"/>
                  <w:tcBorders>
                    <w:top w:val="single" w:sz="4" w:space="0" w:color="auto"/>
                    <w:left w:val="single" w:sz="4" w:space="0" w:color="auto"/>
                    <w:bottom w:val="single" w:sz="4" w:space="0" w:color="auto"/>
                    <w:right w:val="single" w:sz="4" w:space="0" w:color="auto"/>
                  </w:tcBorders>
                </w:tcPr>
                <w:p w14:paraId="5E17135C" w14:textId="77777777" w:rsidR="005841D4" w:rsidRDefault="005841D4">
                  <w:pPr>
                    <w:tabs>
                      <w:tab w:val="center" w:pos="-851"/>
                      <w:tab w:val="left" w:pos="2694"/>
                      <w:tab w:val="right" w:pos="9355"/>
                    </w:tabs>
                    <w:spacing w:line="240" w:lineRule="auto"/>
                    <w:rPr>
                      <w:b/>
                      <w:sz w:val="16"/>
                      <w:szCs w:val="16"/>
                    </w:rPr>
                  </w:pPr>
                </w:p>
              </w:tc>
            </w:tr>
            <w:tr w:rsidR="005841D4" w14:paraId="49D57E10" w14:textId="77777777">
              <w:trPr>
                <w:trHeight w:val="154"/>
              </w:trPr>
              <w:tc>
                <w:tcPr>
                  <w:tcW w:w="4034" w:type="dxa"/>
                  <w:tcBorders>
                    <w:top w:val="single" w:sz="4" w:space="0" w:color="auto"/>
                    <w:left w:val="single" w:sz="4" w:space="0" w:color="auto"/>
                    <w:bottom w:val="single" w:sz="4" w:space="0" w:color="auto"/>
                    <w:right w:val="single" w:sz="4" w:space="0" w:color="auto"/>
                  </w:tcBorders>
                  <w:hideMark/>
                </w:tcPr>
                <w:p w14:paraId="7D9C83B3" w14:textId="77777777" w:rsidR="005841D4" w:rsidRDefault="005841D4">
                  <w:pPr>
                    <w:spacing w:line="240" w:lineRule="auto"/>
                    <w:rPr>
                      <w:sz w:val="16"/>
                      <w:szCs w:val="16"/>
                    </w:rPr>
                  </w:pPr>
                  <w:r>
                    <w:rPr>
                      <w:sz w:val="16"/>
                      <w:szCs w:val="16"/>
                    </w:rPr>
                    <w:t>К/с</w:t>
                  </w:r>
                </w:p>
              </w:tc>
              <w:tc>
                <w:tcPr>
                  <w:tcW w:w="5203" w:type="dxa"/>
                  <w:tcBorders>
                    <w:top w:val="single" w:sz="4" w:space="0" w:color="auto"/>
                    <w:left w:val="single" w:sz="4" w:space="0" w:color="auto"/>
                    <w:bottom w:val="single" w:sz="4" w:space="0" w:color="auto"/>
                    <w:right w:val="single" w:sz="4" w:space="0" w:color="auto"/>
                  </w:tcBorders>
                </w:tcPr>
                <w:p w14:paraId="78755F49" w14:textId="77777777" w:rsidR="005841D4" w:rsidRDefault="005841D4">
                  <w:pPr>
                    <w:tabs>
                      <w:tab w:val="center" w:pos="-851"/>
                      <w:tab w:val="left" w:pos="2694"/>
                      <w:tab w:val="right" w:pos="9355"/>
                    </w:tabs>
                    <w:spacing w:line="240" w:lineRule="auto"/>
                    <w:rPr>
                      <w:b/>
                      <w:sz w:val="16"/>
                      <w:szCs w:val="16"/>
                    </w:rPr>
                  </w:pPr>
                </w:p>
              </w:tc>
            </w:tr>
            <w:tr w:rsidR="005841D4" w14:paraId="4CA5AC16" w14:textId="77777777">
              <w:trPr>
                <w:trHeight w:val="154"/>
              </w:trPr>
              <w:tc>
                <w:tcPr>
                  <w:tcW w:w="4034" w:type="dxa"/>
                  <w:tcBorders>
                    <w:top w:val="single" w:sz="4" w:space="0" w:color="auto"/>
                    <w:left w:val="single" w:sz="4" w:space="0" w:color="auto"/>
                    <w:bottom w:val="single" w:sz="4" w:space="0" w:color="auto"/>
                    <w:right w:val="single" w:sz="4" w:space="0" w:color="auto"/>
                  </w:tcBorders>
                  <w:hideMark/>
                </w:tcPr>
                <w:p w14:paraId="1E52001C" w14:textId="77777777" w:rsidR="005841D4" w:rsidRDefault="005841D4">
                  <w:pPr>
                    <w:spacing w:line="240" w:lineRule="auto"/>
                    <w:rPr>
                      <w:sz w:val="16"/>
                      <w:szCs w:val="16"/>
                    </w:rPr>
                  </w:pPr>
                  <w:r>
                    <w:rPr>
                      <w:sz w:val="16"/>
                      <w:szCs w:val="16"/>
                    </w:rPr>
                    <w:t>№ счета</w:t>
                  </w:r>
                </w:p>
              </w:tc>
              <w:tc>
                <w:tcPr>
                  <w:tcW w:w="5203" w:type="dxa"/>
                  <w:tcBorders>
                    <w:top w:val="single" w:sz="4" w:space="0" w:color="auto"/>
                    <w:left w:val="single" w:sz="4" w:space="0" w:color="auto"/>
                    <w:bottom w:val="single" w:sz="4" w:space="0" w:color="auto"/>
                    <w:right w:val="single" w:sz="4" w:space="0" w:color="auto"/>
                  </w:tcBorders>
                </w:tcPr>
                <w:p w14:paraId="4ADAF2E9" w14:textId="77777777" w:rsidR="005841D4" w:rsidRDefault="005841D4">
                  <w:pPr>
                    <w:tabs>
                      <w:tab w:val="center" w:pos="-851"/>
                      <w:tab w:val="left" w:pos="2694"/>
                      <w:tab w:val="right" w:pos="9355"/>
                    </w:tabs>
                    <w:spacing w:line="240" w:lineRule="auto"/>
                    <w:rPr>
                      <w:b/>
                      <w:sz w:val="16"/>
                      <w:szCs w:val="16"/>
                    </w:rPr>
                  </w:pPr>
                </w:p>
              </w:tc>
            </w:tr>
            <w:tr w:rsidR="005841D4" w14:paraId="7C647D88" w14:textId="77777777">
              <w:trPr>
                <w:trHeight w:val="186"/>
              </w:trPr>
              <w:tc>
                <w:tcPr>
                  <w:tcW w:w="4034" w:type="dxa"/>
                  <w:tcBorders>
                    <w:top w:val="single" w:sz="4" w:space="0" w:color="auto"/>
                    <w:left w:val="single" w:sz="4" w:space="0" w:color="auto"/>
                    <w:bottom w:val="single" w:sz="4" w:space="0" w:color="auto"/>
                    <w:right w:val="single" w:sz="4" w:space="0" w:color="auto"/>
                  </w:tcBorders>
                  <w:hideMark/>
                </w:tcPr>
                <w:p w14:paraId="0AC7A0DC" w14:textId="77777777" w:rsidR="005841D4" w:rsidRDefault="005841D4">
                  <w:pPr>
                    <w:spacing w:line="240" w:lineRule="auto"/>
                    <w:rPr>
                      <w:sz w:val="16"/>
                      <w:szCs w:val="16"/>
                    </w:rPr>
                  </w:pPr>
                  <w:r>
                    <w:rPr>
                      <w:sz w:val="16"/>
                      <w:szCs w:val="16"/>
                    </w:rPr>
                    <w:t xml:space="preserve">Контактный телефон  </w:t>
                  </w:r>
                </w:p>
              </w:tc>
              <w:tc>
                <w:tcPr>
                  <w:tcW w:w="5203" w:type="dxa"/>
                  <w:tcBorders>
                    <w:top w:val="single" w:sz="4" w:space="0" w:color="auto"/>
                    <w:left w:val="single" w:sz="4" w:space="0" w:color="auto"/>
                    <w:bottom w:val="single" w:sz="4" w:space="0" w:color="auto"/>
                    <w:right w:val="single" w:sz="4" w:space="0" w:color="auto"/>
                  </w:tcBorders>
                </w:tcPr>
                <w:p w14:paraId="2772DBBC" w14:textId="77777777" w:rsidR="005841D4" w:rsidRDefault="005841D4">
                  <w:pPr>
                    <w:tabs>
                      <w:tab w:val="center" w:pos="-851"/>
                      <w:tab w:val="left" w:pos="2694"/>
                      <w:tab w:val="right" w:pos="9355"/>
                    </w:tabs>
                    <w:spacing w:line="240" w:lineRule="auto"/>
                    <w:rPr>
                      <w:b/>
                      <w:sz w:val="16"/>
                      <w:szCs w:val="16"/>
                    </w:rPr>
                  </w:pPr>
                </w:p>
              </w:tc>
            </w:tr>
            <w:tr w:rsidR="005841D4" w14:paraId="599CAD48" w14:textId="77777777">
              <w:trPr>
                <w:trHeight w:val="76"/>
              </w:trPr>
              <w:tc>
                <w:tcPr>
                  <w:tcW w:w="4034" w:type="dxa"/>
                  <w:tcBorders>
                    <w:top w:val="single" w:sz="4" w:space="0" w:color="auto"/>
                    <w:left w:val="single" w:sz="4" w:space="0" w:color="auto"/>
                    <w:bottom w:val="single" w:sz="4" w:space="0" w:color="auto"/>
                    <w:right w:val="single" w:sz="4" w:space="0" w:color="auto"/>
                  </w:tcBorders>
                  <w:hideMark/>
                </w:tcPr>
                <w:p w14:paraId="3630BA20" w14:textId="77777777" w:rsidR="005841D4" w:rsidRDefault="005841D4">
                  <w:pPr>
                    <w:spacing w:line="240" w:lineRule="auto"/>
                    <w:rPr>
                      <w:sz w:val="16"/>
                      <w:szCs w:val="16"/>
                    </w:rPr>
                  </w:pPr>
                  <w:r>
                    <w:rPr>
                      <w:sz w:val="16"/>
                      <w:szCs w:val="16"/>
                    </w:rPr>
                    <w:t>Факс</w:t>
                  </w:r>
                </w:p>
              </w:tc>
              <w:tc>
                <w:tcPr>
                  <w:tcW w:w="5203" w:type="dxa"/>
                  <w:tcBorders>
                    <w:top w:val="single" w:sz="4" w:space="0" w:color="auto"/>
                    <w:left w:val="single" w:sz="4" w:space="0" w:color="auto"/>
                    <w:bottom w:val="single" w:sz="4" w:space="0" w:color="auto"/>
                    <w:right w:val="single" w:sz="4" w:space="0" w:color="auto"/>
                  </w:tcBorders>
                </w:tcPr>
                <w:p w14:paraId="066130E0" w14:textId="77777777" w:rsidR="005841D4" w:rsidRDefault="005841D4">
                  <w:pPr>
                    <w:tabs>
                      <w:tab w:val="center" w:pos="-851"/>
                      <w:tab w:val="left" w:pos="2694"/>
                      <w:tab w:val="right" w:pos="9355"/>
                    </w:tabs>
                    <w:spacing w:line="240" w:lineRule="auto"/>
                    <w:rPr>
                      <w:b/>
                      <w:sz w:val="16"/>
                      <w:szCs w:val="16"/>
                    </w:rPr>
                  </w:pPr>
                </w:p>
              </w:tc>
            </w:tr>
            <w:tr w:rsidR="005841D4" w14:paraId="7E196F60" w14:textId="77777777">
              <w:trPr>
                <w:trHeight w:val="94"/>
              </w:trPr>
              <w:tc>
                <w:tcPr>
                  <w:tcW w:w="4034" w:type="dxa"/>
                  <w:tcBorders>
                    <w:top w:val="single" w:sz="4" w:space="0" w:color="auto"/>
                    <w:left w:val="single" w:sz="4" w:space="0" w:color="auto"/>
                    <w:bottom w:val="single" w:sz="4" w:space="0" w:color="auto"/>
                    <w:right w:val="single" w:sz="4" w:space="0" w:color="auto"/>
                  </w:tcBorders>
                  <w:hideMark/>
                </w:tcPr>
                <w:p w14:paraId="6AB08DED" w14:textId="77777777" w:rsidR="005841D4" w:rsidRDefault="005841D4">
                  <w:pPr>
                    <w:spacing w:line="240" w:lineRule="auto"/>
                    <w:rPr>
                      <w:sz w:val="16"/>
                      <w:szCs w:val="16"/>
                    </w:rPr>
                  </w:pPr>
                  <w:r>
                    <w:rPr>
                      <w:sz w:val="16"/>
                      <w:szCs w:val="16"/>
                    </w:rPr>
                    <w:t xml:space="preserve">Адрес электронной почты  </w:t>
                  </w:r>
                </w:p>
              </w:tc>
              <w:tc>
                <w:tcPr>
                  <w:tcW w:w="5203" w:type="dxa"/>
                  <w:tcBorders>
                    <w:top w:val="single" w:sz="4" w:space="0" w:color="auto"/>
                    <w:left w:val="single" w:sz="4" w:space="0" w:color="auto"/>
                    <w:bottom w:val="single" w:sz="4" w:space="0" w:color="auto"/>
                    <w:right w:val="single" w:sz="4" w:space="0" w:color="auto"/>
                  </w:tcBorders>
                </w:tcPr>
                <w:p w14:paraId="1241B716" w14:textId="77777777" w:rsidR="005841D4" w:rsidRDefault="005841D4">
                  <w:pPr>
                    <w:tabs>
                      <w:tab w:val="center" w:pos="-851"/>
                      <w:tab w:val="left" w:pos="2694"/>
                      <w:tab w:val="right" w:pos="9355"/>
                    </w:tabs>
                    <w:spacing w:line="240" w:lineRule="auto"/>
                    <w:rPr>
                      <w:b/>
                      <w:sz w:val="16"/>
                      <w:szCs w:val="16"/>
                    </w:rPr>
                  </w:pPr>
                </w:p>
              </w:tc>
            </w:tr>
          </w:tbl>
          <w:p w14:paraId="30D2B268" w14:textId="77777777" w:rsidR="005841D4" w:rsidRDefault="005841D4">
            <w:pPr>
              <w:spacing w:after="0"/>
              <w:jc w:val="both"/>
              <w:rPr>
                <w:rFonts w:ascii="Times New Roman" w:hAnsi="Times New Roman" w:cs="Times New Roman"/>
                <w:sz w:val="16"/>
                <w:szCs w:val="16"/>
              </w:rPr>
            </w:pPr>
          </w:p>
          <w:p w14:paraId="1E13156D" w14:textId="77777777" w:rsidR="005841D4" w:rsidRDefault="005841D4">
            <w:pPr>
              <w:spacing w:line="240" w:lineRule="auto"/>
              <w:jc w:val="both"/>
              <w:rPr>
                <w:rFonts w:ascii="Times New Roman" w:hAnsi="Times New Roman" w:cs="Times New Roman"/>
                <w:color w:val="000000"/>
                <w:sz w:val="16"/>
                <w:szCs w:val="16"/>
              </w:rPr>
            </w:pPr>
            <w:r>
              <w:rPr>
                <w:rFonts w:ascii="Times New Roman" w:hAnsi="Times New Roman" w:cs="Times New Roman"/>
                <w:sz w:val="16"/>
                <w:szCs w:val="16"/>
              </w:rPr>
              <w:t xml:space="preserve">Если </w:t>
            </w:r>
            <w:r>
              <w:rPr>
                <w:rFonts w:ascii="Times New Roman" w:hAnsi="Times New Roman" w:cs="Times New Roman"/>
                <w:color w:val="000000"/>
                <w:sz w:val="16"/>
                <w:szCs w:val="16"/>
              </w:rPr>
              <w:t xml:space="preserve">иное не предусмотрено настоящим документом, термины, используемые в настоящем документе, написанные с заглавной буквы, имеют то же значение, что и в Условиях осуществления переводов денежных средств с участием платежного агрегатора (__________________), в пользу Организаций при расчетах с использованием Системы быстрых платежей (далее – </w:t>
            </w:r>
            <w:r>
              <w:rPr>
                <w:rFonts w:ascii="Times New Roman" w:hAnsi="Times New Roman" w:cs="Times New Roman"/>
                <w:b/>
                <w:color w:val="000000"/>
                <w:sz w:val="16"/>
                <w:szCs w:val="16"/>
              </w:rPr>
              <w:t>Условия</w:t>
            </w:r>
            <w:r>
              <w:rPr>
                <w:rFonts w:ascii="Times New Roman" w:hAnsi="Times New Roman" w:cs="Times New Roman"/>
                <w:color w:val="000000"/>
                <w:sz w:val="16"/>
                <w:szCs w:val="16"/>
              </w:rPr>
              <w:t>).</w:t>
            </w:r>
          </w:p>
          <w:p w14:paraId="5D29C1AD" w14:textId="77777777" w:rsidR="005841D4" w:rsidRDefault="005841D4">
            <w:pPr>
              <w:spacing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Настоящим я ________________________________________________________, данные которого указаны выше в разделе «Данные физического лица» (далее – </w:t>
            </w:r>
            <w:r>
              <w:rPr>
                <w:rFonts w:ascii="Times New Roman" w:hAnsi="Times New Roman" w:cs="Times New Roman"/>
                <w:b/>
                <w:color w:val="000000"/>
                <w:sz w:val="16"/>
                <w:szCs w:val="16"/>
              </w:rPr>
              <w:t>Клиент</w:t>
            </w:r>
            <w:r>
              <w:rPr>
                <w:rFonts w:ascii="Times New Roman" w:hAnsi="Times New Roman" w:cs="Times New Roman"/>
                <w:color w:val="000000"/>
                <w:sz w:val="16"/>
                <w:szCs w:val="16"/>
              </w:rPr>
              <w:t xml:space="preserve">), в соответствии со статьей 428 Гражданского кодекса Российской Федерации присоединяюсь  в качестве Организации к </w:t>
            </w:r>
            <w:r>
              <w:rPr>
                <w:rFonts w:ascii="Times New Roman" w:hAnsi="Times New Roman" w:cs="Times New Roman"/>
                <w:b/>
                <w:bCs/>
                <w:sz w:val="16"/>
                <w:szCs w:val="16"/>
              </w:rPr>
              <w:t>Договору</w:t>
            </w:r>
            <w:r>
              <w:rPr>
                <w:rFonts w:ascii="Times New Roman" w:hAnsi="Times New Roman" w:cs="Times New Roman"/>
                <w:bCs/>
                <w:sz w:val="16"/>
                <w:szCs w:val="16"/>
              </w:rPr>
              <w:t xml:space="preserve"> (Договору об осуществлении переводов денежных средств с участием платежного агрегатора (__________________), в пользу Организаций при расчетах с использованием Системы быстрых платежей в целом</w:t>
            </w:r>
            <w:r>
              <w:rPr>
                <w:rFonts w:ascii="Times New Roman" w:hAnsi="Times New Roman" w:cs="Times New Roman"/>
                <w:color w:val="000000"/>
                <w:sz w:val="16"/>
                <w:szCs w:val="16"/>
              </w:rPr>
              <w:t xml:space="preserve"> на условиях, изложенных в настоящем Заявлении, в Условиях и </w:t>
            </w:r>
            <w:r>
              <w:rPr>
                <w:rFonts w:ascii="Times New Roman" w:hAnsi="Times New Roman" w:cs="Times New Roman"/>
                <w:bCs/>
                <w:sz w:val="16"/>
                <w:szCs w:val="16"/>
              </w:rPr>
              <w:t>подписанных Платежным агрегатором от имени</w:t>
            </w:r>
            <w:r>
              <w:rPr>
                <w:rFonts w:ascii="Times New Roman" w:hAnsi="Times New Roman" w:cs="Times New Roman"/>
                <w:sz w:val="16"/>
                <w:szCs w:val="16"/>
              </w:rPr>
              <w:t xml:space="preserve"> </w:t>
            </w:r>
            <w:r>
              <w:rPr>
                <w:rFonts w:ascii="Times New Roman" w:hAnsi="Times New Roman" w:cs="Times New Roman"/>
                <w:bCs/>
                <w:sz w:val="16"/>
                <w:szCs w:val="16"/>
              </w:rPr>
              <w:t>Банка</w:t>
            </w:r>
            <w:r>
              <w:rPr>
                <w:rFonts w:ascii="Times New Roman" w:hAnsi="Times New Roman" w:cs="Times New Roman"/>
                <w:color w:val="000000"/>
                <w:sz w:val="16"/>
                <w:szCs w:val="16"/>
              </w:rPr>
              <w:t xml:space="preserve"> Основных финансовых условиях </w:t>
            </w:r>
            <w:r>
              <w:rPr>
                <w:rFonts w:ascii="Times New Roman" w:hAnsi="Times New Roman" w:cs="Times New Roman"/>
                <w:bCs/>
                <w:sz w:val="16"/>
                <w:szCs w:val="16"/>
              </w:rPr>
              <w:t xml:space="preserve">осуществления переводов денежных средств с участием платежного агрегатора (__________________), в пользу Организаций при расчетах с использованием Системы быстрых платежей (далее – </w:t>
            </w:r>
            <w:r>
              <w:rPr>
                <w:rFonts w:ascii="Times New Roman" w:hAnsi="Times New Roman" w:cs="Times New Roman"/>
                <w:b/>
                <w:bCs/>
                <w:sz w:val="16"/>
                <w:szCs w:val="16"/>
              </w:rPr>
              <w:t>Тарифы</w:t>
            </w:r>
            <w:r>
              <w:rPr>
                <w:rFonts w:ascii="Times New Roman" w:hAnsi="Times New Roman" w:cs="Times New Roman"/>
                <w:bCs/>
                <w:sz w:val="16"/>
                <w:szCs w:val="16"/>
              </w:rPr>
              <w:t>)</w:t>
            </w:r>
            <w:r>
              <w:rPr>
                <w:rFonts w:ascii="Times New Roman" w:hAnsi="Times New Roman" w:cs="Times New Roman"/>
                <w:color w:val="000000"/>
                <w:sz w:val="16"/>
                <w:szCs w:val="16"/>
              </w:rPr>
              <w:t xml:space="preserve">. </w:t>
            </w:r>
          </w:p>
          <w:p w14:paraId="25F7E3D7" w14:textId="77777777" w:rsidR="005841D4" w:rsidRDefault="005841D4">
            <w:pPr>
              <w:spacing w:after="0"/>
              <w:rPr>
                <w:rFonts w:ascii="Times New Roman" w:hAnsi="Times New Roman" w:cs="Times New Roman"/>
                <w:color w:val="000000"/>
                <w:sz w:val="16"/>
                <w:szCs w:val="16"/>
              </w:rPr>
            </w:pPr>
            <w:r>
              <w:rPr>
                <w:rFonts w:ascii="Times New Roman" w:hAnsi="Times New Roman" w:cs="Times New Roman"/>
                <w:color w:val="000000"/>
                <w:sz w:val="16"/>
                <w:szCs w:val="16"/>
              </w:rPr>
              <w:t>Настоящим Клиент подтверждает, что:</w:t>
            </w:r>
          </w:p>
          <w:p w14:paraId="31EC685A" w14:textId="77777777" w:rsidR="005841D4" w:rsidRDefault="005841D4">
            <w:pPr>
              <w:pStyle w:val="af4"/>
              <w:numPr>
                <w:ilvl w:val="0"/>
                <w:numId w:val="17"/>
              </w:numPr>
              <w:spacing w:after="0" w:line="240" w:lineRule="auto"/>
              <w:jc w:val="both"/>
              <w:rPr>
                <w:color w:val="000000"/>
                <w:sz w:val="16"/>
                <w:szCs w:val="16"/>
              </w:rPr>
            </w:pPr>
            <w:r>
              <w:rPr>
                <w:color w:val="000000"/>
                <w:sz w:val="16"/>
                <w:szCs w:val="16"/>
              </w:rPr>
              <w:t>ознакомлен и полностью согласен с Условиями,</w:t>
            </w:r>
            <w:r>
              <w:rPr>
                <w:bCs/>
                <w:sz w:val="16"/>
                <w:szCs w:val="16"/>
              </w:rPr>
              <w:t xml:space="preserve"> включая все документы, являющиеся приложением к Условиям, а также с Инструктивными материалами</w:t>
            </w:r>
            <w:r>
              <w:rPr>
                <w:color w:val="000000"/>
                <w:sz w:val="16"/>
                <w:szCs w:val="16"/>
              </w:rPr>
              <w:t>, положения которых обязуется соблюдать;</w:t>
            </w:r>
          </w:p>
          <w:p w14:paraId="556C15D7" w14:textId="77777777" w:rsidR="005841D4" w:rsidRDefault="005841D4">
            <w:pPr>
              <w:pStyle w:val="af4"/>
              <w:numPr>
                <w:ilvl w:val="0"/>
                <w:numId w:val="17"/>
              </w:numPr>
              <w:spacing w:after="0" w:line="240" w:lineRule="auto"/>
              <w:jc w:val="both"/>
              <w:rPr>
                <w:color w:val="000000"/>
                <w:sz w:val="16"/>
                <w:szCs w:val="16"/>
              </w:rPr>
            </w:pPr>
            <w:r>
              <w:rPr>
                <w:color w:val="000000"/>
                <w:sz w:val="16"/>
                <w:szCs w:val="16"/>
              </w:rPr>
              <w:t xml:space="preserve">экземпляр Тарифов, подписанный Платежным агрегатором от имени Банка, получил, ознакомлен и полностью согласен с размером и порядком взимания плат, указанных в таких Тарифах; </w:t>
            </w:r>
          </w:p>
          <w:p w14:paraId="2E8ECE72" w14:textId="77777777" w:rsidR="005841D4" w:rsidRDefault="005841D4">
            <w:pPr>
              <w:pStyle w:val="af4"/>
              <w:numPr>
                <w:ilvl w:val="0"/>
                <w:numId w:val="17"/>
              </w:numPr>
              <w:spacing w:after="0" w:line="240" w:lineRule="auto"/>
              <w:jc w:val="both"/>
              <w:rPr>
                <w:bCs/>
                <w:sz w:val="16"/>
                <w:szCs w:val="16"/>
              </w:rPr>
            </w:pPr>
            <w:r>
              <w:rPr>
                <w:bCs/>
                <w:sz w:val="16"/>
                <w:szCs w:val="16"/>
              </w:rPr>
              <w:t>получил информацию о банковских реквизитах и о контактных данных Банка и Платежного агрегатора;</w:t>
            </w:r>
          </w:p>
          <w:p w14:paraId="3792B020" w14:textId="77777777" w:rsidR="005841D4" w:rsidRDefault="005841D4">
            <w:pPr>
              <w:pStyle w:val="af4"/>
              <w:numPr>
                <w:ilvl w:val="0"/>
                <w:numId w:val="17"/>
              </w:numPr>
              <w:spacing w:after="0" w:line="240" w:lineRule="auto"/>
              <w:jc w:val="both"/>
              <w:rPr>
                <w:bCs/>
                <w:sz w:val="16"/>
                <w:szCs w:val="16"/>
              </w:rPr>
            </w:pPr>
            <w:r>
              <w:rPr>
                <w:color w:val="000000"/>
                <w:sz w:val="16"/>
                <w:szCs w:val="16"/>
              </w:rPr>
              <w:t xml:space="preserve">уведомлен о возможности заключения с Банком двустороннего договора в письменной форме путем составления одного документа, подписанного Банком и Клиентом, </w:t>
            </w:r>
            <w:r>
              <w:rPr>
                <w:bCs/>
                <w:sz w:val="16"/>
                <w:szCs w:val="16"/>
              </w:rPr>
              <w:t>но делает выбор в пользу заключения Договора на основании настоящего Заявления.</w:t>
            </w:r>
          </w:p>
          <w:p w14:paraId="117B84C2" w14:textId="77777777" w:rsidR="005841D4" w:rsidRDefault="005841D4">
            <w:pPr>
              <w:pStyle w:val="af4"/>
              <w:numPr>
                <w:ilvl w:val="0"/>
                <w:numId w:val="17"/>
              </w:numPr>
              <w:spacing w:after="0" w:line="240" w:lineRule="auto"/>
              <w:jc w:val="both"/>
              <w:rPr>
                <w:bCs/>
                <w:sz w:val="16"/>
                <w:szCs w:val="16"/>
              </w:rPr>
            </w:pPr>
            <w:r>
              <w:rPr>
                <w:bCs/>
                <w:sz w:val="16"/>
                <w:szCs w:val="16"/>
              </w:rPr>
              <w:t>является нотариусом, занимающимся частной практикой, адвокатом, учредившим адвокатский кабинет, медиатором, арбитражным управляющим, оценщиком, патентным поверенным, либо иным лицом, занимающимся в установленном законодательством Российской Федерации порядке частной практикой, либо физическим лицом, состоящим на учете в налоговом органе в качестве налогоплательщика НПД.</w:t>
            </w:r>
          </w:p>
          <w:p w14:paraId="4AA0C4BE" w14:textId="77777777" w:rsidR="005841D4" w:rsidRDefault="005841D4">
            <w:pPr>
              <w:spacing w:after="0"/>
              <w:jc w:val="both"/>
              <w:rPr>
                <w:rFonts w:ascii="Times New Roman" w:hAnsi="Times New Roman" w:cs="Times New Roman"/>
                <w:sz w:val="16"/>
                <w:szCs w:val="16"/>
              </w:rPr>
            </w:pPr>
          </w:p>
          <w:p w14:paraId="14A884B1" w14:textId="77777777" w:rsidR="005841D4" w:rsidRDefault="005841D4">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 Договор считается заключенным с момента получения Банком подписанных со стороны Клиента и Платежного агрегатора Заявления и Тарифов</w:t>
            </w:r>
            <w:r>
              <w:rPr>
                <w:rFonts w:ascii="Times New Roman" w:hAnsi="Times New Roman" w:cs="Times New Roman"/>
                <w:bCs/>
                <w:sz w:val="16"/>
                <w:szCs w:val="16"/>
              </w:rPr>
              <w:t xml:space="preserve"> и заключен на неопределенный срок</w:t>
            </w:r>
            <w:r>
              <w:rPr>
                <w:rFonts w:ascii="Times New Roman" w:hAnsi="Times New Roman" w:cs="Times New Roman"/>
                <w:sz w:val="16"/>
                <w:szCs w:val="16"/>
              </w:rPr>
              <w:t xml:space="preserve">. Договор </w:t>
            </w:r>
            <w:r>
              <w:rPr>
                <w:rFonts w:ascii="Times New Roman" w:hAnsi="Times New Roman" w:cs="Times New Roman"/>
                <w:bCs/>
                <w:sz w:val="16"/>
                <w:szCs w:val="16"/>
              </w:rPr>
              <w:t>вступает в силу с момента его регистрации в Банке.</w:t>
            </w:r>
          </w:p>
          <w:p w14:paraId="1FF741B6" w14:textId="77777777" w:rsidR="005841D4" w:rsidRDefault="005841D4">
            <w:pPr>
              <w:spacing w:after="0" w:line="240" w:lineRule="auto"/>
              <w:jc w:val="both"/>
              <w:rPr>
                <w:rFonts w:ascii="Times New Roman" w:hAnsi="Times New Roman" w:cs="Times New Roman"/>
                <w:bCs/>
                <w:sz w:val="16"/>
                <w:szCs w:val="16"/>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4"/>
            </w:tblGrid>
            <w:tr w:rsidR="005841D4" w14:paraId="66420D75" w14:textId="77777777">
              <w:tc>
                <w:tcPr>
                  <w:tcW w:w="5157" w:type="dxa"/>
                </w:tcPr>
                <w:p w14:paraId="6BA09A90" w14:textId="77777777" w:rsidR="005841D4" w:rsidRDefault="005841D4">
                  <w:pPr>
                    <w:spacing w:line="240" w:lineRule="auto"/>
                    <w:jc w:val="both"/>
                    <w:rPr>
                      <w:b/>
                      <w:color w:val="000000"/>
                      <w:sz w:val="16"/>
                      <w:szCs w:val="16"/>
                    </w:rPr>
                  </w:pPr>
                </w:p>
                <w:p w14:paraId="0B56700A" w14:textId="77777777" w:rsidR="005841D4" w:rsidRDefault="005841D4">
                  <w:pPr>
                    <w:spacing w:line="240" w:lineRule="auto"/>
                    <w:jc w:val="both"/>
                    <w:rPr>
                      <w:b/>
                      <w:color w:val="000000"/>
                      <w:sz w:val="16"/>
                      <w:szCs w:val="16"/>
                    </w:rPr>
                  </w:pPr>
                  <w:r>
                    <w:rPr>
                      <w:b/>
                      <w:color w:val="000000"/>
                      <w:sz w:val="16"/>
                      <w:szCs w:val="16"/>
                    </w:rPr>
                    <w:t>Клиент:</w:t>
                  </w:r>
                </w:p>
                <w:p w14:paraId="0E14EE80" w14:textId="77777777" w:rsidR="005841D4" w:rsidRDefault="005841D4">
                  <w:pPr>
                    <w:spacing w:line="240" w:lineRule="auto"/>
                    <w:jc w:val="both"/>
                    <w:rPr>
                      <w:color w:val="000000"/>
                      <w:sz w:val="16"/>
                      <w:szCs w:val="16"/>
                    </w:rPr>
                  </w:pPr>
                </w:p>
                <w:p w14:paraId="540E672F" w14:textId="77777777" w:rsidR="005841D4" w:rsidRDefault="005841D4">
                  <w:pPr>
                    <w:spacing w:line="240" w:lineRule="auto"/>
                    <w:jc w:val="both"/>
                    <w:rPr>
                      <w:color w:val="000000"/>
                      <w:sz w:val="16"/>
                      <w:szCs w:val="16"/>
                    </w:rPr>
                  </w:pPr>
                  <w:r>
                    <w:rPr>
                      <w:color w:val="000000"/>
                      <w:sz w:val="16"/>
                      <w:szCs w:val="16"/>
                    </w:rPr>
                    <w:t xml:space="preserve">___________________ </w:t>
                  </w:r>
                  <w:proofErr w:type="spellStart"/>
                  <w:r>
                    <w:rPr>
                      <w:color w:val="000000"/>
                      <w:sz w:val="16"/>
                      <w:szCs w:val="16"/>
                    </w:rPr>
                    <w:t>м.п</w:t>
                  </w:r>
                  <w:proofErr w:type="spellEnd"/>
                  <w:r>
                    <w:rPr>
                      <w:color w:val="000000"/>
                      <w:sz w:val="16"/>
                      <w:szCs w:val="16"/>
                    </w:rPr>
                    <w:t>. (при наличии)</w:t>
                  </w:r>
                </w:p>
              </w:tc>
              <w:tc>
                <w:tcPr>
                  <w:tcW w:w="5157" w:type="dxa"/>
                </w:tcPr>
                <w:p w14:paraId="4799693D" w14:textId="77777777" w:rsidR="005841D4" w:rsidRDefault="005841D4">
                  <w:pPr>
                    <w:spacing w:line="240" w:lineRule="auto"/>
                    <w:jc w:val="both"/>
                    <w:rPr>
                      <w:b/>
                      <w:color w:val="000000"/>
                      <w:sz w:val="16"/>
                      <w:szCs w:val="16"/>
                    </w:rPr>
                  </w:pPr>
                </w:p>
                <w:p w14:paraId="636729F7" w14:textId="77777777" w:rsidR="005841D4" w:rsidRDefault="005841D4">
                  <w:pPr>
                    <w:spacing w:line="240" w:lineRule="auto"/>
                    <w:jc w:val="both"/>
                    <w:rPr>
                      <w:b/>
                      <w:color w:val="000000"/>
                      <w:sz w:val="16"/>
                      <w:szCs w:val="16"/>
                    </w:rPr>
                  </w:pPr>
                  <w:r>
                    <w:rPr>
                      <w:b/>
                      <w:color w:val="000000"/>
                      <w:sz w:val="16"/>
                      <w:szCs w:val="16"/>
                    </w:rPr>
                    <w:t>Платежный агрегатор:</w:t>
                  </w:r>
                </w:p>
                <w:p w14:paraId="07C1DCA6" w14:textId="77777777" w:rsidR="005841D4" w:rsidRDefault="005841D4">
                  <w:pPr>
                    <w:spacing w:line="240" w:lineRule="auto"/>
                    <w:jc w:val="both"/>
                    <w:rPr>
                      <w:color w:val="000000"/>
                      <w:sz w:val="16"/>
                      <w:szCs w:val="16"/>
                    </w:rPr>
                  </w:pPr>
                </w:p>
                <w:p w14:paraId="333A7FB5" w14:textId="77777777" w:rsidR="005841D4" w:rsidRDefault="005841D4">
                  <w:pPr>
                    <w:spacing w:line="240" w:lineRule="auto"/>
                    <w:jc w:val="both"/>
                    <w:rPr>
                      <w:color w:val="000000"/>
                      <w:sz w:val="16"/>
                      <w:szCs w:val="16"/>
                    </w:rPr>
                  </w:pPr>
                  <w:r>
                    <w:rPr>
                      <w:color w:val="000000"/>
                      <w:sz w:val="16"/>
                      <w:szCs w:val="16"/>
                    </w:rPr>
                    <w:t xml:space="preserve">___________________ </w:t>
                  </w:r>
                  <w:proofErr w:type="spellStart"/>
                  <w:r>
                    <w:rPr>
                      <w:color w:val="000000"/>
                      <w:sz w:val="16"/>
                      <w:szCs w:val="16"/>
                    </w:rPr>
                    <w:t>м.п</w:t>
                  </w:r>
                  <w:proofErr w:type="spellEnd"/>
                  <w:r>
                    <w:rPr>
                      <w:color w:val="000000"/>
                      <w:sz w:val="16"/>
                      <w:szCs w:val="16"/>
                    </w:rPr>
                    <w:t>. (при наличии)</w:t>
                  </w:r>
                </w:p>
              </w:tc>
            </w:tr>
          </w:tbl>
          <w:p w14:paraId="0F0B1F05" w14:textId="77777777" w:rsidR="005841D4" w:rsidRDefault="005841D4">
            <w:pPr>
              <w:spacing w:after="0" w:line="240" w:lineRule="auto"/>
              <w:jc w:val="both"/>
              <w:rPr>
                <w:rFonts w:ascii="Times New Roman" w:hAnsi="Times New Roman" w:cs="Times New Roman"/>
                <w:bCs/>
                <w:sz w:val="16"/>
                <w:szCs w:val="16"/>
              </w:rPr>
            </w:pPr>
          </w:p>
          <w:p w14:paraId="38B1AA4E" w14:textId="77777777" w:rsidR="005841D4" w:rsidRDefault="005841D4">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Настоящим Клиент обязуется уведомить Банк о прекращении своей деятельности в качестве нотариуса, занимающегося частной практикой, адвоката, учредившего адвокатский кабинет, медиатора, арбитражного управляющего, оценщика, патентного поверенного, либо иного лица, занимающегося в установленном законодательством Российской Федерации порядке частной </w:t>
            </w:r>
            <w:r>
              <w:rPr>
                <w:rFonts w:ascii="Times New Roman" w:hAnsi="Times New Roman" w:cs="Times New Roman"/>
                <w:color w:val="000000"/>
                <w:sz w:val="16"/>
                <w:szCs w:val="16"/>
              </w:rPr>
              <w:lastRenderedPageBreak/>
              <w:t xml:space="preserve">практикой, либо о снятии с учета в налоговом органе в качестве налогоплательщика НПД не позднее календарного дня, следующего за днем прекращения Клиентом соответствующей деятельности, на адрес электронной почты Банка в порядке, предусмотренном Договором. </w:t>
            </w:r>
          </w:p>
          <w:p w14:paraId="12DF419D" w14:textId="77777777" w:rsidR="005841D4" w:rsidRDefault="005841D4">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Настоящим Клиент подтверждает право Банка приостановить проведение Операций и/или осуществление расчетов по Операциям, и\или расторгнуть Договор в одностороннем внесудебном порядке при наличии у Банка информации о прекращении деятельности в качестве нотариуса, занимающегося частной практикой, адвоката, учредившего адвокатский кабинет, медиатора, арбитражного управляющего, оценщика, патентного поверенного, либо иного лица, занимающегося в установленном законодательством Российской Федерации порядке частной практикой, либо о снятии  Клиента с учета в налоговом органе в качестве  налогоплательщика НПД.</w:t>
            </w:r>
          </w:p>
          <w:p w14:paraId="19E4DE42" w14:textId="77777777" w:rsidR="005841D4" w:rsidRDefault="005841D4">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Настоящим Клиент соглашается с тем, что все споры, возникающие между Клиентом и Банком из Договора или в связи с ним, будут разрешаться в порядке, предусмотренном действующим законодательством Российской Федерации, в Арбитражном суде г. Москвы или в Измайловском районном суде г. Москвы, в зависимости от подведомственности спора.</w:t>
            </w:r>
          </w:p>
          <w:p w14:paraId="7C2F429E" w14:textId="77777777" w:rsidR="005841D4" w:rsidRDefault="005841D4">
            <w:pPr>
              <w:spacing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Настоящим Клиент дает свое предварительное согласие на передачу Банком своих обязательств по Договору (полностью или в части) любым третьим лицам.</w:t>
            </w:r>
          </w:p>
          <w:p w14:paraId="3C1BB3E4" w14:textId="77777777" w:rsidR="005841D4" w:rsidRDefault="005841D4">
            <w:pPr>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К Заявлению прилагаются подписанные Клиентом и уполномоченным лицом Платежного агрегатора Анкеты:</w:t>
            </w:r>
          </w:p>
          <w:p w14:paraId="0DD0FB7C" w14:textId="77777777" w:rsidR="005841D4" w:rsidRDefault="005841D4">
            <w:pPr>
              <w:pStyle w:val="af4"/>
              <w:numPr>
                <w:ilvl w:val="0"/>
                <w:numId w:val="18"/>
              </w:numPr>
              <w:tabs>
                <w:tab w:val="left" w:pos="142"/>
              </w:tabs>
              <w:spacing w:after="0" w:line="240" w:lineRule="auto"/>
              <w:ind w:left="0" w:firstLine="0"/>
              <w:rPr>
                <w:color w:val="000000"/>
                <w:sz w:val="16"/>
                <w:szCs w:val="16"/>
              </w:rPr>
            </w:pPr>
            <w:r>
              <w:rPr>
                <w:color w:val="000000"/>
                <w:sz w:val="16"/>
                <w:szCs w:val="16"/>
              </w:rPr>
              <w:t>Анкета клиента – физического лица резидента Российской Федерации или Анкета клиента – физического лица нерезидента Российской Федерации.</w:t>
            </w:r>
          </w:p>
          <w:p w14:paraId="254C8CBB" w14:textId="77777777" w:rsidR="005841D4" w:rsidRDefault="005841D4">
            <w:pPr>
              <w:pStyle w:val="af4"/>
              <w:numPr>
                <w:ilvl w:val="0"/>
                <w:numId w:val="18"/>
              </w:numPr>
              <w:tabs>
                <w:tab w:val="left" w:pos="142"/>
              </w:tabs>
              <w:spacing w:after="0" w:line="240" w:lineRule="auto"/>
              <w:ind w:left="0" w:firstLine="0"/>
              <w:rPr>
                <w:color w:val="000000"/>
                <w:sz w:val="16"/>
                <w:szCs w:val="16"/>
              </w:rPr>
            </w:pPr>
            <w:r>
              <w:rPr>
                <w:color w:val="000000"/>
                <w:sz w:val="16"/>
                <w:szCs w:val="16"/>
              </w:rPr>
              <w:t>Анкета по идентификации клиента – физического лица в целях определения статуса иностранного налогоплательщика.</w:t>
            </w:r>
          </w:p>
          <w:p w14:paraId="04BF9CC2" w14:textId="77777777" w:rsidR="005841D4" w:rsidRDefault="005841D4">
            <w:pPr>
              <w:pStyle w:val="af4"/>
              <w:jc w:val="both"/>
              <w:rPr>
                <w:color w:val="000000"/>
                <w:sz w:val="16"/>
                <w:szCs w:val="16"/>
              </w:rPr>
            </w:pPr>
          </w:p>
          <w:p w14:paraId="45ED6224" w14:textId="77777777" w:rsidR="005841D4" w:rsidRDefault="005841D4">
            <w:pPr>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К Заявлению прилагаются следующие документы:</w:t>
            </w:r>
          </w:p>
          <w:p w14:paraId="3EDAEA9A" w14:textId="77777777" w:rsidR="005841D4" w:rsidRDefault="005841D4">
            <w:pPr>
              <w:pStyle w:val="af4"/>
              <w:numPr>
                <w:ilvl w:val="0"/>
                <w:numId w:val="18"/>
              </w:numPr>
              <w:tabs>
                <w:tab w:val="left" w:pos="142"/>
              </w:tabs>
              <w:spacing w:after="0" w:line="240" w:lineRule="auto"/>
              <w:ind w:left="0" w:firstLine="0"/>
              <w:rPr>
                <w:color w:val="000000"/>
                <w:sz w:val="16"/>
                <w:szCs w:val="16"/>
              </w:rPr>
            </w:pPr>
            <w:r>
              <w:rPr>
                <w:color w:val="000000"/>
                <w:sz w:val="16"/>
                <w:szCs w:val="16"/>
              </w:rPr>
              <w:t>Копия паспорта гражданина Российской Федерации с обязательным отражением информации об адресе регистрации, а также сведениях о ранее выданном паспорте.</w:t>
            </w:r>
          </w:p>
          <w:p w14:paraId="6F66E285" w14:textId="77777777" w:rsidR="005841D4" w:rsidRDefault="005841D4">
            <w:pPr>
              <w:pStyle w:val="af4"/>
              <w:numPr>
                <w:ilvl w:val="0"/>
                <w:numId w:val="18"/>
              </w:numPr>
              <w:tabs>
                <w:tab w:val="left" w:pos="142"/>
              </w:tabs>
              <w:spacing w:after="0" w:line="240" w:lineRule="auto"/>
              <w:ind w:left="0" w:firstLine="0"/>
              <w:rPr>
                <w:color w:val="000000"/>
                <w:sz w:val="16"/>
                <w:szCs w:val="16"/>
              </w:rPr>
            </w:pPr>
            <w:r>
              <w:rPr>
                <w:color w:val="000000"/>
                <w:sz w:val="16"/>
                <w:szCs w:val="16"/>
              </w:rPr>
              <w:t>Копия миграционной карты иностранного гражданина.</w:t>
            </w:r>
          </w:p>
          <w:p w14:paraId="590CFA95" w14:textId="77777777" w:rsidR="005841D4" w:rsidRDefault="005841D4">
            <w:pPr>
              <w:pStyle w:val="af4"/>
              <w:numPr>
                <w:ilvl w:val="0"/>
                <w:numId w:val="18"/>
              </w:numPr>
              <w:tabs>
                <w:tab w:val="left" w:pos="142"/>
              </w:tabs>
              <w:spacing w:after="0" w:line="240" w:lineRule="auto"/>
              <w:ind w:left="0" w:firstLine="0"/>
              <w:rPr>
                <w:color w:val="000000"/>
                <w:sz w:val="16"/>
                <w:szCs w:val="16"/>
              </w:rPr>
            </w:pPr>
            <w:r>
              <w:rPr>
                <w:color w:val="000000"/>
                <w:sz w:val="16"/>
                <w:szCs w:val="16"/>
              </w:rPr>
              <w:t>Копия документа, подтверждающего право иностранного гражданина на пребывание на территории РФ (виза, вид на жительство, разрешение на временное пребывание).</w:t>
            </w:r>
          </w:p>
          <w:p w14:paraId="61F6001E" w14:textId="77777777" w:rsidR="005841D4" w:rsidRDefault="005841D4">
            <w:pPr>
              <w:pStyle w:val="af4"/>
              <w:numPr>
                <w:ilvl w:val="0"/>
                <w:numId w:val="18"/>
              </w:numPr>
              <w:tabs>
                <w:tab w:val="left" w:pos="142"/>
              </w:tabs>
              <w:spacing w:after="0" w:line="240" w:lineRule="auto"/>
              <w:ind w:left="0" w:firstLine="0"/>
              <w:rPr>
                <w:color w:val="000000"/>
                <w:sz w:val="16"/>
                <w:szCs w:val="16"/>
              </w:rPr>
            </w:pPr>
            <w:r>
              <w:rPr>
                <w:color w:val="000000"/>
                <w:sz w:val="16"/>
                <w:szCs w:val="16"/>
              </w:rPr>
              <w:t>Копия свидетельства о постановке на учет физического лица в налоговом органе.</w:t>
            </w:r>
          </w:p>
          <w:p w14:paraId="356F5E82" w14:textId="77777777" w:rsidR="005841D4" w:rsidRDefault="005841D4">
            <w:pPr>
              <w:pStyle w:val="af4"/>
              <w:numPr>
                <w:ilvl w:val="0"/>
                <w:numId w:val="18"/>
              </w:numPr>
              <w:tabs>
                <w:tab w:val="left" w:pos="142"/>
              </w:tabs>
              <w:spacing w:after="0" w:line="240" w:lineRule="auto"/>
              <w:ind w:left="0" w:firstLine="0"/>
              <w:rPr>
                <w:color w:val="000000"/>
                <w:sz w:val="16"/>
                <w:szCs w:val="16"/>
              </w:rPr>
            </w:pPr>
            <w:r>
              <w:rPr>
                <w:color w:val="000000"/>
                <w:sz w:val="16"/>
                <w:szCs w:val="16"/>
              </w:rPr>
              <w:t>Справка о постановке на учет (снятии с учета) физического лица в качестве налогоплательщика налога на профессиональный доход для лиц, применяющих НПД.</w:t>
            </w:r>
          </w:p>
          <w:p w14:paraId="0C897261" w14:textId="77777777" w:rsidR="005841D4" w:rsidRDefault="005841D4">
            <w:pPr>
              <w:pStyle w:val="af4"/>
              <w:numPr>
                <w:ilvl w:val="0"/>
                <w:numId w:val="18"/>
              </w:numPr>
              <w:tabs>
                <w:tab w:val="left" w:pos="142"/>
              </w:tabs>
              <w:spacing w:after="0" w:line="240" w:lineRule="auto"/>
              <w:ind w:left="0" w:firstLine="0"/>
              <w:rPr>
                <w:color w:val="000000"/>
                <w:sz w:val="16"/>
                <w:szCs w:val="16"/>
              </w:rPr>
            </w:pPr>
            <w:r>
              <w:rPr>
                <w:color w:val="000000"/>
                <w:sz w:val="16"/>
                <w:szCs w:val="16"/>
              </w:rPr>
              <w:t>Копия документа, подтверждающего, подтверждающий право на осуществление деятельности нотариуса, занимающегося частной практикой, адвоката, учредившего адвокатский кабинет, медиатора, арбитражного управляющего, оценщика, патентного поверенного, либо иной частной практикой, право на осуществление которой должно быть получено в соответствии с законодательством Российской Федерации.</w:t>
            </w:r>
          </w:p>
          <w:p w14:paraId="0FF59BDA" w14:textId="77777777" w:rsidR="005841D4" w:rsidRDefault="005841D4">
            <w:pPr>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Настоящим Клиент подтверждает право Банка в целях заключения Договора запрашивать у Клиента дополнительные документы.</w:t>
            </w:r>
          </w:p>
          <w:p w14:paraId="5C68BEE7" w14:textId="77777777" w:rsidR="005841D4" w:rsidRDefault="005841D4">
            <w:pPr>
              <w:pStyle w:val="af4"/>
              <w:jc w:val="both"/>
              <w:rPr>
                <w:color w:val="00000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ook w:val="04A0" w:firstRow="1" w:lastRow="0" w:firstColumn="1" w:lastColumn="0" w:noHBand="0" w:noVBand="1"/>
            </w:tblPr>
            <w:tblGrid>
              <w:gridCol w:w="3903"/>
              <w:gridCol w:w="5216"/>
            </w:tblGrid>
            <w:tr w:rsidR="005841D4" w14:paraId="2ED407C6" w14:textId="77777777">
              <w:trPr>
                <w:trHeight w:val="32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9709369" w14:textId="77777777" w:rsidR="005841D4" w:rsidRDefault="005841D4">
                  <w:pPr>
                    <w:tabs>
                      <w:tab w:val="center" w:pos="4677"/>
                      <w:tab w:val="right" w:pos="9355"/>
                    </w:tabs>
                    <w:spacing w:before="120"/>
                    <w:rPr>
                      <w:rFonts w:ascii="Times New Roman" w:hAnsi="Times New Roman" w:cs="Times New Roman"/>
                      <w:b/>
                      <w:sz w:val="16"/>
                      <w:szCs w:val="16"/>
                    </w:rPr>
                  </w:pPr>
                  <w:r>
                    <w:rPr>
                      <w:rFonts w:ascii="Times New Roman" w:hAnsi="Times New Roman" w:cs="Times New Roman"/>
                      <w:b/>
                      <w:sz w:val="16"/>
                      <w:szCs w:val="16"/>
                    </w:rPr>
                    <w:t xml:space="preserve">Клиент: </w:t>
                  </w:r>
                </w:p>
              </w:tc>
            </w:tr>
            <w:tr w:rsidR="005841D4" w14:paraId="0C9729B9" w14:textId="77777777">
              <w:trPr>
                <w:trHeight w:val="198"/>
              </w:trPr>
              <w:tc>
                <w:tcPr>
                  <w:tcW w:w="214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73B0E99" w14:textId="77777777" w:rsidR="005841D4" w:rsidRDefault="005841D4">
                  <w:pPr>
                    <w:widowControl w:val="0"/>
                    <w:jc w:val="both"/>
                    <w:rPr>
                      <w:rFonts w:ascii="Times New Roman" w:hAnsi="Times New Roman" w:cs="Times New Roman"/>
                      <w:sz w:val="16"/>
                      <w:szCs w:val="16"/>
                    </w:rPr>
                  </w:pPr>
                  <w:r>
                    <w:rPr>
                      <w:rFonts w:ascii="Times New Roman" w:hAnsi="Times New Roman" w:cs="Times New Roman"/>
                      <w:sz w:val="16"/>
                      <w:szCs w:val="16"/>
                    </w:rPr>
                    <w:t xml:space="preserve">Подпись </w:t>
                  </w:r>
                </w:p>
              </w:tc>
              <w:tc>
                <w:tcPr>
                  <w:tcW w:w="286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FABCAFD" w14:textId="77777777" w:rsidR="005841D4" w:rsidRDefault="005841D4">
                  <w:pPr>
                    <w:widowControl w:val="0"/>
                    <w:jc w:val="both"/>
                    <w:rPr>
                      <w:rFonts w:ascii="Times New Roman" w:hAnsi="Times New Roman" w:cs="Times New Roman"/>
                      <w:sz w:val="16"/>
                      <w:szCs w:val="16"/>
                    </w:rPr>
                  </w:pPr>
                  <w:r>
                    <w:rPr>
                      <w:rFonts w:ascii="Times New Roman" w:hAnsi="Times New Roman" w:cs="Times New Roman"/>
                      <w:sz w:val="16"/>
                      <w:szCs w:val="16"/>
                    </w:rPr>
                    <w:t xml:space="preserve">Дата </w:t>
                  </w:r>
                </w:p>
              </w:tc>
            </w:tr>
            <w:tr w:rsidR="005841D4" w14:paraId="76AB9318" w14:textId="77777777">
              <w:trPr>
                <w:trHeight w:val="165"/>
              </w:trPr>
              <w:tc>
                <w:tcPr>
                  <w:tcW w:w="214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E286192" w14:textId="77777777" w:rsidR="005841D4" w:rsidRDefault="005841D4">
                  <w:pPr>
                    <w:widowControl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М.П. (при наличии)</w:t>
                  </w:r>
                </w:p>
              </w:tc>
              <w:tc>
                <w:tcPr>
                  <w:tcW w:w="286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E33DCD5" w14:textId="77777777" w:rsidR="005841D4" w:rsidRDefault="005841D4">
                  <w:pPr>
                    <w:widowControl w:val="0"/>
                    <w:spacing w:after="0" w:line="240" w:lineRule="auto"/>
                    <w:jc w:val="both"/>
                    <w:rPr>
                      <w:rFonts w:ascii="Times New Roman" w:hAnsi="Times New Roman" w:cs="Times New Roman"/>
                      <w:sz w:val="16"/>
                      <w:szCs w:val="16"/>
                    </w:rPr>
                  </w:pPr>
                </w:p>
              </w:tc>
            </w:tr>
          </w:tbl>
          <w:p w14:paraId="2F36F702" w14:textId="77777777" w:rsidR="005841D4" w:rsidRDefault="005841D4">
            <w:pPr>
              <w:spacing w:after="0" w:line="240" w:lineRule="auto"/>
              <w:jc w:val="both"/>
              <w:rPr>
                <w:rFonts w:ascii="Times New Roman" w:hAnsi="Times New Roman" w:cs="Times New Roman"/>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ook w:val="04A0" w:firstRow="1" w:lastRow="0" w:firstColumn="1" w:lastColumn="0" w:noHBand="0" w:noVBand="1"/>
            </w:tblPr>
            <w:tblGrid>
              <w:gridCol w:w="5680"/>
              <w:gridCol w:w="3439"/>
            </w:tblGrid>
            <w:tr w:rsidR="005841D4" w14:paraId="4D4D802E" w14:textId="77777777">
              <w:trPr>
                <w:trHeight w:val="19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AAEC1CB" w14:textId="77777777" w:rsidR="005841D4" w:rsidRDefault="005841D4">
                  <w:pPr>
                    <w:tabs>
                      <w:tab w:val="center" w:pos="4677"/>
                      <w:tab w:val="right" w:pos="9355"/>
                    </w:tabs>
                    <w:spacing w:before="120"/>
                    <w:rPr>
                      <w:rFonts w:ascii="Times New Roman" w:hAnsi="Times New Roman" w:cs="Times New Roman"/>
                      <w:b/>
                      <w:sz w:val="16"/>
                      <w:szCs w:val="16"/>
                    </w:rPr>
                  </w:pPr>
                  <w:r>
                    <w:rPr>
                      <w:rFonts w:ascii="Times New Roman" w:hAnsi="Times New Roman" w:cs="Times New Roman"/>
                      <w:b/>
                      <w:sz w:val="16"/>
                      <w:szCs w:val="16"/>
                    </w:rPr>
                    <w:t xml:space="preserve">Платежный агрегатор: </w:t>
                  </w:r>
                </w:p>
              </w:tc>
            </w:tr>
            <w:tr w:rsidR="005841D4" w14:paraId="4358FFE8" w14:textId="77777777">
              <w:trPr>
                <w:trHeight w:val="19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tbl>
                  <w:tblPr>
                    <w:tblpPr w:leftFromText="180" w:rightFromText="180" w:bottomFromText="160" w:vertAnchor="text" w:horzAnchor="margin" w:tblpY="-81"/>
                    <w:tblOverlap w:val="never"/>
                    <w:tblW w:w="10307" w:type="dxa"/>
                    <w:tblCellMar>
                      <w:left w:w="56" w:type="dxa"/>
                      <w:right w:w="56" w:type="dxa"/>
                    </w:tblCellMar>
                    <w:tblLook w:val="04A0" w:firstRow="1" w:lastRow="0" w:firstColumn="1" w:lastColumn="0" w:noHBand="0" w:noVBand="1"/>
                  </w:tblPr>
                  <w:tblGrid>
                    <w:gridCol w:w="365"/>
                    <w:gridCol w:w="368"/>
                    <w:gridCol w:w="367"/>
                    <w:gridCol w:w="368"/>
                    <w:gridCol w:w="368"/>
                    <w:gridCol w:w="367"/>
                    <w:gridCol w:w="368"/>
                    <w:gridCol w:w="368"/>
                    <w:gridCol w:w="367"/>
                    <w:gridCol w:w="368"/>
                    <w:gridCol w:w="368"/>
                    <w:gridCol w:w="367"/>
                    <w:gridCol w:w="368"/>
                    <w:gridCol w:w="368"/>
                    <w:gridCol w:w="367"/>
                    <w:gridCol w:w="368"/>
                    <w:gridCol w:w="367"/>
                    <w:gridCol w:w="368"/>
                    <w:gridCol w:w="368"/>
                    <w:gridCol w:w="367"/>
                    <w:gridCol w:w="2713"/>
                    <w:gridCol w:w="244"/>
                  </w:tblGrid>
                  <w:tr w:rsidR="005841D4" w14:paraId="4BEF1575" w14:textId="77777777">
                    <w:trPr>
                      <w:cantSplit/>
                      <w:trHeight w:val="63"/>
                    </w:trPr>
                    <w:tc>
                      <w:tcPr>
                        <w:tcW w:w="10307" w:type="dxa"/>
                        <w:gridSpan w:val="22"/>
                      </w:tcPr>
                      <w:p w14:paraId="313B5315" w14:textId="77777777" w:rsidR="005841D4" w:rsidRDefault="005841D4">
                        <w:pPr>
                          <w:pStyle w:val="Caaiuee"/>
                          <w:tabs>
                            <w:tab w:val="left" w:pos="708"/>
                          </w:tabs>
                          <w:spacing w:before="0" w:after="0" w:line="256" w:lineRule="auto"/>
                          <w:rPr>
                            <w:rFonts w:ascii="Times New Roman" w:hAnsi="Times New Roman"/>
                            <w:b/>
                            <w:sz w:val="16"/>
                            <w:szCs w:val="16"/>
                          </w:rPr>
                        </w:pPr>
                      </w:p>
                    </w:tc>
                  </w:tr>
                  <w:tr w:rsidR="005841D4" w14:paraId="11D887C3" w14:textId="77777777">
                    <w:trPr>
                      <w:gridAfter w:val="2"/>
                      <w:wAfter w:w="2957" w:type="dxa"/>
                      <w:cantSplit/>
                      <w:trHeight w:val="247"/>
                    </w:trPr>
                    <w:tc>
                      <w:tcPr>
                        <w:tcW w:w="365" w:type="dxa"/>
                        <w:tcBorders>
                          <w:top w:val="single" w:sz="4" w:space="0" w:color="auto"/>
                          <w:left w:val="single" w:sz="4" w:space="0" w:color="auto"/>
                          <w:bottom w:val="single" w:sz="4" w:space="0" w:color="auto"/>
                          <w:right w:val="single" w:sz="4" w:space="0" w:color="auto"/>
                        </w:tcBorders>
                      </w:tcPr>
                      <w:p w14:paraId="2E1718A0" w14:textId="77777777" w:rsidR="005841D4" w:rsidRDefault="005841D4">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71873E9" w14:textId="77777777" w:rsidR="005841D4" w:rsidRDefault="005841D4">
                        <w:pPr>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10239DEB" w14:textId="77777777" w:rsidR="005841D4" w:rsidRDefault="005841D4">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16E05E8" w14:textId="77777777" w:rsidR="005841D4" w:rsidRDefault="005841D4">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34E55E56" w14:textId="77777777" w:rsidR="005841D4" w:rsidRDefault="005841D4">
                        <w:pPr>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5E60E6E7" w14:textId="77777777" w:rsidR="005841D4" w:rsidRDefault="005841D4">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68707B4" w14:textId="77777777" w:rsidR="005841D4" w:rsidRDefault="005841D4">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53F71C9" w14:textId="77777777" w:rsidR="005841D4" w:rsidRDefault="005841D4">
                        <w:pPr>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2DFD0D5A" w14:textId="77777777" w:rsidR="005841D4" w:rsidRDefault="005841D4">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5FF60DA9" w14:textId="77777777" w:rsidR="005841D4" w:rsidRDefault="005841D4">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7D76EFAC" w14:textId="77777777" w:rsidR="005841D4" w:rsidRDefault="005841D4">
                        <w:pPr>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56D58D2C" w14:textId="77777777" w:rsidR="005841D4" w:rsidRDefault="005841D4">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5995BC35" w14:textId="77777777" w:rsidR="005841D4" w:rsidRDefault="005841D4">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60621452" w14:textId="77777777" w:rsidR="005841D4" w:rsidRDefault="005841D4">
                        <w:pPr>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2DB26A2D" w14:textId="77777777" w:rsidR="005841D4" w:rsidRDefault="005841D4">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30A018C4" w14:textId="77777777" w:rsidR="005841D4" w:rsidRDefault="005841D4">
                        <w:pPr>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08E2D792" w14:textId="77777777" w:rsidR="005841D4" w:rsidRDefault="005841D4">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0174B0A5" w14:textId="77777777" w:rsidR="005841D4" w:rsidRDefault="005841D4">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74A94AAF" w14:textId="77777777" w:rsidR="005841D4" w:rsidRDefault="005841D4">
                        <w:pPr>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1DA303E1" w14:textId="77777777" w:rsidR="005841D4" w:rsidRDefault="005841D4">
                        <w:pPr>
                          <w:rPr>
                            <w:rFonts w:ascii="Times New Roman" w:hAnsi="Times New Roman" w:cs="Times New Roman"/>
                            <w:b/>
                            <w:sz w:val="16"/>
                            <w:szCs w:val="16"/>
                          </w:rPr>
                        </w:pPr>
                      </w:p>
                    </w:tc>
                  </w:tr>
                  <w:tr w:rsidR="005841D4" w14:paraId="4B5900F7" w14:textId="77777777">
                    <w:trPr>
                      <w:gridAfter w:val="1"/>
                      <w:wAfter w:w="244" w:type="dxa"/>
                      <w:cantSplit/>
                      <w:trHeight w:val="247"/>
                    </w:trPr>
                    <w:tc>
                      <w:tcPr>
                        <w:tcW w:w="10063" w:type="dxa"/>
                        <w:gridSpan w:val="21"/>
                        <w:hideMark/>
                      </w:tcPr>
                      <w:p w14:paraId="3ADD0015" w14:textId="77777777" w:rsidR="005841D4" w:rsidRDefault="005841D4">
                        <w:pPr>
                          <w:spacing w:after="0" w:line="240" w:lineRule="auto"/>
                          <w:rPr>
                            <w:rFonts w:ascii="Times New Roman" w:hAnsi="Times New Roman" w:cs="Times New Roman"/>
                            <w:b/>
                            <w:sz w:val="16"/>
                            <w:szCs w:val="16"/>
                          </w:rPr>
                        </w:pPr>
                        <w:r>
                          <w:rPr>
                            <w:rFonts w:ascii="Times New Roman" w:eastAsia="Times New Roman" w:hAnsi="Times New Roman" w:cs="Times New Roman"/>
                            <w:sz w:val="16"/>
                            <w:szCs w:val="16"/>
                          </w:rPr>
                          <w:t>Специальный счет (специальный банковский счет, открытый Платежному агрегатору в Банке), который будет использоваться для расчетов с Клиентом.</w:t>
                        </w:r>
                      </w:p>
                    </w:tc>
                  </w:tr>
                </w:tbl>
                <w:p w14:paraId="3086EDAE" w14:textId="77777777" w:rsidR="005841D4" w:rsidRDefault="005841D4">
                  <w:pPr>
                    <w:widowControl w:val="0"/>
                    <w:jc w:val="both"/>
                    <w:rPr>
                      <w:rFonts w:ascii="Times New Roman" w:hAnsi="Times New Roman" w:cs="Times New Roman"/>
                      <w:sz w:val="16"/>
                      <w:szCs w:val="16"/>
                    </w:rPr>
                  </w:pPr>
                </w:p>
              </w:tc>
            </w:tr>
            <w:tr w:rsidR="005841D4" w14:paraId="3DE9D13A" w14:textId="77777777">
              <w:trPr>
                <w:trHeight w:val="199"/>
              </w:trPr>
              <w:tc>
                <w:tcPr>
                  <w:tcW w:w="303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85E3D00" w14:textId="77777777" w:rsidR="005841D4" w:rsidRDefault="005841D4">
                  <w:pPr>
                    <w:widowControl w:val="0"/>
                    <w:rPr>
                      <w:rFonts w:ascii="Times New Roman" w:hAnsi="Times New Roman" w:cs="Times New Roman"/>
                      <w:sz w:val="16"/>
                      <w:szCs w:val="16"/>
                    </w:rPr>
                  </w:pPr>
                  <w:r>
                    <w:rPr>
                      <w:rFonts w:ascii="Times New Roman" w:hAnsi="Times New Roman" w:cs="Times New Roman"/>
                      <w:sz w:val="16"/>
                      <w:szCs w:val="16"/>
                    </w:rPr>
                    <w:t>Платежный агрегатор (уполномоченный представитель Платежного агрегатора)</w:t>
                  </w:r>
                </w:p>
              </w:tc>
              <w:tc>
                <w:tcPr>
                  <w:tcW w:w="196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256FB0B" w14:textId="77777777" w:rsidR="005841D4" w:rsidRDefault="005841D4">
                  <w:pPr>
                    <w:widowControl w:val="0"/>
                    <w:jc w:val="both"/>
                    <w:rPr>
                      <w:rFonts w:ascii="Times New Roman" w:hAnsi="Times New Roman" w:cs="Times New Roman"/>
                      <w:sz w:val="16"/>
                      <w:szCs w:val="16"/>
                    </w:rPr>
                  </w:pPr>
                </w:p>
              </w:tc>
            </w:tr>
            <w:tr w:rsidR="005841D4" w14:paraId="288AA2DA" w14:textId="77777777">
              <w:trPr>
                <w:trHeight w:val="198"/>
              </w:trPr>
              <w:tc>
                <w:tcPr>
                  <w:tcW w:w="303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E0C7E0E" w14:textId="77777777" w:rsidR="005841D4" w:rsidRDefault="005841D4">
                  <w:pPr>
                    <w:widowControl w:val="0"/>
                    <w:jc w:val="both"/>
                    <w:rPr>
                      <w:rFonts w:ascii="Times New Roman" w:hAnsi="Times New Roman" w:cs="Times New Roman"/>
                      <w:sz w:val="16"/>
                      <w:szCs w:val="16"/>
                    </w:rPr>
                  </w:pPr>
                  <w:r>
                    <w:rPr>
                      <w:rFonts w:ascii="Times New Roman" w:hAnsi="Times New Roman" w:cs="Times New Roman"/>
                      <w:sz w:val="16"/>
                      <w:szCs w:val="16"/>
                    </w:rPr>
                    <w:t xml:space="preserve">Подпись </w:t>
                  </w:r>
                </w:p>
              </w:tc>
              <w:tc>
                <w:tcPr>
                  <w:tcW w:w="196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04CACB6" w14:textId="77777777" w:rsidR="005841D4" w:rsidRDefault="005841D4">
                  <w:pPr>
                    <w:widowControl w:val="0"/>
                    <w:jc w:val="both"/>
                    <w:rPr>
                      <w:rFonts w:ascii="Times New Roman" w:hAnsi="Times New Roman" w:cs="Times New Roman"/>
                      <w:sz w:val="16"/>
                      <w:szCs w:val="16"/>
                    </w:rPr>
                  </w:pPr>
                  <w:r>
                    <w:rPr>
                      <w:rFonts w:ascii="Times New Roman" w:hAnsi="Times New Roman" w:cs="Times New Roman"/>
                      <w:sz w:val="16"/>
                      <w:szCs w:val="16"/>
                    </w:rPr>
                    <w:t xml:space="preserve">Дата </w:t>
                  </w:r>
                </w:p>
              </w:tc>
            </w:tr>
            <w:tr w:rsidR="005841D4" w14:paraId="2115820B" w14:textId="77777777">
              <w:trPr>
                <w:trHeight w:val="198"/>
              </w:trPr>
              <w:tc>
                <w:tcPr>
                  <w:tcW w:w="303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9964BC7" w14:textId="77777777" w:rsidR="005841D4" w:rsidRDefault="005841D4">
                  <w:pPr>
                    <w:widowControl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М.П. (при наличии)</w:t>
                  </w:r>
                </w:p>
              </w:tc>
              <w:tc>
                <w:tcPr>
                  <w:tcW w:w="196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E5EF2E" w14:textId="77777777" w:rsidR="005841D4" w:rsidRDefault="005841D4">
                  <w:pPr>
                    <w:widowControl w:val="0"/>
                    <w:spacing w:after="0" w:line="240" w:lineRule="auto"/>
                    <w:jc w:val="both"/>
                    <w:rPr>
                      <w:rFonts w:ascii="Times New Roman" w:hAnsi="Times New Roman" w:cs="Times New Roman"/>
                      <w:sz w:val="16"/>
                      <w:szCs w:val="16"/>
                    </w:rPr>
                  </w:pPr>
                </w:p>
              </w:tc>
            </w:tr>
          </w:tbl>
          <w:p w14:paraId="512A9AAA" w14:textId="77777777" w:rsidR="005841D4" w:rsidRDefault="005841D4">
            <w:pPr>
              <w:spacing w:after="0" w:line="240" w:lineRule="auto"/>
              <w:jc w:val="both"/>
              <w:rPr>
                <w:rFonts w:ascii="Times New Roman" w:hAnsi="Times New Roman" w:cs="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3303"/>
              <w:gridCol w:w="5816"/>
            </w:tblGrid>
            <w:tr w:rsidR="005841D4" w14:paraId="3DD16162" w14:textId="77777777">
              <w:trPr>
                <w:trHeight w:val="182"/>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7C4E36" w14:textId="77777777" w:rsidR="005841D4" w:rsidRDefault="005841D4">
                  <w:pPr>
                    <w:tabs>
                      <w:tab w:val="center" w:pos="4677"/>
                      <w:tab w:val="right" w:pos="9355"/>
                    </w:tabs>
                    <w:spacing w:after="0" w:line="240" w:lineRule="auto"/>
                    <w:rPr>
                      <w:rFonts w:ascii="Times New Roman" w:hAnsi="Times New Roman" w:cs="Times New Roman"/>
                      <w:sz w:val="16"/>
                      <w:szCs w:val="16"/>
                    </w:rPr>
                  </w:pPr>
                  <w:r>
                    <w:rPr>
                      <w:rFonts w:ascii="Times New Roman" w:hAnsi="Times New Roman" w:cs="Times New Roman"/>
                      <w:b/>
                      <w:sz w:val="16"/>
                      <w:szCs w:val="16"/>
                    </w:rPr>
                    <w:t xml:space="preserve">Отметки Банка </w:t>
                  </w:r>
                </w:p>
              </w:tc>
            </w:tr>
            <w:tr w:rsidR="005841D4" w14:paraId="532F0334" w14:textId="77777777">
              <w:trPr>
                <w:trHeight w:val="986"/>
              </w:trPr>
              <w:tc>
                <w:tcPr>
                  <w:tcW w:w="21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91B86E" w14:textId="77777777" w:rsidR="005841D4" w:rsidRDefault="005841D4">
                  <w:pPr>
                    <w:widowControl w:val="0"/>
                    <w:suppressAutoHyphens/>
                    <w:spacing w:after="0" w:line="240" w:lineRule="auto"/>
                    <w:jc w:val="both"/>
                    <w:rPr>
                      <w:rFonts w:ascii="Times New Roman" w:hAnsi="Times New Roman" w:cs="Times New Roman"/>
                      <w:sz w:val="16"/>
                      <w:szCs w:val="16"/>
                    </w:rPr>
                  </w:pPr>
                  <w:r>
                    <w:rPr>
                      <w:rFonts w:ascii="Times New Roman" w:hAnsi="Times New Roman" w:cs="Times New Roman"/>
                      <w:sz w:val="16"/>
                      <w:szCs w:val="16"/>
                    </w:rPr>
                    <w:t>Заявление и прилагаемые документы принял</w:t>
                  </w:r>
                </w:p>
              </w:tc>
              <w:tc>
                <w:tcPr>
                  <w:tcW w:w="28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5D26E9" w14:textId="77777777" w:rsidR="005841D4" w:rsidRDefault="005841D4">
                  <w:pPr>
                    <w:widowControl w:val="0"/>
                    <w:suppressAutoHyphens/>
                    <w:spacing w:after="0" w:line="240" w:lineRule="auto"/>
                    <w:rPr>
                      <w:rFonts w:ascii="Times New Roman" w:hAnsi="Times New Roman" w:cs="Times New Roman"/>
                      <w:sz w:val="16"/>
                      <w:szCs w:val="16"/>
                    </w:rPr>
                  </w:pPr>
                </w:p>
                <w:p w14:paraId="61AA6F0A" w14:textId="77777777" w:rsidR="005841D4" w:rsidRDefault="005841D4">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w:t>
                  </w:r>
                </w:p>
                <w:p w14:paraId="6272CDE3" w14:textId="77777777" w:rsidR="005841D4" w:rsidRDefault="005841D4">
                  <w:pPr>
                    <w:widowControl w:val="0"/>
                    <w:suppressAutoHyphens/>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(должность уполномоченного работника Банка)</w:t>
                  </w:r>
                </w:p>
                <w:p w14:paraId="695175F3" w14:textId="77777777" w:rsidR="005841D4" w:rsidRDefault="005841D4">
                  <w:pPr>
                    <w:widowControl w:val="0"/>
                    <w:suppressAutoHyphens/>
                    <w:spacing w:after="0" w:line="240" w:lineRule="auto"/>
                    <w:rPr>
                      <w:rFonts w:ascii="Times New Roman" w:hAnsi="Times New Roman" w:cs="Times New Roman"/>
                      <w:sz w:val="16"/>
                      <w:szCs w:val="16"/>
                    </w:rPr>
                  </w:pPr>
                </w:p>
                <w:p w14:paraId="7526C81C" w14:textId="77777777" w:rsidR="005841D4" w:rsidRDefault="005841D4">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 ____________________/</w:t>
                  </w:r>
                </w:p>
                <w:p w14:paraId="6BD7DC65" w14:textId="77777777" w:rsidR="005841D4" w:rsidRDefault="005841D4">
                  <w:pPr>
                    <w:widowControl w:val="0"/>
                    <w:suppressAutoHyphens/>
                    <w:spacing w:after="0" w:line="240" w:lineRule="auto"/>
                    <w:rPr>
                      <w:rFonts w:ascii="Times New Roman" w:hAnsi="Times New Roman" w:cs="Times New Roman"/>
                      <w:i/>
                      <w:iCs/>
                      <w:sz w:val="16"/>
                      <w:szCs w:val="16"/>
                    </w:rPr>
                  </w:pPr>
                  <w:r>
                    <w:rPr>
                      <w:rFonts w:ascii="Times New Roman" w:hAnsi="Times New Roman" w:cs="Times New Roman"/>
                      <w:i/>
                      <w:iCs/>
                      <w:sz w:val="16"/>
                      <w:szCs w:val="16"/>
                    </w:rPr>
                    <w:t xml:space="preserve">                    подпись                         ФИО</w:t>
                  </w:r>
                </w:p>
              </w:tc>
            </w:tr>
            <w:tr w:rsidR="005841D4" w14:paraId="719D5547" w14:textId="77777777">
              <w:trPr>
                <w:trHeight w:val="256"/>
              </w:trPr>
              <w:tc>
                <w:tcPr>
                  <w:tcW w:w="21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9ACD1D" w14:textId="77777777" w:rsidR="005841D4" w:rsidRDefault="005841D4">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В приеме Заявления отказал по причине _________________________________</w:t>
                  </w:r>
                </w:p>
                <w:p w14:paraId="46BBA89A" w14:textId="77777777" w:rsidR="005841D4" w:rsidRDefault="005841D4">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w:t>
                  </w:r>
                </w:p>
                <w:p w14:paraId="283FF855" w14:textId="77777777" w:rsidR="005841D4" w:rsidRDefault="005841D4">
                  <w:pPr>
                    <w:widowControl w:val="0"/>
                    <w:suppressAutoHyphens/>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w:t>
                  </w:r>
                </w:p>
              </w:tc>
              <w:tc>
                <w:tcPr>
                  <w:tcW w:w="28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26AD4C" w14:textId="77777777" w:rsidR="005841D4" w:rsidRDefault="005841D4">
                  <w:pPr>
                    <w:widowControl w:val="0"/>
                    <w:suppressAutoHyphens/>
                    <w:spacing w:after="0" w:line="240" w:lineRule="auto"/>
                    <w:rPr>
                      <w:rFonts w:ascii="Times New Roman" w:hAnsi="Times New Roman" w:cs="Times New Roman"/>
                      <w:sz w:val="16"/>
                      <w:szCs w:val="16"/>
                    </w:rPr>
                  </w:pPr>
                </w:p>
                <w:p w14:paraId="1BD2FCFA" w14:textId="77777777" w:rsidR="005841D4" w:rsidRDefault="005841D4">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w:t>
                  </w:r>
                </w:p>
                <w:p w14:paraId="083FB76C" w14:textId="77777777" w:rsidR="005841D4" w:rsidRDefault="005841D4">
                  <w:pPr>
                    <w:widowControl w:val="0"/>
                    <w:suppressAutoHyphens/>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(должность уполномоченного работника Банка)</w:t>
                  </w:r>
                </w:p>
                <w:p w14:paraId="0F6C7158" w14:textId="77777777" w:rsidR="005841D4" w:rsidRDefault="005841D4">
                  <w:pPr>
                    <w:widowControl w:val="0"/>
                    <w:suppressAutoHyphens/>
                    <w:spacing w:after="0" w:line="240" w:lineRule="auto"/>
                    <w:jc w:val="center"/>
                    <w:rPr>
                      <w:rFonts w:ascii="Times New Roman" w:hAnsi="Times New Roman" w:cs="Times New Roman"/>
                      <w:i/>
                      <w:iCs/>
                      <w:sz w:val="16"/>
                      <w:szCs w:val="16"/>
                    </w:rPr>
                  </w:pPr>
                </w:p>
                <w:p w14:paraId="4E44FEE8" w14:textId="77777777" w:rsidR="005841D4" w:rsidRDefault="005841D4">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 ____________________/</w:t>
                  </w:r>
                </w:p>
                <w:p w14:paraId="47F3DE20" w14:textId="77777777" w:rsidR="005841D4" w:rsidRDefault="005841D4">
                  <w:pPr>
                    <w:widowControl w:val="0"/>
                    <w:suppressAutoHyphens/>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подпись                         ФИО</w:t>
                  </w:r>
                </w:p>
              </w:tc>
            </w:tr>
          </w:tbl>
          <w:p w14:paraId="3BDD74F6" w14:textId="77777777" w:rsidR="005841D4" w:rsidRDefault="005841D4">
            <w:pPr>
              <w:pStyle w:val="a9"/>
              <w:widowControl w:val="0"/>
              <w:suppressAutoHyphens/>
              <w:spacing w:line="256" w:lineRule="auto"/>
              <w:rPr>
                <w:i/>
                <w:sz w:val="16"/>
                <w:szCs w:val="16"/>
              </w:rPr>
            </w:pPr>
            <w:r>
              <w:rPr>
                <w:i/>
                <w:sz w:val="16"/>
                <w:szCs w:val="16"/>
              </w:rPr>
              <w:t>«___» ____________ 20__ г. ____</w:t>
            </w:r>
            <w:proofErr w:type="gramStart"/>
            <w:r>
              <w:rPr>
                <w:i/>
                <w:sz w:val="16"/>
                <w:szCs w:val="16"/>
              </w:rPr>
              <w:t>_:_</w:t>
            </w:r>
            <w:proofErr w:type="gramEnd"/>
            <w:r>
              <w:rPr>
                <w:i/>
                <w:sz w:val="16"/>
                <w:szCs w:val="16"/>
              </w:rPr>
              <w:t>____</w:t>
            </w:r>
          </w:p>
          <w:p w14:paraId="39DCD80F" w14:textId="77777777" w:rsidR="005841D4" w:rsidRDefault="005841D4">
            <w:pPr>
              <w:jc w:val="both"/>
              <w:rPr>
                <w:rFonts w:ascii="Times New Roman" w:hAnsi="Times New Roman" w:cs="Times New Roman"/>
                <w:b/>
                <w:sz w:val="16"/>
                <w:szCs w:val="16"/>
              </w:rPr>
            </w:pPr>
            <w:r>
              <w:rPr>
                <w:rFonts w:ascii="Times New Roman" w:hAnsi="Times New Roman" w:cs="Times New Roman"/>
                <w:i/>
                <w:sz w:val="16"/>
                <w:szCs w:val="16"/>
              </w:rPr>
              <w:t>(дата и время приема Заявления Банком)</w:t>
            </w:r>
          </w:p>
          <w:p w14:paraId="6859975B" w14:textId="77777777" w:rsidR="005841D4" w:rsidRDefault="005841D4">
            <w:pPr>
              <w:spacing w:after="0" w:line="240" w:lineRule="auto"/>
              <w:rPr>
                <w:rFonts w:ascii="Times New Roman" w:hAnsi="Times New Roman" w:cs="Times New Roman"/>
                <w:sz w:val="20"/>
                <w:szCs w:val="20"/>
              </w:rPr>
            </w:pPr>
          </w:p>
        </w:tc>
      </w:tr>
    </w:tbl>
    <w:p w14:paraId="20E8C31F" w14:textId="77777777" w:rsidR="005841D4" w:rsidRDefault="005841D4" w:rsidP="005841D4">
      <w:pPr>
        <w:rPr>
          <w:rFonts w:ascii="Times New Roman" w:hAnsi="Times New Roman" w:cs="Times New Roman"/>
          <w:sz w:val="20"/>
          <w:szCs w:val="20"/>
        </w:rPr>
      </w:pPr>
    </w:p>
    <w:p w14:paraId="1C924279" w14:textId="77777777" w:rsidR="005841D4" w:rsidRDefault="005841D4" w:rsidP="005841D4">
      <w:pPr>
        <w:pStyle w:val="af2"/>
        <w:ind w:left="720"/>
        <w:jc w:val="both"/>
        <w:rPr>
          <w:rFonts w:ascii="Times New Roman" w:hAnsi="Times New Roman" w:cs="Times New Roman"/>
        </w:rPr>
      </w:pPr>
    </w:p>
    <w:p w14:paraId="320CD700" w14:textId="77777777" w:rsidR="005841D4" w:rsidRDefault="005841D4" w:rsidP="005841D4">
      <w:pPr>
        <w:pStyle w:val="af2"/>
        <w:ind w:left="720"/>
        <w:jc w:val="both"/>
        <w:rPr>
          <w:rFonts w:ascii="Times New Roman" w:hAnsi="Times New Roman" w:cs="Times New Roman"/>
        </w:rPr>
      </w:pPr>
    </w:p>
    <w:p w14:paraId="31A0F9EF" w14:textId="77777777" w:rsidR="005841D4" w:rsidRDefault="005841D4" w:rsidP="005841D4">
      <w:pPr>
        <w:pStyle w:val="af2"/>
        <w:ind w:left="720"/>
        <w:jc w:val="both"/>
        <w:rPr>
          <w:rFonts w:ascii="Times New Roman" w:hAnsi="Times New Roman" w:cs="Times New Roman"/>
        </w:rPr>
      </w:pPr>
    </w:p>
    <w:p w14:paraId="07A124FD" w14:textId="77777777" w:rsidR="005841D4" w:rsidRDefault="005841D4" w:rsidP="005841D4">
      <w:pPr>
        <w:pStyle w:val="af2"/>
        <w:ind w:left="720"/>
        <w:jc w:val="both"/>
        <w:rPr>
          <w:rFonts w:ascii="Times New Roman" w:hAnsi="Times New Roman" w:cs="Times New Roman"/>
        </w:rPr>
      </w:pPr>
    </w:p>
    <w:p w14:paraId="4C14A53F" w14:textId="77777777" w:rsidR="005841D4" w:rsidRDefault="005841D4" w:rsidP="005841D4">
      <w:pPr>
        <w:pStyle w:val="af2"/>
        <w:ind w:left="720"/>
        <w:jc w:val="both"/>
        <w:rPr>
          <w:rFonts w:ascii="Times New Roman" w:hAnsi="Times New Roman" w:cs="Times New Roman"/>
        </w:rPr>
      </w:pPr>
    </w:p>
    <w:p w14:paraId="4F144996" w14:textId="77777777" w:rsidR="005841D4" w:rsidRDefault="005841D4" w:rsidP="005841D4">
      <w:pPr>
        <w:pStyle w:val="af2"/>
        <w:ind w:left="720"/>
        <w:jc w:val="both"/>
        <w:rPr>
          <w:rFonts w:ascii="Times New Roman" w:hAnsi="Times New Roman" w:cs="Times New Roman"/>
        </w:rPr>
      </w:pPr>
    </w:p>
    <w:p w14:paraId="5857E851" w14:textId="77777777" w:rsidR="005841D4" w:rsidRDefault="005841D4" w:rsidP="005841D4">
      <w:pPr>
        <w:pStyle w:val="af2"/>
        <w:ind w:left="720"/>
        <w:jc w:val="right"/>
        <w:rPr>
          <w:rFonts w:ascii="Times New Roman" w:hAnsi="Times New Roman" w:cs="Times New Roman"/>
          <w:b/>
          <w:sz w:val="20"/>
          <w:szCs w:val="20"/>
        </w:rPr>
      </w:pPr>
      <w:r>
        <w:rPr>
          <w:rFonts w:ascii="Times New Roman" w:hAnsi="Times New Roman" w:cs="Times New Roman"/>
          <w:b/>
          <w:sz w:val="20"/>
          <w:szCs w:val="20"/>
        </w:rPr>
        <w:t>Раздел А Приложение 4</w:t>
      </w:r>
    </w:p>
    <w:p w14:paraId="3F7849B0" w14:textId="77777777" w:rsidR="005841D4" w:rsidRDefault="005841D4" w:rsidP="005841D4">
      <w:pPr>
        <w:pStyle w:val="af2"/>
        <w:ind w:left="720"/>
        <w:jc w:val="both"/>
        <w:rPr>
          <w:rFonts w:ascii="Times New Roman" w:hAnsi="Times New Roman" w:cs="Times New Roman"/>
        </w:rPr>
      </w:pPr>
    </w:p>
    <w:p w14:paraId="04AFABC0" w14:textId="77777777" w:rsidR="005841D4" w:rsidRDefault="005841D4" w:rsidP="005841D4">
      <w:pPr>
        <w:pStyle w:val="af2"/>
        <w:jc w:val="center"/>
        <w:rPr>
          <w:rFonts w:ascii="Times New Roman" w:hAnsi="Times New Roman" w:cs="Times New Roman"/>
          <w:b/>
          <w:bCs/>
          <w:sz w:val="20"/>
          <w:szCs w:val="20"/>
        </w:rPr>
      </w:pPr>
      <w:r>
        <w:rPr>
          <w:rFonts w:ascii="Times New Roman" w:hAnsi="Times New Roman" w:cs="Times New Roman"/>
          <w:b/>
          <w:bCs/>
          <w:sz w:val="20"/>
          <w:szCs w:val="20"/>
        </w:rPr>
        <w:t>ФОРМА ЗАЯВЛЕНИЯ НА РЕГИСТРАЦИЮ ТОРГОВОЙ ТОЧКИ</w:t>
      </w:r>
    </w:p>
    <w:p w14:paraId="625C8AD0" w14:textId="77777777" w:rsidR="005841D4" w:rsidRDefault="005841D4" w:rsidP="005841D4">
      <w:pPr>
        <w:pStyle w:val="af2"/>
        <w:jc w:val="center"/>
        <w:rPr>
          <w:sz w:val="20"/>
          <w:szCs w:val="20"/>
        </w:rPr>
      </w:pPr>
      <w:r>
        <w:rPr>
          <w:sz w:val="20"/>
          <w:szCs w:val="20"/>
        </w:rPr>
        <w:t>________________________________________________________________________________________________________</w:t>
      </w:r>
    </w:p>
    <w:p w14:paraId="134631E5" w14:textId="77777777" w:rsidR="005841D4" w:rsidRDefault="005841D4" w:rsidP="005841D4">
      <w:pPr>
        <w:spacing w:after="0" w:line="240" w:lineRule="auto"/>
        <w:jc w:val="center"/>
        <w:rPr>
          <w:rFonts w:ascii="Times New Roman" w:hAnsi="Times New Roman" w:cs="Times New Roman"/>
          <w:b/>
          <w:sz w:val="20"/>
          <w:szCs w:val="20"/>
        </w:rPr>
      </w:pPr>
    </w:p>
    <w:p w14:paraId="06F4D9FD" w14:textId="77777777" w:rsidR="005841D4" w:rsidRDefault="005841D4" w:rsidP="005841D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ЗАЯВЛЕНИЕ НА РЕГИСТРАЦИЮ ТОРГОВОЙ ТОЧКИ</w:t>
      </w:r>
    </w:p>
    <w:p w14:paraId="7A5B706F" w14:textId="77777777" w:rsidR="005841D4" w:rsidRDefault="005841D4" w:rsidP="005841D4">
      <w:pPr>
        <w:spacing w:after="0" w:line="240" w:lineRule="auto"/>
        <w:rPr>
          <w:rFonts w:ascii="Times New Roman" w:hAnsi="Times New Roman" w:cs="Times New Roman"/>
          <w:b/>
          <w:sz w:val="16"/>
          <w:szCs w:val="16"/>
        </w:rPr>
      </w:pPr>
    </w:p>
    <w:p w14:paraId="20F55500" w14:textId="77777777" w:rsidR="005841D4" w:rsidRDefault="005841D4" w:rsidP="005841D4">
      <w:pPr>
        <w:spacing w:after="0" w:line="240" w:lineRule="auto"/>
        <w:rPr>
          <w:rFonts w:ascii="Times New Roman" w:hAnsi="Times New Roman" w:cs="Times New Roman"/>
          <w:b/>
          <w:sz w:val="16"/>
          <w:szCs w:val="16"/>
        </w:rPr>
      </w:pPr>
      <w:r>
        <w:rPr>
          <w:rFonts w:ascii="Times New Roman" w:hAnsi="Times New Roman" w:cs="Times New Roman"/>
          <w:b/>
          <w:sz w:val="16"/>
          <w:szCs w:val="16"/>
        </w:rPr>
        <w:t>1. Данные об Организации/Торговой точке</w:t>
      </w:r>
    </w:p>
    <w:p w14:paraId="7ECAB272" w14:textId="77777777" w:rsidR="005841D4" w:rsidRDefault="005841D4" w:rsidP="005841D4">
      <w:pPr>
        <w:spacing w:after="0" w:line="240" w:lineRule="auto"/>
        <w:rPr>
          <w:rFonts w:ascii="Times New Roman" w:hAnsi="Times New Roman" w:cs="Times New Roman"/>
          <w:b/>
          <w:sz w:val="16"/>
          <w:szCs w:val="16"/>
        </w:rPr>
      </w:pPr>
    </w:p>
    <w:tbl>
      <w:tblPr>
        <w:tblW w:w="10110" w:type="dxa"/>
        <w:tblInd w:w="-152" w:type="dxa"/>
        <w:tblLayout w:type="fixed"/>
        <w:tblCellMar>
          <w:left w:w="28" w:type="dxa"/>
          <w:right w:w="28" w:type="dxa"/>
        </w:tblCellMar>
        <w:tblLook w:val="04A0" w:firstRow="1" w:lastRow="0" w:firstColumn="1" w:lastColumn="0" w:noHBand="0" w:noVBand="1"/>
      </w:tblPr>
      <w:tblGrid>
        <w:gridCol w:w="4436"/>
        <w:gridCol w:w="5674"/>
      </w:tblGrid>
      <w:tr w:rsidR="005841D4" w14:paraId="53F282D4" w14:textId="77777777" w:rsidTr="005841D4">
        <w:trPr>
          <w:cantSplit/>
        </w:trPr>
        <w:tc>
          <w:tcPr>
            <w:tcW w:w="4433" w:type="dxa"/>
            <w:vAlign w:val="bottom"/>
            <w:hideMark/>
          </w:tcPr>
          <w:p w14:paraId="412CAA43" w14:textId="77777777" w:rsidR="005841D4" w:rsidRDefault="005841D4">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Организации</w:t>
            </w:r>
            <w:r>
              <w:rPr>
                <w:sz w:val="16"/>
                <w:szCs w:val="16"/>
                <w:vertAlign w:val="superscript"/>
              </w:rPr>
              <w:t>1</w:t>
            </w:r>
          </w:p>
        </w:tc>
        <w:tc>
          <w:tcPr>
            <w:tcW w:w="5670" w:type="dxa"/>
          </w:tcPr>
          <w:p w14:paraId="698CA713" w14:textId="77777777" w:rsidR="005841D4" w:rsidRDefault="005841D4">
            <w:pPr>
              <w:spacing w:after="0" w:line="240" w:lineRule="auto"/>
              <w:rPr>
                <w:rFonts w:ascii="Times New Roman" w:hAnsi="Times New Roman" w:cs="Times New Roman"/>
                <w:sz w:val="16"/>
                <w:szCs w:val="16"/>
              </w:rPr>
            </w:pPr>
          </w:p>
        </w:tc>
      </w:tr>
      <w:tr w:rsidR="005841D4" w14:paraId="5F4E94AE" w14:textId="77777777" w:rsidTr="005841D4">
        <w:trPr>
          <w:cantSplit/>
        </w:trPr>
        <w:tc>
          <w:tcPr>
            <w:tcW w:w="4433" w:type="dxa"/>
            <w:vAlign w:val="bottom"/>
            <w:hideMark/>
          </w:tcPr>
          <w:p w14:paraId="1991F3AF" w14:textId="77777777" w:rsidR="005841D4" w:rsidRDefault="005841D4">
            <w:pPr>
              <w:spacing w:after="0" w:line="240" w:lineRule="auto"/>
              <w:rPr>
                <w:rFonts w:ascii="Times New Roman" w:hAnsi="Times New Roman" w:cs="Times New Roman"/>
                <w:sz w:val="16"/>
                <w:szCs w:val="16"/>
              </w:rPr>
            </w:pPr>
            <w:r>
              <w:rPr>
                <w:rFonts w:ascii="Times New Roman" w:hAnsi="Times New Roman" w:cs="Times New Roman"/>
                <w:sz w:val="16"/>
                <w:szCs w:val="16"/>
              </w:rPr>
              <w:t>ИНН Организации</w:t>
            </w:r>
          </w:p>
        </w:tc>
        <w:tc>
          <w:tcPr>
            <w:tcW w:w="5670" w:type="dxa"/>
            <w:tcBorders>
              <w:top w:val="single" w:sz="4" w:space="0" w:color="auto"/>
              <w:left w:val="nil"/>
              <w:bottom w:val="nil"/>
              <w:right w:val="nil"/>
            </w:tcBorders>
          </w:tcPr>
          <w:p w14:paraId="0F3E2CEF" w14:textId="77777777" w:rsidR="005841D4" w:rsidRDefault="005841D4">
            <w:pPr>
              <w:spacing w:after="0" w:line="240" w:lineRule="auto"/>
              <w:rPr>
                <w:rFonts w:ascii="Times New Roman" w:hAnsi="Times New Roman" w:cs="Times New Roman"/>
                <w:sz w:val="16"/>
                <w:szCs w:val="16"/>
              </w:rPr>
            </w:pPr>
          </w:p>
        </w:tc>
      </w:tr>
      <w:tr w:rsidR="005841D4" w14:paraId="637E1C41" w14:textId="77777777" w:rsidTr="005841D4">
        <w:trPr>
          <w:cantSplit/>
        </w:trPr>
        <w:tc>
          <w:tcPr>
            <w:tcW w:w="4433" w:type="dxa"/>
            <w:vAlign w:val="bottom"/>
            <w:hideMark/>
          </w:tcPr>
          <w:p w14:paraId="64AAB877" w14:textId="77777777" w:rsidR="005841D4" w:rsidRDefault="005841D4">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и данные документа, удостоверяющего личность</w:t>
            </w:r>
            <w:r>
              <w:rPr>
                <w:rFonts w:ascii="Times New Roman" w:hAnsi="Times New Roman" w:cs="Times New Roman"/>
                <w:sz w:val="16"/>
                <w:szCs w:val="16"/>
                <w:vertAlign w:val="superscript"/>
              </w:rPr>
              <w:t>2</w:t>
            </w:r>
          </w:p>
        </w:tc>
        <w:tc>
          <w:tcPr>
            <w:tcW w:w="5670" w:type="dxa"/>
            <w:tcBorders>
              <w:top w:val="single" w:sz="4" w:space="0" w:color="auto"/>
              <w:left w:val="nil"/>
              <w:bottom w:val="nil"/>
              <w:right w:val="nil"/>
            </w:tcBorders>
          </w:tcPr>
          <w:p w14:paraId="0473A498" w14:textId="77777777" w:rsidR="005841D4" w:rsidRDefault="005841D4">
            <w:pPr>
              <w:spacing w:after="0" w:line="240" w:lineRule="auto"/>
              <w:rPr>
                <w:rFonts w:ascii="Times New Roman" w:hAnsi="Times New Roman" w:cs="Times New Roman"/>
                <w:sz w:val="16"/>
                <w:szCs w:val="16"/>
              </w:rPr>
            </w:pPr>
          </w:p>
        </w:tc>
      </w:tr>
      <w:tr w:rsidR="005841D4" w14:paraId="0CC949EE" w14:textId="77777777" w:rsidTr="005841D4">
        <w:trPr>
          <w:cantSplit/>
        </w:trPr>
        <w:tc>
          <w:tcPr>
            <w:tcW w:w="4433" w:type="dxa"/>
            <w:vAlign w:val="bottom"/>
            <w:hideMark/>
          </w:tcPr>
          <w:p w14:paraId="780EDCED" w14:textId="77777777" w:rsidR="005841D4" w:rsidRDefault="005841D4">
            <w:pPr>
              <w:spacing w:after="0" w:line="240" w:lineRule="auto"/>
              <w:rPr>
                <w:rFonts w:ascii="Times New Roman" w:hAnsi="Times New Roman" w:cs="Times New Roman"/>
                <w:sz w:val="16"/>
                <w:szCs w:val="16"/>
              </w:rPr>
            </w:pPr>
            <w:r>
              <w:rPr>
                <w:rFonts w:ascii="Times New Roman" w:hAnsi="Times New Roman" w:cs="Times New Roman"/>
                <w:sz w:val="16"/>
                <w:szCs w:val="16"/>
              </w:rPr>
              <w:t>Фактическое наименование Торговой точки (кириллица):</w:t>
            </w:r>
          </w:p>
        </w:tc>
        <w:tc>
          <w:tcPr>
            <w:tcW w:w="5670" w:type="dxa"/>
            <w:tcBorders>
              <w:top w:val="single" w:sz="4" w:space="0" w:color="auto"/>
              <w:left w:val="nil"/>
              <w:bottom w:val="nil"/>
              <w:right w:val="nil"/>
            </w:tcBorders>
          </w:tcPr>
          <w:p w14:paraId="6D3E5ED7" w14:textId="77777777" w:rsidR="005841D4" w:rsidRDefault="005841D4">
            <w:pPr>
              <w:spacing w:after="0" w:line="240" w:lineRule="auto"/>
              <w:rPr>
                <w:rFonts w:ascii="Times New Roman" w:hAnsi="Times New Roman" w:cs="Times New Roman"/>
                <w:sz w:val="16"/>
                <w:szCs w:val="16"/>
              </w:rPr>
            </w:pPr>
          </w:p>
        </w:tc>
      </w:tr>
      <w:tr w:rsidR="005841D4" w14:paraId="4417FDE2" w14:textId="77777777" w:rsidTr="005841D4">
        <w:trPr>
          <w:cantSplit/>
        </w:trPr>
        <w:tc>
          <w:tcPr>
            <w:tcW w:w="4433" w:type="dxa"/>
            <w:vAlign w:val="bottom"/>
            <w:hideMark/>
          </w:tcPr>
          <w:p w14:paraId="2125F1A0" w14:textId="77777777" w:rsidR="005841D4" w:rsidRDefault="005841D4">
            <w:pPr>
              <w:spacing w:after="0" w:line="240" w:lineRule="auto"/>
              <w:rPr>
                <w:rFonts w:ascii="Times New Roman" w:hAnsi="Times New Roman" w:cs="Times New Roman"/>
                <w:sz w:val="16"/>
                <w:szCs w:val="16"/>
              </w:rPr>
            </w:pPr>
            <w:r>
              <w:rPr>
                <w:rFonts w:ascii="Times New Roman" w:hAnsi="Times New Roman" w:cs="Times New Roman"/>
                <w:sz w:val="16"/>
                <w:szCs w:val="16"/>
              </w:rPr>
              <w:t>Фактический адрес Торговой точки:</w:t>
            </w:r>
          </w:p>
        </w:tc>
        <w:tc>
          <w:tcPr>
            <w:tcW w:w="5670" w:type="dxa"/>
            <w:tcBorders>
              <w:top w:val="single" w:sz="4" w:space="0" w:color="auto"/>
              <w:left w:val="nil"/>
              <w:bottom w:val="single" w:sz="4" w:space="0" w:color="auto"/>
              <w:right w:val="nil"/>
            </w:tcBorders>
          </w:tcPr>
          <w:p w14:paraId="47B34983" w14:textId="77777777" w:rsidR="005841D4" w:rsidRDefault="005841D4">
            <w:pPr>
              <w:spacing w:after="0" w:line="240" w:lineRule="auto"/>
              <w:rPr>
                <w:rFonts w:ascii="Times New Roman" w:hAnsi="Times New Roman" w:cs="Times New Roman"/>
                <w:sz w:val="16"/>
                <w:szCs w:val="16"/>
              </w:rPr>
            </w:pPr>
          </w:p>
        </w:tc>
      </w:tr>
      <w:tr w:rsidR="005841D4" w14:paraId="7D8286DA" w14:textId="77777777" w:rsidTr="005841D4">
        <w:trPr>
          <w:cantSplit/>
        </w:trPr>
        <w:tc>
          <w:tcPr>
            <w:tcW w:w="4433" w:type="dxa"/>
            <w:vAlign w:val="bottom"/>
            <w:hideMark/>
          </w:tcPr>
          <w:p w14:paraId="67739207" w14:textId="77777777" w:rsidR="005841D4" w:rsidRDefault="005841D4">
            <w:pPr>
              <w:spacing w:after="0" w:line="240" w:lineRule="auto"/>
              <w:rPr>
                <w:rFonts w:ascii="Times New Roman" w:hAnsi="Times New Roman" w:cs="Times New Roman"/>
                <w:sz w:val="16"/>
                <w:szCs w:val="16"/>
              </w:rPr>
            </w:pPr>
            <w:r>
              <w:rPr>
                <w:rFonts w:ascii="Times New Roman" w:hAnsi="Times New Roman" w:cs="Times New Roman"/>
                <w:sz w:val="16"/>
                <w:szCs w:val="16"/>
              </w:rPr>
              <w:t>График работы Торговой точки:</w:t>
            </w:r>
          </w:p>
        </w:tc>
        <w:tc>
          <w:tcPr>
            <w:tcW w:w="5670" w:type="dxa"/>
            <w:tcBorders>
              <w:top w:val="single" w:sz="4" w:space="0" w:color="auto"/>
              <w:left w:val="nil"/>
              <w:bottom w:val="nil"/>
              <w:right w:val="nil"/>
            </w:tcBorders>
          </w:tcPr>
          <w:p w14:paraId="57B608F5" w14:textId="77777777" w:rsidR="005841D4" w:rsidRDefault="005841D4">
            <w:pPr>
              <w:spacing w:after="0" w:line="240" w:lineRule="auto"/>
              <w:rPr>
                <w:rFonts w:ascii="Times New Roman" w:hAnsi="Times New Roman" w:cs="Times New Roman"/>
                <w:sz w:val="16"/>
                <w:szCs w:val="16"/>
              </w:rPr>
            </w:pPr>
          </w:p>
        </w:tc>
      </w:tr>
      <w:tr w:rsidR="005841D4" w14:paraId="5AEBCD9B" w14:textId="77777777" w:rsidTr="005841D4">
        <w:trPr>
          <w:cantSplit/>
        </w:trPr>
        <w:tc>
          <w:tcPr>
            <w:tcW w:w="4433" w:type="dxa"/>
            <w:vAlign w:val="bottom"/>
            <w:hideMark/>
          </w:tcPr>
          <w:p w14:paraId="137C4FF6" w14:textId="77777777" w:rsidR="005841D4" w:rsidRDefault="005841D4">
            <w:pPr>
              <w:spacing w:after="0" w:line="240" w:lineRule="auto"/>
              <w:rPr>
                <w:rFonts w:ascii="Times New Roman" w:hAnsi="Times New Roman" w:cs="Times New Roman"/>
                <w:sz w:val="16"/>
                <w:szCs w:val="16"/>
              </w:rPr>
            </w:pPr>
            <w:r>
              <w:rPr>
                <w:rFonts w:ascii="Times New Roman" w:hAnsi="Times New Roman" w:cs="Times New Roman"/>
                <w:sz w:val="16"/>
                <w:szCs w:val="16"/>
              </w:rPr>
              <w:t>ФИО и телефон руководителя Торговой точки:</w:t>
            </w:r>
          </w:p>
        </w:tc>
        <w:tc>
          <w:tcPr>
            <w:tcW w:w="5670" w:type="dxa"/>
            <w:tcBorders>
              <w:top w:val="single" w:sz="4" w:space="0" w:color="auto"/>
              <w:left w:val="nil"/>
              <w:bottom w:val="nil"/>
              <w:right w:val="nil"/>
            </w:tcBorders>
          </w:tcPr>
          <w:p w14:paraId="23144019" w14:textId="77777777" w:rsidR="005841D4" w:rsidRDefault="005841D4">
            <w:pPr>
              <w:pStyle w:val="Loan1"/>
              <w:tabs>
                <w:tab w:val="left" w:pos="708"/>
              </w:tabs>
              <w:spacing w:before="0" w:after="0" w:line="256" w:lineRule="auto"/>
              <w:rPr>
                <w:rFonts w:ascii="Times New Roman" w:hAnsi="Times New Roman"/>
                <w:sz w:val="16"/>
                <w:szCs w:val="16"/>
              </w:rPr>
            </w:pPr>
          </w:p>
        </w:tc>
      </w:tr>
      <w:tr w:rsidR="005841D4" w14:paraId="46C18997" w14:textId="77777777" w:rsidTr="005841D4">
        <w:trPr>
          <w:cantSplit/>
        </w:trPr>
        <w:tc>
          <w:tcPr>
            <w:tcW w:w="4433" w:type="dxa"/>
            <w:vAlign w:val="bottom"/>
            <w:hideMark/>
          </w:tcPr>
          <w:p w14:paraId="233B9AF0" w14:textId="77777777" w:rsidR="005841D4" w:rsidRDefault="005841D4">
            <w:pPr>
              <w:spacing w:after="0" w:line="240" w:lineRule="auto"/>
              <w:rPr>
                <w:rFonts w:ascii="Times New Roman" w:hAnsi="Times New Roman" w:cs="Times New Roman"/>
                <w:sz w:val="16"/>
                <w:szCs w:val="16"/>
              </w:rPr>
            </w:pPr>
            <w:r>
              <w:rPr>
                <w:rFonts w:ascii="Times New Roman" w:hAnsi="Times New Roman" w:cs="Times New Roman"/>
                <w:sz w:val="16"/>
                <w:szCs w:val="16"/>
              </w:rPr>
              <w:t>ФИО и телефон Уполномоченного работника Торговой точки:</w:t>
            </w:r>
          </w:p>
        </w:tc>
        <w:tc>
          <w:tcPr>
            <w:tcW w:w="5670" w:type="dxa"/>
            <w:tcBorders>
              <w:top w:val="single" w:sz="4" w:space="0" w:color="auto"/>
              <w:left w:val="nil"/>
              <w:bottom w:val="nil"/>
              <w:right w:val="nil"/>
            </w:tcBorders>
          </w:tcPr>
          <w:p w14:paraId="40B3A4AE" w14:textId="77777777" w:rsidR="005841D4" w:rsidRDefault="005841D4">
            <w:pPr>
              <w:spacing w:after="0" w:line="240" w:lineRule="auto"/>
              <w:rPr>
                <w:rFonts w:ascii="Times New Roman" w:hAnsi="Times New Roman" w:cs="Times New Roman"/>
                <w:sz w:val="16"/>
                <w:szCs w:val="16"/>
              </w:rPr>
            </w:pPr>
          </w:p>
        </w:tc>
      </w:tr>
      <w:tr w:rsidR="005841D4" w14:paraId="56799FF8" w14:textId="77777777" w:rsidTr="005841D4">
        <w:trPr>
          <w:cantSplit/>
        </w:trPr>
        <w:tc>
          <w:tcPr>
            <w:tcW w:w="4433" w:type="dxa"/>
            <w:vAlign w:val="bottom"/>
            <w:hideMark/>
          </w:tcPr>
          <w:p w14:paraId="09C852A8" w14:textId="77777777" w:rsidR="005841D4" w:rsidRDefault="005841D4">
            <w:pPr>
              <w:spacing w:after="0" w:line="240" w:lineRule="auto"/>
              <w:rPr>
                <w:rFonts w:ascii="Times New Roman" w:hAnsi="Times New Roman" w:cs="Times New Roman"/>
                <w:sz w:val="16"/>
                <w:szCs w:val="16"/>
              </w:rPr>
            </w:pPr>
            <w:r>
              <w:rPr>
                <w:rFonts w:ascii="Times New Roman" w:hAnsi="Times New Roman" w:cs="Times New Roman"/>
                <w:sz w:val="16"/>
                <w:szCs w:val="16"/>
              </w:rPr>
              <w:t>Телефон Торговой точки:</w:t>
            </w:r>
          </w:p>
        </w:tc>
        <w:tc>
          <w:tcPr>
            <w:tcW w:w="5670" w:type="dxa"/>
            <w:tcBorders>
              <w:top w:val="single" w:sz="4" w:space="0" w:color="auto"/>
              <w:left w:val="nil"/>
              <w:bottom w:val="nil"/>
              <w:right w:val="nil"/>
            </w:tcBorders>
          </w:tcPr>
          <w:p w14:paraId="6517A09D" w14:textId="77777777" w:rsidR="005841D4" w:rsidRDefault="005841D4">
            <w:pPr>
              <w:spacing w:after="0" w:line="240" w:lineRule="auto"/>
              <w:rPr>
                <w:rFonts w:ascii="Times New Roman" w:hAnsi="Times New Roman" w:cs="Times New Roman"/>
                <w:sz w:val="16"/>
                <w:szCs w:val="16"/>
              </w:rPr>
            </w:pPr>
          </w:p>
        </w:tc>
      </w:tr>
      <w:tr w:rsidR="005841D4" w14:paraId="0491C421" w14:textId="77777777" w:rsidTr="005841D4">
        <w:trPr>
          <w:cantSplit/>
        </w:trPr>
        <w:tc>
          <w:tcPr>
            <w:tcW w:w="4433" w:type="dxa"/>
            <w:vAlign w:val="bottom"/>
            <w:hideMark/>
          </w:tcPr>
          <w:p w14:paraId="12FACD61" w14:textId="77777777" w:rsidR="005841D4" w:rsidRDefault="005841D4">
            <w:pPr>
              <w:spacing w:after="0" w:line="240" w:lineRule="auto"/>
              <w:rPr>
                <w:rFonts w:ascii="Times New Roman" w:hAnsi="Times New Roman" w:cs="Times New Roman"/>
                <w:sz w:val="16"/>
                <w:szCs w:val="16"/>
              </w:rPr>
            </w:pPr>
            <w:r>
              <w:rPr>
                <w:rFonts w:ascii="Times New Roman" w:hAnsi="Times New Roman" w:cs="Times New Roman"/>
                <w:sz w:val="16"/>
                <w:szCs w:val="16"/>
              </w:rPr>
              <w:t>ОКВЭД:</w:t>
            </w:r>
          </w:p>
        </w:tc>
        <w:tc>
          <w:tcPr>
            <w:tcW w:w="5670" w:type="dxa"/>
            <w:tcBorders>
              <w:top w:val="single" w:sz="4" w:space="0" w:color="auto"/>
              <w:left w:val="nil"/>
              <w:bottom w:val="single" w:sz="4" w:space="0" w:color="auto"/>
              <w:right w:val="nil"/>
            </w:tcBorders>
          </w:tcPr>
          <w:p w14:paraId="3AA5C560" w14:textId="77777777" w:rsidR="005841D4" w:rsidRDefault="005841D4">
            <w:pPr>
              <w:spacing w:after="0" w:line="240" w:lineRule="auto"/>
              <w:rPr>
                <w:rFonts w:ascii="Times New Roman" w:hAnsi="Times New Roman" w:cs="Times New Roman"/>
                <w:sz w:val="16"/>
                <w:szCs w:val="16"/>
              </w:rPr>
            </w:pPr>
          </w:p>
        </w:tc>
      </w:tr>
      <w:tr w:rsidR="005841D4" w14:paraId="516A1E38" w14:textId="77777777" w:rsidTr="005841D4">
        <w:trPr>
          <w:cantSplit/>
        </w:trPr>
        <w:tc>
          <w:tcPr>
            <w:tcW w:w="4433" w:type="dxa"/>
            <w:vAlign w:val="bottom"/>
            <w:hideMark/>
          </w:tcPr>
          <w:p w14:paraId="671DC7B4" w14:textId="77777777" w:rsidR="005841D4" w:rsidRDefault="005841D4">
            <w:pPr>
              <w:spacing w:after="0" w:line="240" w:lineRule="auto"/>
              <w:rPr>
                <w:rFonts w:ascii="Times New Roman" w:hAnsi="Times New Roman" w:cs="Times New Roman"/>
                <w:sz w:val="16"/>
                <w:szCs w:val="16"/>
              </w:rPr>
            </w:pPr>
            <w:r>
              <w:rPr>
                <w:rFonts w:ascii="Times New Roman" w:hAnsi="Times New Roman" w:cs="Times New Roman"/>
                <w:sz w:val="16"/>
                <w:szCs w:val="16"/>
              </w:rPr>
              <w:t>Адрес электронной почты Организации:</w:t>
            </w:r>
          </w:p>
        </w:tc>
        <w:tc>
          <w:tcPr>
            <w:tcW w:w="5670" w:type="dxa"/>
            <w:tcBorders>
              <w:top w:val="single" w:sz="4" w:space="0" w:color="auto"/>
              <w:left w:val="nil"/>
              <w:bottom w:val="single" w:sz="4" w:space="0" w:color="auto"/>
              <w:right w:val="nil"/>
            </w:tcBorders>
          </w:tcPr>
          <w:p w14:paraId="7C833A8D" w14:textId="77777777" w:rsidR="005841D4" w:rsidRDefault="005841D4">
            <w:pPr>
              <w:spacing w:after="0" w:line="240" w:lineRule="auto"/>
              <w:rPr>
                <w:rFonts w:ascii="Times New Roman" w:hAnsi="Times New Roman" w:cs="Times New Roman"/>
                <w:sz w:val="16"/>
                <w:szCs w:val="16"/>
              </w:rPr>
            </w:pPr>
          </w:p>
        </w:tc>
      </w:tr>
    </w:tbl>
    <w:p w14:paraId="6F1632DE" w14:textId="77777777" w:rsidR="005841D4" w:rsidRDefault="005841D4" w:rsidP="005841D4">
      <w:pPr>
        <w:pStyle w:val="ab"/>
        <w:rPr>
          <w:sz w:val="16"/>
          <w:szCs w:val="16"/>
          <w:lang w:val="en-US"/>
        </w:rPr>
      </w:pPr>
    </w:p>
    <w:p w14:paraId="41AA5766" w14:textId="77777777" w:rsidR="005841D4" w:rsidRDefault="005841D4" w:rsidP="005841D4">
      <w:pPr>
        <w:pStyle w:val="ab"/>
        <w:rPr>
          <w:sz w:val="16"/>
          <w:szCs w:val="16"/>
        </w:rPr>
      </w:pPr>
      <w:r>
        <w:rPr>
          <w:sz w:val="16"/>
          <w:szCs w:val="16"/>
        </w:rPr>
        <w:t>2. Данные, необходимые для регистрации Торговой точки (заполняется латинским шрифтом)</w:t>
      </w:r>
    </w:p>
    <w:p w14:paraId="3EE7BB7F" w14:textId="77777777" w:rsidR="005841D4" w:rsidRDefault="005841D4" w:rsidP="005841D4">
      <w:pPr>
        <w:spacing w:after="0" w:line="240" w:lineRule="auto"/>
        <w:rPr>
          <w:rFonts w:ascii="Times New Roman" w:hAnsi="Times New Roman" w:cs="Times New Roman"/>
          <w:b/>
          <w:sz w:val="16"/>
          <w:szCs w:val="16"/>
        </w:rPr>
      </w:pPr>
    </w:p>
    <w:tbl>
      <w:tblPr>
        <w:tblW w:w="10305" w:type="dxa"/>
        <w:tblInd w:w="-86" w:type="dxa"/>
        <w:tblLayout w:type="fixed"/>
        <w:tblCellMar>
          <w:left w:w="56" w:type="dxa"/>
          <w:right w:w="56" w:type="dxa"/>
        </w:tblCellMar>
        <w:tblLook w:val="04A0" w:firstRow="1" w:lastRow="0" w:firstColumn="1" w:lastColumn="0" w:noHBand="0" w:noVBand="1"/>
      </w:tblPr>
      <w:tblGrid>
        <w:gridCol w:w="365"/>
        <w:gridCol w:w="367"/>
        <w:gridCol w:w="366"/>
        <w:gridCol w:w="368"/>
        <w:gridCol w:w="368"/>
        <w:gridCol w:w="367"/>
        <w:gridCol w:w="368"/>
        <w:gridCol w:w="368"/>
        <w:gridCol w:w="367"/>
        <w:gridCol w:w="368"/>
        <w:gridCol w:w="368"/>
        <w:gridCol w:w="367"/>
        <w:gridCol w:w="368"/>
        <w:gridCol w:w="368"/>
        <w:gridCol w:w="367"/>
        <w:gridCol w:w="368"/>
        <w:gridCol w:w="367"/>
        <w:gridCol w:w="368"/>
        <w:gridCol w:w="368"/>
        <w:gridCol w:w="367"/>
        <w:gridCol w:w="368"/>
        <w:gridCol w:w="368"/>
        <w:gridCol w:w="368"/>
        <w:gridCol w:w="368"/>
        <w:gridCol w:w="368"/>
        <w:gridCol w:w="368"/>
        <w:gridCol w:w="368"/>
        <w:gridCol w:w="137"/>
        <w:gridCol w:w="244"/>
      </w:tblGrid>
      <w:tr w:rsidR="005841D4" w14:paraId="5368A0BC" w14:textId="77777777" w:rsidTr="005841D4">
        <w:trPr>
          <w:gridAfter w:val="2"/>
          <w:wAfter w:w="380" w:type="dxa"/>
          <w:cantSplit/>
          <w:trHeight w:val="247"/>
        </w:trPr>
        <w:tc>
          <w:tcPr>
            <w:tcW w:w="366" w:type="dxa"/>
            <w:tcBorders>
              <w:top w:val="single" w:sz="4" w:space="0" w:color="auto"/>
              <w:left w:val="single" w:sz="4" w:space="0" w:color="auto"/>
              <w:bottom w:val="single" w:sz="4" w:space="0" w:color="auto"/>
              <w:right w:val="single" w:sz="4" w:space="0" w:color="auto"/>
            </w:tcBorders>
          </w:tcPr>
          <w:p w14:paraId="5B10D000"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2F087A2D" w14:textId="77777777" w:rsidR="005841D4" w:rsidRDefault="005841D4">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7343D295"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0BF28DDA"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73389113" w14:textId="77777777" w:rsidR="005841D4" w:rsidRDefault="005841D4">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5C227E89"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325D38B2"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3D54BFDC" w14:textId="77777777" w:rsidR="005841D4" w:rsidRDefault="005841D4">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7751216D"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7E7C4FE0"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02113931" w14:textId="77777777" w:rsidR="005841D4" w:rsidRDefault="005841D4">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69CBC72B"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9A4A992"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D0A1490" w14:textId="77777777" w:rsidR="005841D4" w:rsidRDefault="005841D4">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16C3BFF1"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6EA73C0B" w14:textId="77777777" w:rsidR="005841D4" w:rsidRDefault="005841D4">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20B75461"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342CD3BF"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36C41D4E" w14:textId="77777777" w:rsidR="005841D4" w:rsidRDefault="005841D4">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1CA507CA"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02288AAE"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685CF4D3"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512924A9"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3270485A"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nil"/>
              <w:bottom w:val="single" w:sz="4" w:space="0" w:color="auto"/>
              <w:right w:val="single" w:sz="4" w:space="0" w:color="auto"/>
            </w:tcBorders>
          </w:tcPr>
          <w:p w14:paraId="1894802F"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14065C99"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531B2509" w14:textId="77777777" w:rsidR="005841D4" w:rsidRDefault="005841D4">
            <w:pPr>
              <w:spacing w:after="0" w:line="240" w:lineRule="auto"/>
              <w:rPr>
                <w:rFonts w:ascii="Times New Roman" w:hAnsi="Times New Roman" w:cs="Times New Roman"/>
                <w:b/>
                <w:sz w:val="16"/>
                <w:szCs w:val="16"/>
              </w:rPr>
            </w:pPr>
          </w:p>
        </w:tc>
      </w:tr>
      <w:tr w:rsidR="005841D4" w14:paraId="2EA975C8" w14:textId="77777777" w:rsidTr="005841D4">
        <w:trPr>
          <w:cantSplit/>
          <w:trHeight w:val="247"/>
        </w:trPr>
        <w:tc>
          <w:tcPr>
            <w:tcW w:w="10307" w:type="dxa"/>
            <w:gridSpan w:val="29"/>
            <w:hideMark/>
          </w:tcPr>
          <w:p w14:paraId="6FEB3DA9" w14:textId="77777777" w:rsidR="005841D4" w:rsidRDefault="005841D4">
            <w:pPr>
              <w:pStyle w:val="Caaiuee"/>
              <w:tabs>
                <w:tab w:val="left" w:pos="708"/>
              </w:tabs>
              <w:spacing w:before="0" w:after="0" w:line="256" w:lineRule="auto"/>
              <w:rPr>
                <w:rFonts w:ascii="Times New Roman" w:hAnsi="Times New Roman"/>
                <w:b/>
                <w:sz w:val="16"/>
                <w:szCs w:val="16"/>
              </w:rPr>
            </w:pPr>
            <w:r>
              <w:rPr>
                <w:rFonts w:ascii="Times New Roman" w:hAnsi="Times New Roman"/>
                <w:sz w:val="16"/>
                <w:szCs w:val="16"/>
              </w:rPr>
              <w:t>Фактическое наименование Торговой точки (не более 22 символов учитывая пробелы)</w:t>
            </w:r>
          </w:p>
        </w:tc>
      </w:tr>
      <w:tr w:rsidR="005841D4" w14:paraId="2170EEC5" w14:textId="77777777" w:rsidTr="005841D4">
        <w:trPr>
          <w:gridAfter w:val="2"/>
          <w:wAfter w:w="381" w:type="dxa"/>
          <w:cantSplit/>
          <w:trHeight w:val="247"/>
        </w:trPr>
        <w:tc>
          <w:tcPr>
            <w:tcW w:w="366" w:type="dxa"/>
            <w:tcBorders>
              <w:top w:val="single" w:sz="4" w:space="0" w:color="auto"/>
              <w:left w:val="single" w:sz="4" w:space="0" w:color="auto"/>
              <w:bottom w:val="single" w:sz="4" w:space="0" w:color="auto"/>
              <w:right w:val="single" w:sz="4" w:space="0" w:color="auto"/>
            </w:tcBorders>
          </w:tcPr>
          <w:p w14:paraId="36183706"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5A03B1F3" w14:textId="77777777" w:rsidR="005841D4" w:rsidRDefault="005841D4">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5ACEB023"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6480808"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5468E22A" w14:textId="77777777" w:rsidR="005841D4" w:rsidRDefault="005841D4">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56B93521"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1A3824F5"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76EE890B" w14:textId="77777777" w:rsidR="005841D4" w:rsidRDefault="005841D4">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380C541F"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C03FD1B"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5011D876" w14:textId="77777777" w:rsidR="005841D4" w:rsidRDefault="005841D4">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57AA1709"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33428AE3"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1AD6FF68" w14:textId="77777777" w:rsidR="005841D4" w:rsidRDefault="005841D4">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4511038F"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38C2696E" w14:textId="77777777" w:rsidR="005841D4" w:rsidRDefault="005841D4">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15536AB1"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3C30D7F3"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38D96257" w14:textId="77777777" w:rsidR="005841D4" w:rsidRDefault="005841D4">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069E6E03"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06EF2ABB"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2046FFE8"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5ED4350E"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0E0448C2"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5567F8D1" w14:textId="77777777" w:rsidR="005841D4" w:rsidRDefault="005841D4">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10C14890" w14:textId="77777777" w:rsidR="005841D4" w:rsidRDefault="005841D4">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62097F99" w14:textId="77777777" w:rsidR="005841D4" w:rsidRDefault="005841D4">
            <w:pPr>
              <w:spacing w:after="0" w:line="240" w:lineRule="auto"/>
              <w:rPr>
                <w:rFonts w:ascii="Times New Roman" w:hAnsi="Times New Roman" w:cs="Times New Roman"/>
                <w:b/>
                <w:sz w:val="16"/>
                <w:szCs w:val="16"/>
              </w:rPr>
            </w:pPr>
          </w:p>
        </w:tc>
      </w:tr>
      <w:tr w:rsidR="005841D4" w14:paraId="73165554" w14:textId="77777777" w:rsidTr="005841D4">
        <w:trPr>
          <w:gridAfter w:val="1"/>
          <w:wAfter w:w="243" w:type="dxa"/>
          <w:cantSplit/>
          <w:trHeight w:val="247"/>
        </w:trPr>
        <w:tc>
          <w:tcPr>
            <w:tcW w:w="10064" w:type="dxa"/>
            <w:gridSpan w:val="28"/>
            <w:hideMark/>
          </w:tcPr>
          <w:p w14:paraId="0484BB69" w14:textId="77777777" w:rsidR="005841D4" w:rsidRDefault="005841D4">
            <w:pPr>
              <w:pStyle w:val="Caaiuee"/>
              <w:tabs>
                <w:tab w:val="left" w:pos="708"/>
              </w:tabs>
              <w:spacing w:before="0" w:after="0" w:line="256" w:lineRule="auto"/>
              <w:rPr>
                <w:rFonts w:ascii="Times New Roman" w:hAnsi="Times New Roman"/>
                <w:b/>
                <w:sz w:val="16"/>
                <w:szCs w:val="16"/>
              </w:rPr>
            </w:pPr>
            <w:r>
              <w:rPr>
                <w:rFonts w:ascii="Times New Roman" w:hAnsi="Times New Roman"/>
                <w:sz w:val="16"/>
                <w:szCs w:val="16"/>
                <w:lang w:val="en-US"/>
              </w:rPr>
              <w:t>URL</w:t>
            </w:r>
            <w:r>
              <w:rPr>
                <w:rFonts w:ascii="Times New Roman" w:hAnsi="Times New Roman"/>
                <w:sz w:val="16"/>
                <w:szCs w:val="16"/>
              </w:rPr>
              <w:t xml:space="preserve"> (адрес сайта) Торговой точки </w:t>
            </w:r>
          </w:p>
        </w:tc>
      </w:tr>
      <w:tr w:rsidR="005841D4" w14:paraId="7FC5F06B" w14:textId="77777777" w:rsidTr="005841D4">
        <w:trPr>
          <w:gridAfter w:val="1"/>
          <w:wAfter w:w="243" w:type="dxa"/>
          <w:cantSplit/>
          <w:trHeight w:val="247"/>
        </w:trPr>
        <w:tc>
          <w:tcPr>
            <w:tcW w:w="10064" w:type="dxa"/>
            <w:gridSpan w:val="28"/>
          </w:tcPr>
          <w:p w14:paraId="3AD45B78" w14:textId="77777777" w:rsidR="005841D4" w:rsidRDefault="005841D4">
            <w:pPr>
              <w:pStyle w:val="Loan1"/>
              <w:spacing w:before="0" w:after="0" w:line="256" w:lineRule="auto"/>
              <w:rPr>
                <w:rFonts w:asciiTheme="minorHAnsi" w:hAnsiTheme="minorHAnsi"/>
                <w:sz w:val="16"/>
                <w:szCs w:val="16"/>
                <w:highlight w:val="yellow"/>
              </w:rPr>
            </w:pPr>
          </w:p>
        </w:tc>
      </w:tr>
    </w:tbl>
    <w:p w14:paraId="67A5334D" w14:textId="77777777" w:rsidR="005841D4" w:rsidRDefault="005841D4" w:rsidP="005841D4">
      <w:pPr>
        <w:pStyle w:val="ab"/>
        <w:rPr>
          <w:sz w:val="16"/>
          <w:szCs w:val="16"/>
        </w:rPr>
      </w:pPr>
      <w:r>
        <w:rPr>
          <w:sz w:val="16"/>
          <w:szCs w:val="16"/>
        </w:rPr>
        <w:t>3. Ассортимент Товара Торговой точки: _______________________________________________________________________________</w:t>
      </w:r>
    </w:p>
    <w:p w14:paraId="47AE09AF" w14:textId="77777777" w:rsidR="005841D4" w:rsidRDefault="005841D4" w:rsidP="005841D4">
      <w:pPr>
        <w:spacing w:after="0" w:line="240" w:lineRule="auto"/>
      </w:pPr>
    </w:p>
    <w:p w14:paraId="7AB649F3" w14:textId="77777777" w:rsidR="005841D4" w:rsidRDefault="005841D4" w:rsidP="005841D4">
      <w:pPr>
        <w:pBdr>
          <w:bottom w:val="single" w:sz="12" w:space="1" w:color="auto"/>
        </w:pBdr>
        <w:spacing w:after="0" w:line="240" w:lineRule="auto"/>
        <w:rPr>
          <w:rFonts w:ascii="Times New Roman" w:hAnsi="Times New Roman" w:cs="Times New Roman"/>
          <w:b/>
          <w:sz w:val="16"/>
          <w:szCs w:val="16"/>
        </w:rPr>
      </w:pPr>
      <w:r>
        <w:rPr>
          <w:rFonts w:ascii="Times New Roman" w:hAnsi="Times New Roman" w:cs="Times New Roman"/>
          <w:b/>
          <w:sz w:val="16"/>
          <w:szCs w:val="16"/>
        </w:rPr>
        <w:t>4. Служебные отметки Банка (заполняется Банком)</w:t>
      </w:r>
    </w:p>
    <w:p w14:paraId="3E3FE524" w14:textId="77777777" w:rsidR="005841D4" w:rsidRDefault="005841D4" w:rsidP="005841D4">
      <w:pPr>
        <w:spacing w:after="0" w:line="240" w:lineRule="auto"/>
        <w:rPr>
          <w:rFonts w:ascii="Times New Roman" w:hAnsi="Times New Roman" w:cs="Times New Roman"/>
          <w:sz w:val="16"/>
          <w:szCs w:val="16"/>
        </w:rPr>
      </w:pPr>
    </w:p>
    <w:tbl>
      <w:tblPr>
        <w:tblW w:w="8640" w:type="dxa"/>
        <w:tblInd w:w="28" w:type="dxa"/>
        <w:tblLayout w:type="fixed"/>
        <w:tblCellMar>
          <w:left w:w="28" w:type="dxa"/>
          <w:right w:w="28" w:type="dxa"/>
        </w:tblCellMar>
        <w:tblLook w:val="04A0" w:firstRow="1" w:lastRow="0" w:firstColumn="1" w:lastColumn="0" w:noHBand="0" w:noVBand="1"/>
      </w:tblPr>
      <w:tblGrid>
        <w:gridCol w:w="5081"/>
        <w:gridCol w:w="349"/>
        <w:gridCol w:w="350"/>
        <w:gridCol w:w="353"/>
        <w:gridCol w:w="351"/>
        <w:gridCol w:w="10"/>
        <w:gridCol w:w="343"/>
        <w:gridCol w:w="352"/>
        <w:gridCol w:w="351"/>
        <w:gridCol w:w="351"/>
        <w:gridCol w:w="354"/>
        <w:gridCol w:w="352"/>
        <w:gridCol w:w="43"/>
      </w:tblGrid>
      <w:tr w:rsidR="005841D4" w14:paraId="51782643" w14:textId="77777777" w:rsidTr="005841D4">
        <w:trPr>
          <w:gridAfter w:val="1"/>
          <w:wAfter w:w="43" w:type="dxa"/>
          <w:cantSplit/>
        </w:trPr>
        <w:tc>
          <w:tcPr>
            <w:tcW w:w="5086" w:type="dxa"/>
            <w:vAlign w:val="bottom"/>
            <w:hideMark/>
          </w:tcPr>
          <w:p w14:paraId="34466547" w14:textId="77777777" w:rsidR="005841D4" w:rsidRDefault="005841D4">
            <w:pPr>
              <w:spacing w:after="0" w:line="240" w:lineRule="auto"/>
              <w:rPr>
                <w:rFonts w:ascii="Times New Roman" w:hAnsi="Times New Roman" w:cs="Times New Roman"/>
                <w:sz w:val="16"/>
                <w:szCs w:val="16"/>
              </w:rPr>
            </w:pPr>
            <w:r>
              <w:rPr>
                <w:rFonts w:ascii="Times New Roman" w:hAnsi="Times New Roman" w:cs="Times New Roman"/>
                <w:sz w:val="16"/>
                <w:szCs w:val="16"/>
              </w:rPr>
              <w:t>Регистрационный номер Торговой точки по кодификатору Банка (</w:t>
            </w:r>
            <w:proofErr w:type="spellStart"/>
            <w:r>
              <w:rPr>
                <w:rFonts w:ascii="Times New Roman" w:hAnsi="Times New Roman" w:cs="Times New Roman"/>
                <w:sz w:val="16"/>
                <w:szCs w:val="16"/>
              </w:rPr>
              <w:t>Merchant</w:t>
            </w:r>
            <w:proofErr w:type="spellEnd"/>
            <w:r>
              <w:rPr>
                <w:rFonts w:ascii="Times New Roman" w:hAnsi="Times New Roman" w:cs="Times New Roman"/>
                <w:sz w:val="16"/>
                <w:szCs w:val="16"/>
              </w:rPr>
              <w:t xml:space="preserve"> ID):</w:t>
            </w:r>
          </w:p>
        </w:tc>
        <w:tc>
          <w:tcPr>
            <w:tcW w:w="350" w:type="dxa"/>
            <w:tcBorders>
              <w:top w:val="single" w:sz="4" w:space="0" w:color="auto"/>
              <w:left w:val="single" w:sz="4" w:space="0" w:color="auto"/>
              <w:bottom w:val="single" w:sz="4" w:space="0" w:color="auto"/>
              <w:right w:val="single" w:sz="4" w:space="0" w:color="auto"/>
            </w:tcBorders>
          </w:tcPr>
          <w:p w14:paraId="0BA82E69" w14:textId="77777777" w:rsidR="005841D4" w:rsidRDefault="005841D4">
            <w:pPr>
              <w:pStyle w:val="a5"/>
              <w:spacing w:line="256" w:lineRule="auto"/>
              <w:rPr>
                <w:sz w:val="16"/>
                <w:szCs w:val="16"/>
                <w:lang w:eastAsia="en-US"/>
              </w:rPr>
            </w:pPr>
          </w:p>
        </w:tc>
        <w:tc>
          <w:tcPr>
            <w:tcW w:w="351" w:type="dxa"/>
            <w:tcBorders>
              <w:top w:val="single" w:sz="4" w:space="0" w:color="auto"/>
              <w:left w:val="single" w:sz="4" w:space="0" w:color="auto"/>
              <w:bottom w:val="single" w:sz="4" w:space="0" w:color="auto"/>
              <w:right w:val="single" w:sz="4" w:space="0" w:color="auto"/>
            </w:tcBorders>
          </w:tcPr>
          <w:p w14:paraId="4E092EE9" w14:textId="77777777" w:rsidR="005841D4" w:rsidRDefault="005841D4">
            <w:pPr>
              <w:spacing w:after="0" w:line="240" w:lineRule="auto"/>
              <w:rPr>
                <w:rFonts w:ascii="Times New Roman" w:hAnsi="Times New Roman" w:cs="Times New Roman"/>
                <w:sz w:val="16"/>
                <w:szCs w:val="16"/>
              </w:rPr>
            </w:pPr>
          </w:p>
        </w:tc>
        <w:tc>
          <w:tcPr>
            <w:tcW w:w="353" w:type="dxa"/>
            <w:tcBorders>
              <w:top w:val="single" w:sz="4" w:space="0" w:color="auto"/>
              <w:left w:val="single" w:sz="4" w:space="0" w:color="auto"/>
              <w:bottom w:val="single" w:sz="4" w:space="0" w:color="auto"/>
              <w:right w:val="single" w:sz="4" w:space="0" w:color="auto"/>
            </w:tcBorders>
          </w:tcPr>
          <w:p w14:paraId="51598665" w14:textId="77777777" w:rsidR="005841D4" w:rsidRDefault="005841D4">
            <w:pPr>
              <w:spacing w:after="0" w:line="240" w:lineRule="auto"/>
              <w:rPr>
                <w:rFonts w:ascii="Times New Roman" w:hAnsi="Times New Roman" w:cs="Times New Roman"/>
                <w:sz w:val="16"/>
                <w:szCs w:val="16"/>
              </w:rPr>
            </w:pPr>
          </w:p>
        </w:tc>
        <w:tc>
          <w:tcPr>
            <w:tcW w:w="351" w:type="dxa"/>
            <w:tcBorders>
              <w:top w:val="single" w:sz="4" w:space="0" w:color="auto"/>
              <w:left w:val="single" w:sz="4" w:space="0" w:color="auto"/>
              <w:bottom w:val="single" w:sz="4" w:space="0" w:color="auto"/>
              <w:right w:val="single" w:sz="4" w:space="0" w:color="auto"/>
            </w:tcBorders>
          </w:tcPr>
          <w:p w14:paraId="7285C427" w14:textId="77777777" w:rsidR="005841D4" w:rsidRDefault="005841D4">
            <w:pPr>
              <w:spacing w:after="0" w:line="240" w:lineRule="auto"/>
              <w:rPr>
                <w:rFonts w:ascii="Times New Roman" w:hAnsi="Times New Roman" w:cs="Times New Roman"/>
                <w:sz w:val="16"/>
                <w:szCs w:val="16"/>
              </w:rPr>
            </w:pPr>
          </w:p>
        </w:tc>
        <w:tc>
          <w:tcPr>
            <w:tcW w:w="353" w:type="dxa"/>
            <w:gridSpan w:val="2"/>
            <w:tcBorders>
              <w:top w:val="single" w:sz="4" w:space="0" w:color="auto"/>
              <w:left w:val="single" w:sz="4" w:space="0" w:color="auto"/>
              <w:bottom w:val="single" w:sz="4" w:space="0" w:color="auto"/>
              <w:right w:val="single" w:sz="4" w:space="0" w:color="auto"/>
            </w:tcBorders>
          </w:tcPr>
          <w:p w14:paraId="10C308DA" w14:textId="77777777" w:rsidR="005841D4" w:rsidRDefault="005841D4">
            <w:pPr>
              <w:spacing w:after="0" w:line="240" w:lineRule="auto"/>
              <w:rPr>
                <w:rFonts w:ascii="Times New Roman" w:hAnsi="Times New Roman" w:cs="Times New Roman"/>
                <w:sz w:val="16"/>
                <w:szCs w:val="16"/>
              </w:rPr>
            </w:pPr>
          </w:p>
        </w:tc>
        <w:tc>
          <w:tcPr>
            <w:tcW w:w="352" w:type="dxa"/>
            <w:tcBorders>
              <w:top w:val="single" w:sz="4" w:space="0" w:color="auto"/>
              <w:left w:val="single" w:sz="4" w:space="0" w:color="auto"/>
              <w:bottom w:val="single" w:sz="4" w:space="0" w:color="auto"/>
              <w:right w:val="single" w:sz="4" w:space="0" w:color="auto"/>
            </w:tcBorders>
          </w:tcPr>
          <w:p w14:paraId="25375044" w14:textId="77777777" w:rsidR="005841D4" w:rsidRDefault="005841D4">
            <w:pPr>
              <w:spacing w:after="0" w:line="240" w:lineRule="auto"/>
              <w:rPr>
                <w:rFonts w:ascii="Times New Roman" w:hAnsi="Times New Roman" w:cs="Times New Roman"/>
                <w:sz w:val="16"/>
                <w:szCs w:val="16"/>
              </w:rPr>
            </w:pPr>
          </w:p>
        </w:tc>
        <w:tc>
          <w:tcPr>
            <w:tcW w:w="351" w:type="dxa"/>
            <w:tcBorders>
              <w:top w:val="single" w:sz="4" w:space="0" w:color="auto"/>
              <w:left w:val="single" w:sz="4" w:space="0" w:color="auto"/>
              <w:bottom w:val="single" w:sz="4" w:space="0" w:color="auto"/>
              <w:right w:val="single" w:sz="4" w:space="0" w:color="auto"/>
            </w:tcBorders>
          </w:tcPr>
          <w:p w14:paraId="560EF59A" w14:textId="77777777" w:rsidR="005841D4" w:rsidRDefault="005841D4">
            <w:pPr>
              <w:spacing w:after="0" w:line="240" w:lineRule="auto"/>
              <w:rPr>
                <w:rFonts w:ascii="Times New Roman" w:hAnsi="Times New Roman" w:cs="Times New Roman"/>
                <w:sz w:val="16"/>
                <w:szCs w:val="16"/>
              </w:rPr>
            </w:pPr>
          </w:p>
        </w:tc>
        <w:tc>
          <w:tcPr>
            <w:tcW w:w="351" w:type="dxa"/>
            <w:tcBorders>
              <w:top w:val="single" w:sz="4" w:space="0" w:color="auto"/>
              <w:left w:val="single" w:sz="4" w:space="0" w:color="auto"/>
              <w:bottom w:val="single" w:sz="4" w:space="0" w:color="auto"/>
              <w:right w:val="single" w:sz="4" w:space="0" w:color="auto"/>
            </w:tcBorders>
          </w:tcPr>
          <w:p w14:paraId="16F0F7EE" w14:textId="77777777" w:rsidR="005841D4" w:rsidRDefault="005841D4">
            <w:pPr>
              <w:spacing w:after="0" w:line="240" w:lineRule="auto"/>
              <w:rPr>
                <w:rFonts w:ascii="Times New Roman" w:hAnsi="Times New Roman" w:cs="Times New Roman"/>
                <w:sz w:val="16"/>
                <w:szCs w:val="16"/>
              </w:rPr>
            </w:pPr>
          </w:p>
        </w:tc>
        <w:tc>
          <w:tcPr>
            <w:tcW w:w="354" w:type="dxa"/>
            <w:tcBorders>
              <w:top w:val="single" w:sz="4" w:space="0" w:color="auto"/>
              <w:left w:val="single" w:sz="4" w:space="0" w:color="auto"/>
              <w:bottom w:val="single" w:sz="4" w:space="0" w:color="auto"/>
              <w:right w:val="single" w:sz="4" w:space="0" w:color="auto"/>
            </w:tcBorders>
          </w:tcPr>
          <w:p w14:paraId="356416EA" w14:textId="77777777" w:rsidR="005841D4" w:rsidRDefault="005841D4">
            <w:pPr>
              <w:spacing w:after="0" w:line="240" w:lineRule="auto"/>
              <w:rPr>
                <w:rFonts w:ascii="Times New Roman" w:hAnsi="Times New Roman" w:cs="Times New Roman"/>
                <w:sz w:val="16"/>
                <w:szCs w:val="16"/>
              </w:rPr>
            </w:pPr>
          </w:p>
        </w:tc>
        <w:tc>
          <w:tcPr>
            <w:tcW w:w="352" w:type="dxa"/>
            <w:tcBorders>
              <w:top w:val="single" w:sz="4" w:space="0" w:color="auto"/>
              <w:left w:val="single" w:sz="4" w:space="0" w:color="auto"/>
              <w:bottom w:val="single" w:sz="4" w:space="0" w:color="auto"/>
              <w:right w:val="single" w:sz="4" w:space="0" w:color="auto"/>
            </w:tcBorders>
          </w:tcPr>
          <w:p w14:paraId="5BCFE45A" w14:textId="77777777" w:rsidR="005841D4" w:rsidRDefault="005841D4">
            <w:pPr>
              <w:spacing w:after="0" w:line="240" w:lineRule="auto"/>
              <w:rPr>
                <w:rFonts w:ascii="Times New Roman" w:hAnsi="Times New Roman" w:cs="Times New Roman"/>
                <w:sz w:val="16"/>
                <w:szCs w:val="16"/>
              </w:rPr>
            </w:pPr>
          </w:p>
        </w:tc>
      </w:tr>
      <w:tr w:rsidR="005841D4" w14:paraId="705C3383" w14:textId="77777777" w:rsidTr="005841D4">
        <w:trPr>
          <w:cantSplit/>
        </w:trPr>
        <w:tc>
          <w:tcPr>
            <w:tcW w:w="5086" w:type="dxa"/>
            <w:vAlign w:val="bottom"/>
          </w:tcPr>
          <w:p w14:paraId="0960C2D1" w14:textId="77777777" w:rsidR="005841D4" w:rsidRDefault="005841D4">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Платежного агрегатора</w:t>
            </w:r>
            <w:r>
              <w:rPr>
                <w:rFonts w:ascii="Times New Roman" w:hAnsi="Times New Roman" w:cs="Times New Roman"/>
                <w:sz w:val="16"/>
                <w:szCs w:val="16"/>
                <w:lang w:val="en-US"/>
              </w:rPr>
              <w:t>:</w:t>
            </w:r>
          </w:p>
          <w:p w14:paraId="601E83AC" w14:textId="77777777" w:rsidR="005841D4" w:rsidRDefault="005841D4">
            <w:pPr>
              <w:spacing w:after="0" w:line="240" w:lineRule="auto"/>
              <w:rPr>
                <w:rFonts w:ascii="Times New Roman" w:hAnsi="Times New Roman" w:cs="Times New Roman"/>
                <w:sz w:val="16"/>
                <w:szCs w:val="16"/>
              </w:rPr>
            </w:pPr>
          </w:p>
        </w:tc>
        <w:tc>
          <w:tcPr>
            <w:tcW w:w="3561" w:type="dxa"/>
            <w:gridSpan w:val="12"/>
            <w:hideMark/>
          </w:tcPr>
          <w:p w14:paraId="0DAE3CB9" w14:textId="77777777" w:rsidR="005841D4" w:rsidRDefault="005841D4">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w:t>
            </w:r>
          </w:p>
        </w:tc>
      </w:tr>
      <w:tr w:rsidR="005841D4" w14:paraId="53D6CE32" w14:textId="77777777" w:rsidTr="005841D4">
        <w:trPr>
          <w:gridAfter w:val="7"/>
          <w:wAfter w:w="2146" w:type="dxa"/>
          <w:cantSplit/>
        </w:trPr>
        <w:tc>
          <w:tcPr>
            <w:tcW w:w="5086" w:type="dxa"/>
            <w:tcBorders>
              <w:top w:val="nil"/>
              <w:left w:val="nil"/>
              <w:bottom w:val="nil"/>
              <w:right w:val="single" w:sz="4" w:space="0" w:color="auto"/>
            </w:tcBorders>
            <w:vAlign w:val="bottom"/>
            <w:hideMark/>
          </w:tcPr>
          <w:p w14:paraId="1C310C2C" w14:textId="77777777" w:rsidR="005841D4" w:rsidRDefault="005841D4">
            <w:pPr>
              <w:spacing w:after="0" w:line="240" w:lineRule="auto"/>
              <w:rPr>
                <w:rFonts w:ascii="Times New Roman" w:hAnsi="Times New Roman" w:cs="Times New Roman"/>
                <w:sz w:val="16"/>
                <w:szCs w:val="16"/>
              </w:rPr>
            </w:pPr>
            <w:r>
              <w:rPr>
                <w:rFonts w:ascii="Times New Roman" w:hAnsi="Times New Roman" w:cs="Times New Roman"/>
                <w:sz w:val="16"/>
                <w:szCs w:val="16"/>
              </w:rPr>
              <w:t>Код менеджера Банка:</w:t>
            </w:r>
          </w:p>
        </w:tc>
        <w:tc>
          <w:tcPr>
            <w:tcW w:w="350" w:type="dxa"/>
            <w:tcBorders>
              <w:top w:val="single" w:sz="4" w:space="0" w:color="auto"/>
              <w:left w:val="single" w:sz="4" w:space="0" w:color="auto"/>
              <w:bottom w:val="single" w:sz="4" w:space="0" w:color="auto"/>
              <w:right w:val="single" w:sz="4" w:space="0" w:color="auto"/>
            </w:tcBorders>
          </w:tcPr>
          <w:p w14:paraId="20ACB6E6" w14:textId="77777777" w:rsidR="005841D4" w:rsidRDefault="005841D4">
            <w:pPr>
              <w:spacing w:after="0" w:line="240" w:lineRule="auto"/>
              <w:rPr>
                <w:rFonts w:ascii="Times New Roman" w:hAnsi="Times New Roman" w:cs="Times New Roman"/>
                <w:sz w:val="16"/>
                <w:szCs w:val="16"/>
              </w:rPr>
            </w:pPr>
          </w:p>
        </w:tc>
        <w:tc>
          <w:tcPr>
            <w:tcW w:w="351" w:type="dxa"/>
            <w:tcBorders>
              <w:top w:val="single" w:sz="4" w:space="0" w:color="auto"/>
              <w:left w:val="single" w:sz="4" w:space="0" w:color="auto"/>
              <w:bottom w:val="single" w:sz="4" w:space="0" w:color="auto"/>
              <w:right w:val="single" w:sz="4" w:space="0" w:color="auto"/>
            </w:tcBorders>
          </w:tcPr>
          <w:p w14:paraId="1CF150E6" w14:textId="77777777" w:rsidR="005841D4" w:rsidRDefault="005841D4">
            <w:pPr>
              <w:spacing w:after="0" w:line="240" w:lineRule="auto"/>
              <w:rPr>
                <w:rFonts w:ascii="Times New Roman" w:hAnsi="Times New Roman" w:cs="Times New Roman"/>
                <w:sz w:val="16"/>
                <w:szCs w:val="16"/>
              </w:rPr>
            </w:pPr>
          </w:p>
        </w:tc>
        <w:tc>
          <w:tcPr>
            <w:tcW w:w="353" w:type="dxa"/>
            <w:tcBorders>
              <w:top w:val="single" w:sz="4" w:space="0" w:color="auto"/>
              <w:left w:val="single" w:sz="4" w:space="0" w:color="auto"/>
              <w:bottom w:val="single" w:sz="4" w:space="0" w:color="auto"/>
              <w:right w:val="single" w:sz="4" w:space="0" w:color="auto"/>
            </w:tcBorders>
          </w:tcPr>
          <w:p w14:paraId="70B95BFF" w14:textId="77777777" w:rsidR="005841D4" w:rsidRDefault="005841D4">
            <w:pPr>
              <w:spacing w:after="0" w:line="240" w:lineRule="auto"/>
              <w:rPr>
                <w:rFonts w:ascii="Times New Roman" w:hAnsi="Times New Roman" w:cs="Times New Roman"/>
                <w:sz w:val="16"/>
                <w:szCs w:val="16"/>
              </w:rPr>
            </w:pPr>
          </w:p>
        </w:tc>
        <w:tc>
          <w:tcPr>
            <w:tcW w:w="361" w:type="dxa"/>
            <w:gridSpan w:val="2"/>
            <w:tcBorders>
              <w:top w:val="single" w:sz="4" w:space="0" w:color="auto"/>
              <w:left w:val="single" w:sz="4" w:space="0" w:color="auto"/>
              <w:bottom w:val="single" w:sz="4" w:space="0" w:color="auto"/>
              <w:right w:val="single" w:sz="4" w:space="0" w:color="auto"/>
            </w:tcBorders>
          </w:tcPr>
          <w:p w14:paraId="120B3AAE" w14:textId="77777777" w:rsidR="005841D4" w:rsidRDefault="005841D4">
            <w:pPr>
              <w:spacing w:after="0" w:line="240" w:lineRule="auto"/>
              <w:rPr>
                <w:rFonts w:ascii="Times New Roman" w:hAnsi="Times New Roman" w:cs="Times New Roman"/>
                <w:sz w:val="16"/>
                <w:szCs w:val="16"/>
              </w:rPr>
            </w:pPr>
          </w:p>
        </w:tc>
      </w:tr>
    </w:tbl>
    <w:p w14:paraId="72B13BB6" w14:textId="77777777" w:rsidR="005841D4" w:rsidRDefault="005841D4" w:rsidP="005841D4">
      <w:pPr>
        <w:spacing w:after="0" w:line="240" w:lineRule="auto"/>
        <w:rPr>
          <w:rFonts w:ascii="Times New Roman" w:hAnsi="Times New Roman" w:cs="Times New Roman"/>
          <w:i/>
          <w:sz w:val="16"/>
          <w:szCs w:val="16"/>
        </w:rPr>
      </w:pPr>
    </w:p>
    <w:p w14:paraId="144CB65F" w14:textId="77777777" w:rsidR="005841D4" w:rsidRDefault="005841D4" w:rsidP="005841D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Термины, используемые в настоящем Заявлении на регистрацию Торговой точки, написанные с заглавной буквы, имеют то же значение, что и в Условиях осуществления переводов денежных средств с участием платежного агрегатора (__________________), в пользу Организаций при расчетах с использованием Системы быстрых платежей</w:t>
      </w:r>
    </w:p>
    <w:p w14:paraId="5DFD1AB9" w14:textId="77777777" w:rsidR="005841D4" w:rsidRDefault="005841D4" w:rsidP="005841D4">
      <w:pPr>
        <w:spacing w:after="0" w:line="240" w:lineRule="auto"/>
        <w:jc w:val="both"/>
        <w:rPr>
          <w:rFonts w:ascii="Times New Roman" w:hAnsi="Times New Roman" w:cs="Times New Roman"/>
          <w:i/>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819"/>
      </w:tblGrid>
      <w:tr w:rsidR="005841D4" w14:paraId="73406C02" w14:textId="77777777" w:rsidTr="005841D4">
        <w:trPr>
          <w:trHeight w:val="199"/>
        </w:trPr>
        <w:tc>
          <w:tcPr>
            <w:tcW w:w="9214" w:type="dxa"/>
            <w:gridSpan w:val="2"/>
            <w:tcBorders>
              <w:top w:val="single" w:sz="4" w:space="0" w:color="000000"/>
              <w:left w:val="single" w:sz="4" w:space="0" w:color="000000"/>
              <w:bottom w:val="single" w:sz="4" w:space="0" w:color="000000"/>
              <w:right w:val="single" w:sz="4" w:space="0" w:color="000000"/>
            </w:tcBorders>
            <w:vAlign w:val="center"/>
          </w:tcPr>
          <w:p w14:paraId="51F71E99" w14:textId="77777777" w:rsidR="005841D4" w:rsidRDefault="005841D4">
            <w:pPr>
              <w:tabs>
                <w:tab w:val="center" w:pos="4677"/>
                <w:tab w:val="right" w:pos="9355"/>
              </w:tabs>
              <w:spacing w:after="0" w:line="240" w:lineRule="auto"/>
              <w:rPr>
                <w:rFonts w:ascii="Times New Roman" w:hAnsi="Times New Roman" w:cs="Times New Roman"/>
                <w:b/>
                <w:sz w:val="16"/>
                <w:szCs w:val="16"/>
              </w:rPr>
            </w:pPr>
            <w:r>
              <w:rPr>
                <w:rFonts w:ascii="Times New Roman" w:hAnsi="Times New Roman" w:cs="Times New Roman"/>
                <w:b/>
                <w:sz w:val="16"/>
                <w:szCs w:val="16"/>
              </w:rPr>
              <w:t>Организация:</w:t>
            </w:r>
          </w:p>
          <w:p w14:paraId="105DA2EF" w14:textId="77777777" w:rsidR="005841D4" w:rsidRDefault="005841D4">
            <w:pPr>
              <w:tabs>
                <w:tab w:val="center" w:pos="4677"/>
                <w:tab w:val="right" w:pos="9355"/>
              </w:tabs>
              <w:spacing w:after="0" w:line="240" w:lineRule="auto"/>
              <w:rPr>
                <w:rFonts w:ascii="Times New Roman" w:hAnsi="Times New Roman" w:cs="Times New Roman"/>
                <w:sz w:val="16"/>
                <w:szCs w:val="16"/>
              </w:rPr>
            </w:pPr>
          </w:p>
        </w:tc>
      </w:tr>
      <w:tr w:rsidR="005841D4" w14:paraId="11227016" w14:textId="77777777" w:rsidTr="005841D4">
        <w:trPr>
          <w:trHeight w:val="199"/>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097C89FB" w14:textId="77777777" w:rsidR="005841D4" w:rsidRDefault="005841D4">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ФИО и наименование должности уполномоченного представителя Организации</w:t>
            </w:r>
          </w:p>
        </w:tc>
        <w:tc>
          <w:tcPr>
            <w:tcW w:w="4819" w:type="dxa"/>
            <w:tcBorders>
              <w:top w:val="single" w:sz="4" w:space="0" w:color="000000"/>
              <w:left w:val="single" w:sz="4" w:space="0" w:color="000000"/>
              <w:bottom w:val="single" w:sz="4" w:space="0" w:color="000000"/>
              <w:right w:val="single" w:sz="4" w:space="0" w:color="000000"/>
            </w:tcBorders>
            <w:vAlign w:val="center"/>
          </w:tcPr>
          <w:p w14:paraId="09C62267" w14:textId="77777777" w:rsidR="005841D4" w:rsidRDefault="005841D4">
            <w:pPr>
              <w:widowControl w:val="0"/>
              <w:spacing w:after="0" w:line="240" w:lineRule="auto"/>
              <w:jc w:val="both"/>
              <w:rPr>
                <w:rFonts w:ascii="Times New Roman" w:hAnsi="Times New Roman" w:cs="Times New Roman"/>
                <w:sz w:val="16"/>
                <w:szCs w:val="16"/>
              </w:rPr>
            </w:pPr>
          </w:p>
        </w:tc>
      </w:tr>
      <w:tr w:rsidR="005841D4" w14:paraId="16E5E3CB" w14:textId="77777777" w:rsidTr="005841D4">
        <w:trPr>
          <w:trHeight w:val="198"/>
        </w:trPr>
        <w:tc>
          <w:tcPr>
            <w:tcW w:w="4395" w:type="dxa"/>
            <w:tcBorders>
              <w:top w:val="single" w:sz="4" w:space="0" w:color="000000"/>
              <w:left w:val="single" w:sz="4" w:space="0" w:color="000000"/>
              <w:bottom w:val="single" w:sz="4" w:space="0" w:color="000000"/>
              <w:right w:val="single" w:sz="4" w:space="0" w:color="000000"/>
            </w:tcBorders>
            <w:vAlign w:val="center"/>
          </w:tcPr>
          <w:p w14:paraId="7132A4FA" w14:textId="77777777" w:rsidR="005841D4" w:rsidRDefault="005841D4">
            <w:pPr>
              <w:widowControl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Подпись </w:t>
            </w:r>
          </w:p>
          <w:p w14:paraId="3EEFF25F" w14:textId="77777777" w:rsidR="005841D4" w:rsidRDefault="005841D4">
            <w:pPr>
              <w:widowControl w:val="0"/>
              <w:spacing w:after="0" w:line="240" w:lineRule="auto"/>
              <w:jc w:val="both"/>
              <w:rPr>
                <w:rFonts w:ascii="Times New Roman" w:hAnsi="Times New Roman" w:cs="Times New Roman"/>
                <w:sz w:val="16"/>
                <w:szCs w:val="16"/>
              </w:rPr>
            </w:pPr>
          </w:p>
        </w:tc>
        <w:tc>
          <w:tcPr>
            <w:tcW w:w="4819" w:type="dxa"/>
            <w:tcBorders>
              <w:top w:val="single" w:sz="4" w:space="0" w:color="000000"/>
              <w:left w:val="single" w:sz="4" w:space="0" w:color="000000"/>
              <w:bottom w:val="single" w:sz="4" w:space="0" w:color="000000"/>
              <w:right w:val="single" w:sz="4" w:space="0" w:color="000000"/>
            </w:tcBorders>
            <w:vAlign w:val="center"/>
          </w:tcPr>
          <w:p w14:paraId="1632018D" w14:textId="77777777" w:rsidR="005841D4" w:rsidRDefault="005841D4">
            <w:pPr>
              <w:widowControl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Дата </w:t>
            </w:r>
          </w:p>
          <w:p w14:paraId="17724C4D" w14:textId="77777777" w:rsidR="005841D4" w:rsidRDefault="005841D4">
            <w:pPr>
              <w:widowControl w:val="0"/>
              <w:spacing w:after="0" w:line="240" w:lineRule="auto"/>
              <w:jc w:val="both"/>
              <w:rPr>
                <w:rFonts w:ascii="Times New Roman" w:hAnsi="Times New Roman" w:cs="Times New Roman"/>
                <w:sz w:val="16"/>
                <w:szCs w:val="16"/>
              </w:rPr>
            </w:pPr>
          </w:p>
        </w:tc>
      </w:tr>
      <w:tr w:rsidR="005841D4" w14:paraId="0F0C33A9" w14:textId="77777777" w:rsidTr="005841D4">
        <w:trPr>
          <w:trHeight w:val="198"/>
        </w:trPr>
        <w:tc>
          <w:tcPr>
            <w:tcW w:w="4395" w:type="dxa"/>
            <w:tcBorders>
              <w:top w:val="single" w:sz="4" w:space="0" w:color="000000"/>
              <w:left w:val="single" w:sz="4" w:space="0" w:color="000000"/>
              <w:bottom w:val="single" w:sz="4" w:space="0" w:color="000000"/>
              <w:right w:val="single" w:sz="4" w:space="0" w:color="000000"/>
            </w:tcBorders>
            <w:vAlign w:val="center"/>
          </w:tcPr>
          <w:p w14:paraId="0C60909B" w14:textId="77777777" w:rsidR="005841D4" w:rsidRDefault="005841D4">
            <w:pPr>
              <w:widowControl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М.П. (при наличии)</w:t>
            </w:r>
          </w:p>
          <w:p w14:paraId="6F984413" w14:textId="77777777" w:rsidR="005841D4" w:rsidRDefault="005841D4">
            <w:pPr>
              <w:widowControl w:val="0"/>
              <w:spacing w:after="0" w:line="240" w:lineRule="auto"/>
              <w:jc w:val="both"/>
              <w:rPr>
                <w:rFonts w:ascii="Times New Roman" w:hAnsi="Times New Roman" w:cs="Times New Roman"/>
                <w:sz w:val="16"/>
                <w:szCs w:val="16"/>
              </w:rPr>
            </w:pPr>
          </w:p>
        </w:tc>
        <w:tc>
          <w:tcPr>
            <w:tcW w:w="4819" w:type="dxa"/>
            <w:tcBorders>
              <w:top w:val="single" w:sz="4" w:space="0" w:color="000000"/>
              <w:left w:val="single" w:sz="4" w:space="0" w:color="000000"/>
              <w:bottom w:val="single" w:sz="4" w:space="0" w:color="000000"/>
              <w:right w:val="single" w:sz="4" w:space="0" w:color="000000"/>
            </w:tcBorders>
            <w:vAlign w:val="center"/>
          </w:tcPr>
          <w:p w14:paraId="3F788ED4" w14:textId="77777777" w:rsidR="005841D4" w:rsidRDefault="005841D4">
            <w:pPr>
              <w:widowControl w:val="0"/>
              <w:spacing w:after="0" w:line="240" w:lineRule="auto"/>
              <w:jc w:val="both"/>
              <w:rPr>
                <w:rFonts w:ascii="Times New Roman" w:hAnsi="Times New Roman" w:cs="Times New Roman"/>
                <w:sz w:val="16"/>
                <w:szCs w:val="16"/>
              </w:rPr>
            </w:pPr>
          </w:p>
        </w:tc>
      </w:tr>
    </w:tbl>
    <w:p w14:paraId="6226894C" w14:textId="77777777" w:rsidR="005841D4" w:rsidRDefault="005841D4" w:rsidP="005841D4">
      <w:pPr>
        <w:spacing w:after="0" w:line="240" w:lineRule="auto"/>
        <w:rPr>
          <w:rFonts w:ascii="Times New Roman" w:hAnsi="Times New Roman" w:cs="Times New Roman"/>
          <w:i/>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819"/>
      </w:tblGrid>
      <w:tr w:rsidR="005841D4" w14:paraId="79621C95" w14:textId="77777777" w:rsidTr="005841D4">
        <w:trPr>
          <w:trHeight w:val="199"/>
        </w:trPr>
        <w:tc>
          <w:tcPr>
            <w:tcW w:w="9214" w:type="dxa"/>
            <w:gridSpan w:val="2"/>
            <w:tcBorders>
              <w:top w:val="single" w:sz="4" w:space="0" w:color="000000"/>
              <w:left w:val="single" w:sz="4" w:space="0" w:color="000000"/>
              <w:bottom w:val="single" w:sz="4" w:space="0" w:color="000000"/>
              <w:right w:val="single" w:sz="4" w:space="0" w:color="000000"/>
            </w:tcBorders>
            <w:vAlign w:val="center"/>
          </w:tcPr>
          <w:p w14:paraId="7B6E1D92" w14:textId="77777777" w:rsidR="005841D4" w:rsidRDefault="005841D4">
            <w:pPr>
              <w:tabs>
                <w:tab w:val="center" w:pos="4677"/>
                <w:tab w:val="right" w:pos="9355"/>
              </w:tabs>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Платежный агрегатор: </w:t>
            </w:r>
          </w:p>
          <w:p w14:paraId="4A7158A2" w14:textId="77777777" w:rsidR="005841D4" w:rsidRDefault="005841D4">
            <w:pPr>
              <w:tabs>
                <w:tab w:val="center" w:pos="4677"/>
                <w:tab w:val="right" w:pos="9355"/>
              </w:tabs>
              <w:spacing w:after="0" w:line="240" w:lineRule="auto"/>
              <w:rPr>
                <w:rFonts w:ascii="Times New Roman" w:hAnsi="Times New Roman" w:cs="Times New Roman"/>
                <w:b/>
                <w:sz w:val="16"/>
                <w:szCs w:val="16"/>
              </w:rPr>
            </w:pPr>
          </w:p>
        </w:tc>
      </w:tr>
      <w:tr w:rsidR="005841D4" w14:paraId="29CB0958" w14:textId="77777777" w:rsidTr="005841D4">
        <w:trPr>
          <w:trHeight w:val="199"/>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EF893F" w14:textId="77777777" w:rsidR="005841D4" w:rsidRDefault="005841D4">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ФИО и наименование должности уполномоченного представителя Платежного агрегатора</w:t>
            </w:r>
          </w:p>
        </w:tc>
        <w:tc>
          <w:tcPr>
            <w:tcW w:w="4819" w:type="dxa"/>
            <w:tcBorders>
              <w:top w:val="single" w:sz="4" w:space="0" w:color="000000"/>
              <w:left w:val="single" w:sz="4" w:space="0" w:color="000000"/>
              <w:bottom w:val="single" w:sz="4" w:space="0" w:color="000000"/>
              <w:right w:val="single" w:sz="4" w:space="0" w:color="000000"/>
            </w:tcBorders>
            <w:vAlign w:val="center"/>
          </w:tcPr>
          <w:p w14:paraId="57711F4F" w14:textId="77777777" w:rsidR="005841D4" w:rsidRDefault="005841D4">
            <w:pPr>
              <w:widowControl w:val="0"/>
              <w:spacing w:after="0" w:line="240" w:lineRule="auto"/>
              <w:jc w:val="both"/>
              <w:rPr>
                <w:rFonts w:ascii="Times New Roman" w:hAnsi="Times New Roman" w:cs="Times New Roman"/>
                <w:sz w:val="16"/>
                <w:szCs w:val="16"/>
              </w:rPr>
            </w:pPr>
          </w:p>
        </w:tc>
      </w:tr>
      <w:tr w:rsidR="005841D4" w14:paraId="7722D189" w14:textId="77777777" w:rsidTr="005841D4">
        <w:trPr>
          <w:trHeight w:val="198"/>
        </w:trPr>
        <w:tc>
          <w:tcPr>
            <w:tcW w:w="4395" w:type="dxa"/>
            <w:tcBorders>
              <w:top w:val="single" w:sz="4" w:space="0" w:color="000000"/>
              <w:left w:val="single" w:sz="4" w:space="0" w:color="000000"/>
              <w:bottom w:val="single" w:sz="4" w:space="0" w:color="000000"/>
              <w:right w:val="single" w:sz="4" w:space="0" w:color="000000"/>
            </w:tcBorders>
            <w:vAlign w:val="center"/>
          </w:tcPr>
          <w:p w14:paraId="6D32412B" w14:textId="77777777" w:rsidR="005841D4" w:rsidRDefault="005841D4">
            <w:pPr>
              <w:widowControl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Подпись </w:t>
            </w:r>
          </w:p>
          <w:p w14:paraId="3BFB0469" w14:textId="77777777" w:rsidR="005841D4" w:rsidRDefault="005841D4">
            <w:pPr>
              <w:widowControl w:val="0"/>
              <w:spacing w:after="0" w:line="240" w:lineRule="auto"/>
              <w:jc w:val="both"/>
              <w:rPr>
                <w:rFonts w:ascii="Times New Roman" w:hAnsi="Times New Roman" w:cs="Times New Roman"/>
                <w:sz w:val="16"/>
                <w:szCs w:val="16"/>
              </w:rPr>
            </w:pPr>
          </w:p>
        </w:tc>
        <w:tc>
          <w:tcPr>
            <w:tcW w:w="4819" w:type="dxa"/>
            <w:tcBorders>
              <w:top w:val="single" w:sz="4" w:space="0" w:color="000000"/>
              <w:left w:val="single" w:sz="4" w:space="0" w:color="000000"/>
              <w:bottom w:val="single" w:sz="4" w:space="0" w:color="000000"/>
              <w:right w:val="single" w:sz="4" w:space="0" w:color="000000"/>
            </w:tcBorders>
            <w:vAlign w:val="center"/>
          </w:tcPr>
          <w:p w14:paraId="27E4F84D" w14:textId="77777777" w:rsidR="005841D4" w:rsidRDefault="005841D4">
            <w:pPr>
              <w:widowControl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Дата </w:t>
            </w:r>
          </w:p>
          <w:p w14:paraId="161678BE" w14:textId="77777777" w:rsidR="005841D4" w:rsidRDefault="005841D4">
            <w:pPr>
              <w:widowControl w:val="0"/>
              <w:spacing w:after="0" w:line="240" w:lineRule="auto"/>
              <w:jc w:val="both"/>
              <w:rPr>
                <w:rFonts w:ascii="Times New Roman" w:hAnsi="Times New Roman" w:cs="Times New Roman"/>
                <w:sz w:val="16"/>
                <w:szCs w:val="16"/>
              </w:rPr>
            </w:pPr>
          </w:p>
        </w:tc>
      </w:tr>
      <w:tr w:rsidR="005841D4" w14:paraId="32189D67" w14:textId="77777777" w:rsidTr="005841D4">
        <w:trPr>
          <w:trHeight w:val="198"/>
        </w:trPr>
        <w:tc>
          <w:tcPr>
            <w:tcW w:w="4395" w:type="dxa"/>
            <w:tcBorders>
              <w:top w:val="single" w:sz="4" w:space="0" w:color="000000"/>
              <w:left w:val="single" w:sz="4" w:space="0" w:color="000000"/>
              <w:bottom w:val="single" w:sz="4" w:space="0" w:color="000000"/>
              <w:right w:val="single" w:sz="4" w:space="0" w:color="000000"/>
            </w:tcBorders>
            <w:vAlign w:val="center"/>
          </w:tcPr>
          <w:p w14:paraId="0DCD5DAC" w14:textId="77777777" w:rsidR="005841D4" w:rsidRDefault="005841D4">
            <w:pPr>
              <w:widowControl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М.П. (при наличии)</w:t>
            </w:r>
          </w:p>
          <w:p w14:paraId="1A8F4E5A" w14:textId="77777777" w:rsidR="005841D4" w:rsidRDefault="005841D4">
            <w:pPr>
              <w:widowControl w:val="0"/>
              <w:spacing w:after="0" w:line="240" w:lineRule="auto"/>
              <w:jc w:val="both"/>
              <w:rPr>
                <w:rFonts w:ascii="Times New Roman" w:hAnsi="Times New Roman" w:cs="Times New Roman"/>
                <w:sz w:val="16"/>
                <w:szCs w:val="16"/>
              </w:rPr>
            </w:pPr>
          </w:p>
        </w:tc>
        <w:tc>
          <w:tcPr>
            <w:tcW w:w="4819" w:type="dxa"/>
            <w:tcBorders>
              <w:top w:val="single" w:sz="4" w:space="0" w:color="000000"/>
              <w:left w:val="single" w:sz="4" w:space="0" w:color="000000"/>
              <w:bottom w:val="single" w:sz="4" w:space="0" w:color="000000"/>
              <w:right w:val="single" w:sz="4" w:space="0" w:color="000000"/>
            </w:tcBorders>
            <w:vAlign w:val="center"/>
          </w:tcPr>
          <w:p w14:paraId="06BD9563" w14:textId="77777777" w:rsidR="005841D4" w:rsidRDefault="005841D4">
            <w:pPr>
              <w:widowControl w:val="0"/>
              <w:spacing w:after="0" w:line="240" w:lineRule="auto"/>
              <w:jc w:val="both"/>
              <w:rPr>
                <w:rFonts w:ascii="Times New Roman" w:hAnsi="Times New Roman" w:cs="Times New Roman"/>
                <w:sz w:val="16"/>
                <w:szCs w:val="16"/>
              </w:rPr>
            </w:pPr>
          </w:p>
        </w:tc>
      </w:tr>
    </w:tbl>
    <w:p w14:paraId="755B5939" w14:textId="77777777" w:rsidR="005841D4" w:rsidRDefault="005841D4" w:rsidP="005841D4">
      <w:pPr>
        <w:spacing w:after="0" w:line="240" w:lineRule="auto"/>
        <w:rPr>
          <w:rFonts w:ascii="Times New Roman" w:hAnsi="Times New Roman" w:cs="Times New Roman"/>
          <w:i/>
          <w:sz w:val="16"/>
          <w:szCs w:val="16"/>
        </w:rPr>
      </w:pPr>
    </w:p>
    <w:p w14:paraId="4C7AD39F" w14:textId="77777777" w:rsidR="005841D4" w:rsidRDefault="005841D4" w:rsidP="005841D4">
      <w:pPr>
        <w:pStyle w:val="a9"/>
        <w:rPr>
          <w:b/>
          <w:i/>
          <w:sz w:val="16"/>
          <w:szCs w:val="16"/>
        </w:rPr>
      </w:pPr>
      <w:r>
        <w:rPr>
          <w:b/>
          <w:i/>
          <w:sz w:val="16"/>
          <w:szCs w:val="16"/>
        </w:rPr>
        <w:t>«___» ____________ 20__ г.  _____:_____</w:t>
      </w:r>
    </w:p>
    <w:p w14:paraId="1F15549A" w14:textId="77777777" w:rsidR="005841D4" w:rsidRDefault="005841D4" w:rsidP="005841D4">
      <w:pPr>
        <w:pStyle w:val="a9"/>
        <w:rPr>
          <w:i/>
          <w:sz w:val="16"/>
          <w:szCs w:val="16"/>
        </w:rPr>
      </w:pPr>
      <w:r>
        <w:rPr>
          <w:i/>
          <w:sz w:val="16"/>
          <w:szCs w:val="16"/>
        </w:rPr>
        <w:t xml:space="preserve">(дата и время приема Банком Заявления на регистрацию Торговой точки) </w:t>
      </w:r>
    </w:p>
    <w:p w14:paraId="105B699F" w14:textId="77777777" w:rsidR="005841D4" w:rsidRDefault="005841D4" w:rsidP="005841D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p>
    <w:p w14:paraId="1DEFABCA" w14:textId="77777777" w:rsidR="005841D4" w:rsidRDefault="005841D4" w:rsidP="005841D4">
      <w:pPr>
        <w:pStyle w:val="af2"/>
        <w:rPr>
          <w:sz w:val="16"/>
          <w:szCs w:val="16"/>
        </w:rPr>
      </w:pPr>
      <w:r>
        <w:rPr>
          <w:sz w:val="16"/>
          <w:szCs w:val="16"/>
          <w:vertAlign w:val="superscript"/>
        </w:rPr>
        <w:t xml:space="preserve">1 </w:t>
      </w:r>
      <w:r>
        <w:rPr>
          <w:sz w:val="16"/>
          <w:szCs w:val="16"/>
        </w:rPr>
        <w:t>В отношении Организации, являющейся физическим лицом, в том числе, применяющим НПД, указывается Фамилия Имя Отчество (при наличии).</w:t>
      </w:r>
    </w:p>
    <w:p w14:paraId="0E9E329C" w14:textId="77777777" w:rsidR="005841D4" w:rsidRDefault="005841D4" w:rsidP="005841D4">
      <w:pPr>
        <w:pStyle w:val="af2"/>
        <w:rPr>
          <w:sz w:val="16"/>
          <w:szCs w:val="16"/>
        </w:rPr>
      </w:pPr>
      <w:r>
        <w:rPr>
          <w:sz w:val="16"/>
          <w:szCs w:val="16"/>
          <w:vertAlign w:val="superscript"/>
        </w:rPr>
        <w:t>2</w:t>
      </w:r>
      <w:r>
        <w:rPr>
          <w:sz w:val="16"/>
          <w:szCs w:val="16"/>
        </w:rPr>
        <w:t>Заполняется в отношении Организации, являющейся физическим лицом, в том числе, применяющим НПД.</w:t>
      </w:r>
    </w:p>
    <w:p w14:paraId="6608566C" w14:textId="77777777" w:rsidR="005841D4" w:rsidRDefault="005841D4" w:rsidP="005841D4">
      <w:pPr>
        <w:pStyle w:val="af2"/>
        <w:rPr>
          <w:sz w:val="16"/>
          <w:szCs w:val="16"/>
        </w:rPr>
      </w:pPr>
    </w:p>
    <w:p w14:paraId="68E85F93" w14:textId="77777777" w:rsidR="005841D4" w:rsidRDefault="005841D4" w:rsidP="005841D4">
      <w:pPr>
        <w:pStyle w:val="af2"/>
        <w:jc w:val="right"/>
        <w:rPr>
          <w:sz w:val="20"/>
          <w:szCs w:val="20"/>
        </w:rPr>
      </w:pPr>
    </w:p>
    <w:p w14:paraId="35A76B49" w14:textId="77777777" w:rsidR="005841D4" w:rsidRDefault="005841D4" w:rsidP="005841D4">
      <w:pPr>
        <w:pStyle w:val="af2"/>
        <w:jc w:val="right"/>
        <w:rPr>
          <w:sz w:val="20"/>
          <w:szCs w:val="20"/>
        </w:rPr>
      </w:pPr>
    </w:p>
    <w:p w14:paraId="72CBA409" w14:textId="77777777" w:rsidR="005841D4" w:rsidRDefault="005841D4" w:rsidP="005841D4">
      <w:pPr>
        <w:pStyle w:val="af2"/>
        <w:jc w:val="right"/>
        <w:rPr>
          <w:sz w:val="20"/>
          <w:szCs w:val="20"/>
        </w:rPr>
      </w:pPr>
    </w:p>
    <w:p w14:paraId="0960E948" w14:textId="77777777" w:rsidR="005841D4" w:rsidRDefault="005841D4" w:rsidP="005841D4">
      <w:pPr>
        <w:pStyle w:val="af2"/>
        <w:rPr>
          <w:rFonts w:ascii="Times New Roman" w:hAnsi="Times New Roman" w:cs="Times New Roman"/>
          <w:sz w:val="20"/>
          <w:szCs w:val="20"/>
        </w:rPr>
      </w:pPr>
    </w:p>
    <w:p w14:paraId="65E213F2" w14:textId="77777777" w:rsidR="005841D4" w:rsidRDefault="005841D4" w:rsidP="005841D4">
      <w:pPr>
        <w:pStyle w:val="af2"/>
        <w:jc w:val="right"/>
        <w:rPr>
          <w:rFonts w:ascii="Times New Roman" w:hAnsi="Times New Roman" w:cs="Times New Roman"/>
          <w:b/>
          <w:sz w:val="20"/>
          <w:szCs w:val="20"/>
        </w:rPr>
      </w:pPr>
      <w:r>
        <w:rPr>
          <w:rFonts w:ascii="Times New Roman" w:hAnsi="Times New Roman" w:cs="Times New Roman"/>
          <w:b/>
          <w:sz w:val="20"/>
          <w:szCs w:val="20"/>
        </w:rPr>
        <w:t>Раздел А Приложение 5</w:t>
      </w:r>
    </w:p>
    <w:p w14:paraId="2D240BDF" w14:textId="77777777" w:rsidR="005841D4" w:rsidRDefault="005841D4" w:rsidP="005841D4">
      <w:pPr>
        <w:jc w:val="center"/>
        <w:rPr>
          <w:rFonts w:ascii="Times New Roman" w:hAnsi="Times New Roman" w:cs="Times New Roman"/>
          <w:b/>
          <w:sz w:val="20"/>
          <w:szCs w:val="20"/>
        </w:rPr>
      </w:pPr>
    </w:p>
    <w:p w14:paraId="5AE8457F" w14:textId="77777777" w:rsidR="005841D4" w:rsidRDefault="005841D4" w:rsidP="005841D4">
      <w:pPr>
        <w:jc w:val="center"/>
        <w:rPr>
          <w:rFonts w:ascii="Times New Roman" w:hAnsi="Times New Roman" w:cs="Times New Roman"/>
          <w:b/>
          <w:sz w:val="20"/>
          <w:szCs w:val="20"/>
        </w:rPr>
      </w:pPr>
      <w:r>
        <w:rPr>
          <w:rFonts w:ascii="Times New Roman" w:hAnsi="Times New Roman" w:cs="Times New Roman"/>
          <w:b/>
          <w:sz w:val="20"/>
          <w:szCs w:val="20"/>
        </w:rPr>
        <w:t>ТРЕБОВАНИЯ, ПРЕДЪЯВЛЯЕМЫЕ К ТОРГОВОЙ ТОЧКЕ</w:t>
      </w:r>
    </w:p>
    <w:p w14:paraId="1BBF1106" w14:textId="77777777" w:rsidR="005841D4" w:rsidRDefault="005841D4" w:rsidP="005841D4">
      <w:pPr>
        <w:tabs>
          <w:tab w:val="left" w:pos="5960"/>
        </w:tabs>
        <w:rPr>
          <w:rFonts w:ascii="Times New Roman" w:hAnsi="Times New Roman" w:cs="Times New Roman"/>
          <w:b/>
          <w:sz w:val="20"/>
          <w:szCs w:val="20"/>
        </w:rPr>
      </w:pPr>
      <w:r>
        <w:rPr>
          <w:rFonts w:ascii="Times New Roman" w:hAnsi="Times New Roman" w:cs="Times New Roman"/>
          <w:color w:val="000000"/>
          <w:sz w:val="20"/>
          <w:szCs w:val="20"/>
        </w:rPr>
        <w:t xml:space="preserve">Если иное не предусмотрено настоящим документом, термины, используемые в настоящем документе, написанные с заглавной буквы, имеют то же значение, что и в Условиях осуществления переводов денежных средств с участием платежного агрегатора (ООО СДЭК «Финанс»), в пользу Организаций при расчетах с использованием Системы быстрых платежей (далее – </w:t>
      </w:r>
      <w:r>
        <w:rPr>
          <w:rFonts w:ascii="Times New Roman" w:hAnsi="Times New Roman" w:cs="Times New Roman"/>
          <w:b/>
          <w:color w:val="000000"/>
          <w:sz w:val="20"/>
          <w:szCs w:val="20"/>
        </w:rPr>
        <w:t>Условия</w:t>
      </w:r>
      <w:r>
        <w:rPr>
          <w:rFonts w:ascii="Times New Roman" w:hAnsi="Times New Roman" w:cs="Times New Roman"/>
          <w:color w:val="000000"/>
          <w:sz w:val="20"/>
          <w:szCs w:val="20"/>
        </w:rPr>
        <w:t>).</w:t>
      </w:r>
    </w:p>
    <w:p w14:paraId="0BFCDEA3" w14:textId="77777777" w:rsidR="005841D4" w:rsidRDefault="005841D4" w:rsidP="005841D4">
      <w:pPr>
        <w:numPr>
          <w:ilvl w:val="0"/>
          <w:numId w:val="1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Торговой точке должна быть размещена следующая информация:</w:t>
      </w:r>
    </w:p>
    <w:p w14:paraId="7EF5C351" w14:textId="77777777" w:rsidR="005841D4" w:rsidRDefault="005841D4" w:rsidP="005841D4">
      <w:pPr>
        <w:pStyle w:val="ae"/>
        <w:numPr>
          <w:ilvl w:val="0"/>
          <w:numId w:val="20"/>
        </w:numPr>
        <w:tabs>
          <w:tab w:val="left" w:pos="851"/>
        </w:tabs>
        <w:ind w:right="0" w:hanging="744"/>
        <w:rPr>
          <w:sz w:val="20"/>
        </w:rPr>
      </w:pPr>
      <w:r>
        <w:rPr>
          <w:sz w:val="20"/>
        </w:rPr>
        <w:t>Подробное описание Товаров;</w:t>
      </w:r>
    </w:p>
    <w:p w14:paraId="3552EBCB" w14:textId="77777777" w:rsidR="005841D4" w:rsidRDefault="005841D4" w:rsidP="005841D4">
      <w:pPr>
        <w:pStyle w:val="ae"/>
        <w:numPr>
          <w:ilvl w:val="0"/>
          <w:numId w:val="20"/>
        </w:numPr>
        <w:tabs>
          <w:tab w:val="left" w:pos="851"/>
        </w:tabs>
        <w:ind w:right="0" w:hanging="744"/>
        <w:rPr>
          <w:sz w:val="20"/>
        </w:rPr>
      </w:pPr>
      <w:r>
        <w:rPr>
          <w:sz w:val="20"/>
        </w:rPr>
        <w:t>Контактная информация службы поддержки клиентов Организации, включая адрес электронной почты и номер телефона;</w:t>
      </w:r>
    </w:p>
    <w:p w14:paraId="492C9DD7" w14:textId="77777777" w:rsidR="005841D4" w:rsidRDefault="005841D4" w:rsidP="005841D4">
      <w:pPr>
        <w:pStyle w:val="ae"/>
        <w:numPr>
          <w:ilvl w:val="0"/>
          <w:numId w:val="20"/>
        </w:numPr>
        <w:tabs>
          <w:tab w:val="left" w:pos="851"/>
        </w:tabs>
        <w:ind w:right="0" w:hanging="744"/>
        <w:rPr>
          <w:sz w:val="20"/>
        </w:rPr>
      </w:pPr>
      <w:r>
        <w:rPr>
          <w:sz w:val="20"/>
        </w:rPr>
        <w:t>Условия и порядок возврата Товара/отмены заказа Товара;</w:t>
      </w:r>
      <w:r>
        <w:rPr>
          <w:b/>
          <w:sz w:val="20"/>
        </w:rPr>
        <w:t xml:space="preserve"> </w:t>
      </w:r>
    </w:p>
    <w:p w14:paraId="4FB02BCD" w14:textId="77777777" w:rsidR="005841D4" w:rsidRDefault="005841D4" w:rsidP="005841D4">
      <w:pPr>
        <w:pStyle w:val="ae"/>
        <w:numPr>
          <w:ilvl w:val="0"/>
          <w:numId w:val="20"/>
        </w:numPr>
        <w:tabs>
          <w:tab w:val="left" w:pos="851"/>
        </w:tabs>
        <w:ind w:right="0" w:hanging="744"/>
        <w:rPr>
          <w:sz w:val="20"/>
        </w:rPr>
      </w:pPr>
      <w:r>
        <w:rPr>
          <w:sz w:val="20"/>
        </w:rPr>
        <w:t>Условия, порядок и сроки доставки, а также возможные регионы/страны доставки Товара;</w:t>
      </w:r>
    </w:p>
    <w:p w14:paraId="348D4A7D" w14:textId="77777777" w:rsidR="005841D4" w:rsidRDefault="005841D4" w:rsidP="005841D4">
      <w:pPr>
        <w:pStyle w:val="ae"/>
        <w:numPr>
          <w:ilvl w:val="0"/>
          <w:numId w:val="20"/>
        </w:numPr>
        <w:tabs>
          <w:tab w:val="left" w:pos="851"/>
        </w:tabs>
        <w:ind w:right="0" w:hanging="744"/>
        <w:rPr>
          <w:sz w:val="20"/>
        </w:rPr>
      </w:pPr>
      <w:r>
        <w:rPr>
          <w:sz w:val="20"/>
        </w:rPr>
        <w:t>Адрес местонахождения Организации как указано в Договоре и фактический адрес Торговой точки (если имеется);</w:t>
      </w:r>
    </w:p>
    <w:p w14:paraId="2B6F7048" w14:textId="77777777" w:rsidR="005841D4" w:rsidRDefault="005841D4" w:rsidP="005841D4">
      <w:pPr>
        <w:pStyle w:val="ae"/>
        <w:numPr>
          <w:ilvl w:val="0"/>
          <w:numId w:val="20"/>
        </w:numPr>
        <w:tabs>
          <w:tab w:val="left" w:pos="851"/>
        </w:tabs>
        <w:ind w:right="0" w:hanging="744"/>
        <w:rPr>
          <w:sz w:val="20"/>
        </w:rPr>
      </w:pPr>
      <w:r>
        <w:rPr>
          <w:sz w:val="20"/>
        </w:rPr>
        <w:t>Ограничения на экспортную деятельность (при их наличии);</w:t>
      </w:r>
    </w:p>
    <w:p w14:paraId="6D334FF2" w14:textId="77777777" w:rsidR="005841D4" w:rsidRDefault="005841D4" w:rsidP="005841D4">
      <w:pPr>
        <w:pStyle w:val="ae"/>
        <w:numPr>
          <w:ilvl w:val="0"/>
          <w:numId w:val="20"/>
        </w:numPr>
        <w:tabs>
          <w:tab w:val="left" w:pos="851"/>
        </w:tabs>
        <w:ind w:right="0" w:hanging="744"/>
        <w:rPr>
          <w:sz w:val="20"/>
        </w:rPr>
      </w:pPr>
      <w:r>
        <w:rPr>
          <w:sz w:val="20"/>
        </w:rPr>
        <w:t>Разъяснение для Клиентов о политике информационной безопасности, применяемой в Торговой точке;</w:t>
      </w:r>
    </w:p>
    <w:p w14:paraId="648EF64A" w14:textId="77777777" w:rsidR="005841D4" w:rsidRDefault="005841D4" w:rsidP="005841D4">
      <w:pPr>
        <w:pStyle w:val="ae"/>
        <w:numPr>
          <w:ilvl w:val="0"/>
          <w:numId w:val="20"/>
        </w:numPr>
        <w:tabs>
          <w:tab w:val="num" w:pos="851"/>
        </w:tabs>
        <w:ind w:left="851" w:right="0" w:hanging="425"/>
        <w:rPr>
          <w:sz w:val="20"/>
        </w:rPr>
      </w:pPr>
      <w:r>
        <w:rPr>
          <w:sz w:val="20"/>
        </w:rPr>
        <w:t>Разъяснение для Клиентов о процедуре безопасной передачи по каналам связи конфиденциальной информации Клиентов, применяемой в Организации.</w:t>
      </w:r>
    </w:p>
    <w:p w14:paraId="5B8B6CFE" w14:textId="77777777" w:rsidR="005841D4" w:rsidRDefault="005841D4" w:rsidP="005841D4">
      <w:pPr>
        <w:spacing w:after="0"/>
        <w:ind w:left="811"/>
        <w:jc w:val="both"/>
        <w:rPr>
          <w:rFonts w:ascii="Times New Roman" w:hAnsi="Times New Roman" w:cs="Times New Roman"/>
          <w:sz w:val="20"/>
          <w:szCs w:val="20"/>
        </w:rPr>
      </w:pPr>
    </w:p>
    <w:p w14:paraId="0EE12CA2" w14:textId="77777777" w:rsidR="005841D4" w:rsidRDefault="005841D4" w:rsidP="005841D4">
      <w:pPr>
        <w:numPr>
          <w:ilvl w:val="0"/>
          <w:numId w:val="1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Торговая точка должна соответствовать следующим требованиям:</w:t>
      </w:r>
    </w:p>
    <w:p w14:paraId="6F7A0CF4" w14:textId="77777777" w:rsidR="005841D4" w:rsidRDefault="005841D4" w:rsidP="005841D4">
      <w:pPr>
        <w:numPr>
          <w:ilvl w:val="0"/>
          <w:numId w:val="20"/>
        </w:numPr>
        <w:tabs>
          <w:tab w:val="num" w:pos="851"/>
        </w:tabs>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 xml:space="preserve">Ассортимент Товара, реализуемого в Торговой точке, должен соответствовать указанному в Заявлении на регистрацию Торговой точки; </w:t>
      </w:r>
    </w:p>
    <w:p w14:paraId="384FDF22" w14:textId="77777777" w:rsidR="005841D4" w:rsidRDefault="005841D4" w:rsidP="005841D4">
      <w:pPr>
        <w:numPr>
          <w:ilvl w:val="0"/>
          <w:numId w:val="20"/>
        </w:numPr>
        <w:tabs>
          <w:tab w:val="num" w:pos="851"/>
        </w:tabs>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 xml:space="preserve">Торговая точка не должна содержать страниц и ссылок на </w:t>
      </w:r>
      <w:r>
        <w:rPr>
          <w:rFonts w:ascii="Times New Roman" w:hAnsi="Times New Roman" w:cs="Times New Roman"/>
          <w:sz w:val="20"/>
          <w:szCs w:val="20"/>
          <w:lang w:val="en-US"/>
        </w:rPr>
        <w:t>URL</w:t>
      </w:r>
      <w:r>
        <w:rPr>
          <w:rFonts w:ascii="Times New Roman" w:hAnsi="Times New Roman" w:cs="Times New Roman"/>
          <w:sz w:val="20"/>
          <w:szCs w:val="20"/>
        </w:rPr>
        <w:t xml:space="preserve">-адреса Торговых точек другого содержания; </w:t>
      </w:r>
    </w:p>
    <w:p w14:paraId="6B2FE3CE" w14:textId="77777777" w:rsidR="005841D4" w:rsidRDefault="005841D4" w:rsidP="005841D4">
      <w:pPr>
        <w:numPr>
          <w:ilvl w:val="0"/>
          <w:numId w:val="20"/>
        </w:numPr>
        <w:tabs>
          <w:tab w:val="num" w:pos="851"/>
        </w:tabs>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 xml:space="preserve">В Торговой точке не должно быть баннеров, не соответствующих специфике деятельности Торговой точки; </w:t>
      </w:r>
    </w:p>
    <w:p w14:paraId="2743487A" w14:textId="77777777" w:rsidR="005841D4" w:rsidRDefault="005841D4" w:rsidP="005841D4">
      <w:pPr>
        <w:numPr>
          <w:ilvl w:val="0"/>
          <w:numId w:val="20"/>
        </w:numPr>
        <w:tabs>
          <w:tab w:val="num" w:pos="851"/>
        </w:tabs>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Все внутренние ссылки сайта должны быть рабочими и адекватно обрабатываемыми;</w:t>
      </w:r>
    </w:p>
    <w:p w14:paraId="5B4046DC" w14:textId="77777777" w:rsidR="005841D4" w:rsidRDefault="005841D4" w:rsidP="005841D4">
      <w:pPr>
        <w:numPr>
          <w:ilvl w:val="0"/>
          <w:numId w:val="20"/>
        </w:numPr>
        <w:tabs>
          <w:tab w:val="num" w:pos="851"/>
        </w:tabs>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Сайт Торговой точки не должен располагаться на бесплатных серверах, предоставляющих услуги хостинга;</w:t>
      </w:r>
    </w:p>
    <w:p w14:paraId="4BEB5E42" w14:textId="77777777" w:rsidR="005841D4" w:rsidRDefault="005841D4" w:rsidP="005841D4">
      <w:pPr>
        <w:numPr>
          <w:ilvl w:val="0"/>
          <w:numId w:val="20"/>
        </w:numPr>
        <w:tabs>
          <w:tab w:val="num" w:pos="851"/>
        </w:tabs>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Все страницы, которые связаны с работой Торговой точки, должны находиться под единым доменным именем;</w:t>
      </w:r>
    </w:p>
    <w:p w14:paraId="1F8BD8E1" w14:textId="77777777" w:rsidR="005841D4" w:rsidRDefault="005841D4" w:rsidP="005841D4">
      <w:pPr>
        <w:numPr>
          <w:ilvl w:val="0"/>
          <w:numId w:val="20"/>
        </w:numPr>
        <w:tabs>
          <w:tab w:val="num" w:pos="851"/>
        </w:tabs>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Рекомендуется полное соответствие юридического лица, на которое зарегистрировано доменное имя электронного магазина и Организации.</w:t>
      </w:r>
    </w:p>
    <w:p w14:paraId="530BED7A" w14:textId="77777777" w:rsidR="005841D4" w:rsidRDefault="005841D4" w:rsidP="005841D4">
      <w:pPr>
        <w:spacing w:after="0"/>
        <w:ind w:left="811"/>
        <w:jc w:val="both"/>
        <w:rPr>
          <w:rFonts w:ascii="Times New Roman" w:hAnsi="Times New Roman" w:cs="Times New Roman"/>
          <w:sz w:val="20"/>
          <w:szCs w:val="20"/>
        </w:rPr>
      </w:pPr>
    </w:p>
    <w:p w14:paraId="0BA254F0" w14:textId="77777777" w:rsidR="005841D4" w:rsidRDefault="005841D4" w:rsidP="005841D4">
      <w:pPr>
        <w:numPr>
          <w:ilvl w:val="0"/>
          <w:numId w:val="1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Организация может разместить в Торговой точке следующую дополнительную информацию:</w:t>
      </w:r>
    </w:p>
    <w:p w14:paraId="6DA13913" w14:textId="77777777" w:rsidR="005841D4" w:rsidRDefault="005841D4" w:rsidP="005841D4">
      <w:pPr>
        <w:numPr>
          <w:ilvl w:val="0"/>
          <w:numId w:val="2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Идентификаторы, связывающие Торговую точку с торговой маркой, зарегистрированной на Организацию или ее названием; </w:t>
      </w:r>
    </w:p>
    <w:p w14:paraId="5D178F74" w14:textId="77777777" w:rsidR="005841D4" w:rsidRDefault="005841D4" w:rsidP="005841D4">
      <w:pPr>
        <w:numPr>
          <w:ilvl w:val="0"/>
          <w:numId w:val="2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Образец уведомления, рассылаемого Организацией Клиентам о предстоящих расчетах по Операции;</w:t>
      </w:r>
    </w:p>
    <w:p w14:paraId="6BE7313A" w14:textId="77777777" w:rsidR="005841D4" w:rsidRDefault="005841D4" w:rsidP="005841D4">
      <w:pPr>
        <w:numPr>
          <w:ilvl w:val="0"/>
          <w:numId w:val="2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Обязательство оперативного оформления поступающих заказов на приобретение Товаров, отправка электронных сообщений в подтверждение принятия такого заказа и сводной информации по нему не позднее, чем через один рабочий день после принятия заказа. Предоставление актуальной информации о товарных запасах, если Товара нет в наличии;</w:t>
      </w:r>
    </w:p>
    <w:p w14:paraId="1F5860FA" w14:textId="77777777" w:rsidR="005841D4" w:rsidRDefault="005841D4" w:rsidP="005841D4">
      <w:pPr>
        <w:numPr>
          <w:ilvl w:val="0"/>
          <w:numId w:val="2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Обязательство реагировать на все запросы Клиентов, поступающие в Организацию по телефону и/или электронной почте, не позднее, чем через 2 (два) рабочих дня;</w:t>
      </w:r>
    </w:p>
    <w:p w14:paraId="16B280A6" w14:textId="5A485C80" w:rsidR="005841D4" w:rsidRPr="00974939" w:rsidRDefault="005841D4" w:rsidP="00974939">
      <w:pPr>
        <w:numPr>
          <w:ilvl w:val="0"/>
          <w:numId w:val="2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Сообщение с просьбой к Клиентом сохранять копию чека, подтверждающего осуществление Операции</w:t>
      </w:r>
    </w:p>
    <w:p w14:paraId="58FE2922" w14:textId="77777777" w:rsidR="005841D4" w:rsidRDefault="005841D4" w:rsidP="005841D4">
      <w:pPr>
        <w:pStyle w:val="af2"/>
        <w:jc w:val="right"/>
        <w:rPr>
          <w:rFonts w:ascii="Times New Roman" w:hAnsi="Times New Roman" w:cs="Times New Roman"/>
          <w:b/>
          <w:sz w:val="20"/>
          <w:szCs w:val="20"/>
        </w:rPr>
      </w:pPr>
      <w:r>
        <w:rPr>
          <w:rFonts w:ascii="Times New Roman" w:hAnsi="Times New Roman" w:cs="Times New Roman"/>
          <w:b/>
          <w:sz w:val="20"/>
          <w:szCs w:val="20"/>
        </w:rPr>
        <w:lastRenderedPageBreak/>
        <w:t>Раздел А Приложение 6</w:t>
      </w:r>
    </w:p>
    <w:p w14:paraId="297CEC79" w14:textId="77777777" w:rsidR="005841D4" w:rsidRDefault="005841D4" w:rsidP="005841D4">
      <w:pPr>
        <w:jc w:val="right"/>
        <w:rPr>
          <w:rFonts w:ascii="Times New Roman" w:hAnsi="Times New Roman" w:cs="Times New Roman"/>
          <w:sz w:val="18"/>
          <w:szCs w:val="18"/>
        </w:rPr>
      </w:pPr>
    </w:p>
    <w:p w14:paraId="38889FBF" w14:textId="77777777" w:rsidR="005841D4" w:rsidRDefault="005841D4" w:rsidP="005841D4">
      <w:pPr>
        <w:jc w:val="right"/>
        <w:rPr>
          <w:rFonts w:ascii="Times New Roman" w:hAnsi="Times New Roman" w:cs="Times New Roman"/>
          <w:sz w:val="18"/>
          <w:szCs w:val="18"/>
        </w:rPr>
      </w:pPr>
    </w:p>
    <w:p w14:paraId="6C65284B" w14:textId="77777777" w:rsidR="005841D4" w:rsidRDefault="005841D4" w:rsidP="005841D4">
      <w:pPr>
        <w:jc w:val="center"/>
        <w:rPr>
          <w:rFonts w:ascii="Times New Roman" w:hAnsi="Times New Roman" w:cs="Times New Roman"/>
          <w:b/>
          <w:bCs/>
          <w:sz w:val="18"/>
          <w:szCs w:val="18"/>
        </w:rPr>
      </w:pPr>
      <w:r>
        <w:rPr>
          <w:rFonts w:ascii="Times New Roman" w:hAnsi="Times New Roman" w:cs="Times New Roman"/>
          <w:b/>
          <w:bCs/>
          <w:sz w:val="18"/>
          <w:szCs w:val="18"/>
        </w:rPr>
        <w:t>ТАРИФЫ</w:t>
      </w:r>
    </w:p>
    <w:p w14:paraId="7FC7B124" w14:textId="77777777" w:rsidR="005841D4" w:rsidRDefault="005841D4" w:rsidP="005841D4">
      <w:pPr>
        <w:pStyle w:val="af4"/>
        <w:numPr>
          <w:ilvl w:val="0"/>
          <w:numId w:val="22"/>
        </w:num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ОСНОВНЫЕ ФИНАНСОВЫЕ УСЛОВИЯ ОСУЩЕСТВЛЕНИЯ ПЕРЕВОДОВ ДЕНЕЖНЫХ СРЕДСТВ С УЧАСТИЕМ ПЛАТЕЖНОГО АГРЕГАТОРА (ООО «СДЭК Финанс»), В ПОЛЬЗУ ОРГАНИЗАЦИЙ ПРИ РАСЧЕТАХ С ИСПОЛЬЗОВАНИЕМ СИСТЕМЫ БЫСТРЫХ ПЛАТЕЖЕЙ (ТАРИФЫ)</w:t>
      </w:r>
    </w:p>
    <w:p w14:paraId="2AE3A180" w14:textId="77777777" w:rsidR="005841D4" w:rsidRDefault="005841D4" w:rsidP="005841D4">
      <w:pPr>
        <w:tabs>
          <w:tab w:val="left" w:pos="851"/>
        </w:tabs>
        <w:spacing w:line="240" w:lineRule="auto"/>
        <w:jc w:val="both"/>
        <w:rPr>
          <w:rFonts w:ascii="Times New Roman" w:hAnsi="Times New Roman" w:cs="Times New Roman"/>
          <w:color w:val="000000"/>
          <w:sz w:val="16"/>
          <w:szCs w:val="16"/>
        </w:rPr>
      </w:pPr>
    </w:p>
    <w:p w14:paraId="79B762DE" w14:textId="77777777" w:rsidR="005841D4" w:rsidRDefault="005841D4" w:rsidP="005841D4">
      <w:pPr>
        <w:tabs>
          <w:tab w:val="left" w:pos="851"/>
        </w:tabs>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Если иное не предусмотрено настоящим документом, термины, используемые в настоящем документе, написанные с заглавной буквы, имеют то же значение, что и в Условиях осуществления переводов денежных средств с участием Платежного агрегатора (ООО «СДЭК Финанс»), в пользу Организаций при расчетах с использованием Системы быстрых платежей (далее </w:t>
      </w:r>
      <w:r>
        <w:rPr>
          <w:rFonts w:ascii="Times New Roman" w:hAnsi="Times New Roman" w:cs="Times New Roman"/>
          <w:sz w:val="16"/>
          <w:szCs w:val="16"/>
        </w:rPr>
        <w:t>–</w:t>
      </w:r>
      <w:r>
        <w:rPr>
          <w:rFonts w:ascii="Times New Roman" w:hAnsi="Times New Roman" w:cs="Times New Roman"/>
          <w:color w:val="000000"/>
          <w:sz w:val="16"/>
          <w:szCs w:val="16"/>
        </w:rPr>
        <w:t xml:space="preserve"> </w:t>
      </w:r>
      <w:r>
        <w:rPr>
          <w:rFonts w:ascii="Times New Roman" w:hAnsi="Times New Roman" w:cs="Times New Roman"/>
          <w:b/>
          <w:color w:val="000000"/>
          <w:sz w:val="16"/>
          <w:szCs w:val="16"/>
        </w:rPr>
        <w:t>Условия</w:t>
      </w:r>
      <w:r>
        <w:rPr>
          <w:rFonts w:ascii="Times New Roman" w:hAnsi="Times New Roman" w:cs="Times New Roman"/>
          <w:color w:val="000000"/>
          <w:sz w:val="16"/>
          <w:szCs w:val="16"/>
        </w:rPr>
        <w:t>).</w:t>
      </w:r>
    </w:p>
    <w:p w14:paraId="0B58E7C5" w14:textId="77777777" w:rsidR="005841D4" w:rsidRDefault="005841D4" w:rsidP="005841D4">
      <w:pPr>
        <w:tabs>
          <w:tab w:val="left" w:pos="851"/>
        </w:tabs>
        <w:jc w:val="both"/>
        <w:rPr>
          <w:rFonts w:ascii="Times New Roman" w:hAnsi="Times New Roman" w:cs="Times New Roman"/>
          <w:bCs/>
          <w:sz w:val="16"/>
          <w:szCs w:val="16"/>
        </w:rPr>
      </w:pPr>
      <w:r>
        <w:rPr>
          <w:rFonts w:ascii="Times New Roman" w:hAnsi="Times New Roman" w:cs="Times New Roman"/>
          <w:bCs/>
          <w:sz w:val="16"/>
          <w:szCs w:val="16"/>
        </w:rPr>
        <w:t>Платежный агрегатор перечисляет на расчетный счет Организации денежные средства, в размере положительной суммы Платежной клиринговой позиции, рассчитанной Банком в соответствии с Условиями, в течение</w:t>
      </w:r>
      <w:r>
        <w:rPr>
          <w:rFonts w:ascii="Times New Roman" w:hAnsi="Times New Roman" w:cs="Times New Roman"/>
          <w:sz w:val="16"/>
          <w:szCs w:val="16"/>
        </w:rPr>
        <w:t xml:space="preserve"> 2-х рабочих дней, начиная со дня, следующего за конкретным Расчетным периодом, за который была рассчитана </w:t>
      </w:r>
      <w:r>
        <w:rPr>
          <w:rFonts w:ascii="Times New Roman" w:hAnsi="Times New Roman" w:cs="Times New Roman"/>
          <w:bCs/>
          <w:sz w:val="16"/>
          <w:szCs w:val="16"/>
        </w:rPr>
        <w:t>положительная сумма Платежной клиринговой позиции</w:t>
      </w:r>
      <w:r>
        <w:rPr>
          <w:rFonts w:ascii="Times New Roman" w:hAnsi="Times New Roman" w:cs="Times New Roman"/>
          <w:sz w:val="16"/>
          <w:szCs w:val="16"/>
        </w:rPr>
        <w:t>.</w:t>
      </w:r>
    </w:p>
    <w:tbl>
      <w:tblPr>
        <w:tblStyle w:val="af7"/>
        <w:tblW w:w="5000" w:type="pct"/>
        <w:tblInd w:w="0" w:type="dxa"/>
        <w:tblLook w:val="04A0" w:firstRow="1" w:lastRow="0" w:firstColumn="1" w:lastColumn="0" w:noHBand="0" w:noVBand="1"/>
      </w:tblPr>
      <w:tblGrid>
        <w:gridCol w:w="6657"/>
        <w:gridCol w:w="2688"/>
      </w:tblGrid>
      <w:tr w:rsidR="005841D4" w14:paraId="47B801EB" w14:textId="77777777" w:rsidTr="00974939">
        <w:trPr>
          <w:trHeight w:val="785"/>
        </w:trPr>
        <w:tc>
          <w:tcPr>
            <w:tcW w:w="3562" w:type="pct"/>
            <w:tcBorders>
              <w:top w:val="single" w:sz="4" w:space="0" w:color="auto"/>
              <w:left w:val="single" w:sz="4" w:space="0" w:color="auto"/>
              <w:bottom w:val="single" w:sz="4" w:space="0" w:color="auto"/>
              <w:right w:val="single" w:sz="4" w:space="0" w:color="auto"/>
            </w:tcBorders>
            <w:hideMark/>
          </w:tcPr>
          <w:p w14:paraId="6CC033A0" w14:textId="77777777" w:rsidR="005841D4" w:rsidRDefault="005841D4">
            <w:pPr>
              <w:tabs>
                <w:tab w:val="left" w:pos="851"/>
              </w:tabs>
              <w:spacing w:line="240" w:lineRule="auto"/>
              <w:jc w:val="both"/>
              <w:rPr>
                <w:b/>
                <w:bCs/>
                <w:sz w:val="16"/>
                <w:szCs w:val="16"/>
              </w:rPr>
            </w:pPr>
            <w:r>
              <w:rPr>
                <w:b/>
                <w:bCs/>
                <w:sz w:val="16"/>
                <w:szCs w:val="16"/>
              </w:rPr>
              <w:t>Перечень операций по оплате товаров (работ, услуг) в зависимости от классификации получателя по типу деятельности</w:t>
            </w:r>
          </w:p>
        </w:tc>
        <w:tc>
          <w:tcPr>
            <w:tcW w:w="1438" w:type="pct"/>
            <w:tcBorders>
              <w:top w:val="single" w:sz="4" w:space="0" w:color="auto"/>
              <w:left w:val="single" w:sz="4" w:space="0" w:color="auto"/>
              <w:bottom w:val="single" w:sz="4" w:space="0" w:color="auto"/>
              <w:right w:val="single" w:sz="4" w:space="0" w:color="auto"/>
            </w:tcBorders>
            <w:hideMark/>
          </w:tcPr>
          <w:p w14:paraId="248970C5" w14:textId="77777777" w:rsidR="005841D4" w:rsidRDefault="005841D4">
            <w:pPr>
              <w:tabs>
                <w:tab w:val="left" w:pos="851"/>
              </w:tabs>
              <w:spacing w:line="240" w:lineRule="auto"/>
              <w:jc w:val="both"/>
              <w:rPr>
                <w:b/>
                <w:bCs/>
                <w:sz w:val="16"/>
                <w:szCs w:val="16"/>
              </w:rPr>
            </w:pPr>
            <w:r>
              <w:rPr>
                <w:b/>
                <w:bCs/>
                <w:sz w:val="16"/>
                <w:szCs w:val="16"/>
              </w:rPr>
              <w:t>Размер Комиссии Банка</w:t>
            </w:r>
            <w:r>
              <w:rPr>
                <w:b/>
                <w:sz w:val="16"/>
                <w:szCs w:val="16"/>
                <w:vertAlign w:val="superscript"/>
              </w:rPr>
              <w:footnoteReference w:id="1"/>
            </w:r>
            <w:r>
              <w:rPr>
                <w:b/>
                <w:bCs/>
                <w:sz w:val="16"/>
                <w:szCs w:val="16"/>
              </w:rPr>
              <w:t>, взимаемой с Организации за осуществление расчетов по Операциям</w:t>
            </w:r>
          </w:p>
        </w:tc>
      </w:tr>
      <w:tr w:rsidR="005841D4" w14:paraId="49DE6435" w14:textId="77777777" w:rsidTr="00974939">
        <w:trPr>
          <w:trHeight w:val="181"/>
        </w:trPr>
        <w:tc>
          <w:tcPr>
            <w:tcW w:w="3562" w:type="pct"/>
            <w:tcBorders>
              <w:top w:val="single" w:sz="4" w:space="0" w:color="auto"/>
              <w:left w:val="single" w:sz="4" w:space="0" w:color="auto"/>
              <w:bottom w:val="single" w:sz="4" w:space="0" w:color="auto"/>
              <w:right w:val="single" w:sz="4" w:space="0" w:color="auto"/>
            </w:tcBorders>
            <w:hideMark/>
          </w:tcPr>
          <w:p w14:paraId="792E71BB" w14:textId="77777777" w:rsidR="005841D4" w:rsidRDefault="005841D4">
            <w:pPr>
              <w:tabs>
                <w:tab w:val="left" w:pos="851"/>
              </w:tabs>
              <w:spacing w:line="240" w:lineRule="auto"/>
              <w:jc w:val="both"/>
              <w:rPr>
                <w:bCs/>
                <w:sz w:val="16"/>
                <w:szCs w:val="16"/>
              </w:rPr>
            </w:pPr>
            <w:r>
              <w:rPr>
                <w:b/>
                <w:bCs/>
                <w:sz w:val="16"/>
                <w:szCs w:val="16"/>
              </w:rPr>
              <w:t>1-я Группа операций по оплате товаров (работ, услуг)</w:t>
            </w:r>
          </w:p>
        </w:tc>
        <w:tc>
          <w:tcPr>
            <w:tcW w:w="1438" w:type="pct"/>
            <w:tcBorders>
              <w:top w:val="single" w:sz="4" w:space="0" w:color="auto"/>
              <w:left w:val="single" w:sz="4" w:space="0" w:color="auto"/>
              <w:bottom w:val="single" w:sz="4" w:space="0" w:color="auto"/>
              <w:right w:val="single" w:sz="4" w:space="0" w:color="auto"/>
            </w:tcBorders>
          </w:tcPr>
          <w:p w14:paraId="05CDF937" w14:textId="77777777" w:rsidR="005841D4" w:rsidRDefault="005841D4">
            <w:pPr>
              <w:tabs>
                <w:tab w:val="left" w:pos="851"/>
              </w:tabs>
              <w:spacing w:line="240" w:lineRule="auto"/>
              <w:jc w:val="both"/>
              <w:rPr>
                <w:bCs/>
                <w:sz w:val="16"/>
                <w:szCs w:val="16"/>
              </w:rPr>
            </w:pPr>
          </w:p>
        </w:tc>
      </w:tr>
      <w:tr w:rsidR="005841D4" w14:paraId="2468AA05" w14:textId="77777777" w:rsidTr="00974939">
        <w:trPr>
          <w:trHeight w:val="392"/>
        </w:trPr>
        <w:tc>
          <w:tcPr>
            <w:tcW w:w="3562" w:type="pct"/>
            <w:tcBorders>
              <w:top w:val="single" w:sz="4" w:space="0" w:color="auto"/>
              <w:left w:val="single" w:sz="4" w:space="0" w:color="auto"/>
              <w:bottom w:val="single" w:sz="4" w:space="0" w:color="auto"/>
              <w:right w:val="single" w:sz="4" w:space="0" w:color="auto"/>
            </w:tcBorders>
            <w:hideMark/>
          </w:tcPr>
          <w:p w14:paraId="73B72C0D" w14:textId="77777777" w:rsidR="005841D4" w:rsidRDefault="005841D4">
            <w:pPr>
              <w:tabs>
                <w:tab w:val="left" w:pos="851"/>
              </w:tabs>
              <w:spacing w:line="240" w:lineRule="auto"/>
              <w:jc w:val="both"/>
              <w:rPr>
                <w:bCs/>
                <w:sz w:val="16"/>
                <w:szCs w:val="16"/>
              </w:rPr>
            </w:pPr>
            <w:r>
              <w:rPr>
                <w:sz w:val="16"/>
                <w:szCs w:val="16"/>
              </w:rPr>
              <w:t>1.1. Государственные платежи.</w:t>
            </w:r>
          </w:p>
        </w:tc>
        <w:tc>
          <w:tcPr>
            <w:tcW w:w="1438" w:type="pct"/>
            <w:tcBorders>
              <w:top w:val="single" w:sz="4" w:space="0" w:color="auto"/>
              <w:left w:val="single" w:sz="4" w:space="0" w:color="auto"/>
              <w:bottom w:val="single" w:sz="4" w:space="0" w:color="auto"/>
              <w:right w:val="single" w:sz="4" w:space="0" w:color="auto"/>
            </w:tcBorders>
          </w:tcPr>
          <w:p w14:paraId="5521F704" w14:textId="77777777" w:rsidR="005841D4" w:rsidRDefault="005841D4">
            <w:pPr>
              <w:spacing w:line="240" w:lineRule="auto"/>
              <w:jc w:val="center"/>
              <w:rPr>
                <w:color w:val="000000"/>
                <w:sz w:val="16"/>
                <w:szCs w:val="16"/>
              </w:rPr>
            </w:pPr>
            <w:r>
              <w:rPr>
                <w:sz w:val="16"/>
                <w:szCs w:val="16"/>
              </w:rPr>
              <w:t>0 (%)</w:t>
            </w:r>
          </w:p>
          <w:p w14:paraId="130E3DE1" w14:textId="77777777" w:rsidR="005841D4" w:rsidRDefault="005841D4">
            <w:pPr>
              <w:tabs>
                <w:tab w:val="left" w:pos="851"/>
              </w:tabs>
              <w:spacing w:line="240" w:lineRule="auto"/>
              <w:jc w:val="both"/>
              <w:rPr>
                <w:bCs/>
                <w:sz w:val="16"/>
                <w:szCs w:val="16"/>
              </w:rPr>
            </w:pPr>
          </w:p>
        </w:tc>
      </w:tr>
      <w:tr w:rsidR="005841D4" w14:paraId="2370E53E" w14:textId="77777777" w:rsidTr="005841D4">
        <w:trPr>
          <w:trHeight w:val="196"/>
        </w:trPr>
        <w:tc>
          <w:tcPr>
            <w:tcW w:w="5000" w:type="pct"/>
            <w:gridSpan w:val="2"/>
            <w:tcBorders>
              <w:top w:val="single" w:sz="4" w:space="0" w:color="auto"/>
              <w:left w:val="single" w:sz="4" w:space="0" w:color="auto"/>
              <w:bottom w:val="single" w:sz="4" w:space="0" w:color="auto"/>
              <w:right w:val="single" w:sz="4" w:space="0" w:color="auto"/>
            </w:tcBorders>
            <w:hideMark/>
          </w:tcPr>
          <w:p w14:paraId="5E4F4E04" w14:textId="77777777" w:rsidR="005841D4" w:rsidRDefault="005841D4">
            <w:pPr>
              <w:spacing w:line="240" w:lineRule="auto"/>
              <w:rPr>
                <w:sz w:val="16"/>
                <w:szCs w:val="16"/>
              </w:rPr>
            </w:pPr>
            <w:r>
              <w:rPr>
                <w:b/>
                <w:bCs/>
                <w:sz w:val="16"/>
                <w:szCs w:val="16"/>
              </w:rPr>
              <w:t>2-я Группа операций по оплате товаров (работ, услуг)</w:t>
            </w:r>
          </w:p>
        </w:tc>
      </w:tr>
      <w:tr w:rsidR="005841D4" w14:paraId="5FA59DB2" w14:textId="77777777" w:rsidTr="00974939">
        <w:trPr>
          <w:trHeight w:val="196"/>
        </w:trPr>
        <w:tc>
          <w:tcPr>
            <w:tcW w:w="3562" w:type="pct"/>
            <w:tcBorders>
              <w:top w:val="single" w:sz="4" w:space="0" w:color="auto"/>
              <w:left w:val="single" w:sz="4" w:space="0" w:color="auto"/>
              <w:bottom w:val="single" w:sz="4" w:space="0" w:color="auto"/>
              <w:right w:val="single" w:sz="4" w:space="0" w:color="auto"/>
            </w:tcBorders>
            <w:hideMark/>
          </w:tcPr>
          <w:p w14:paraId="3D1743AE" w14:textId="77777777" w:rsidR="005841D4" w:rsidRDefault="005841D4">
            <w:pPr>
              <w:tabs>
                <w:tab w:val="left" w:pos="851"/>
              </w:tabs>
              <w:spacing w:line="240" w:lineRule="auto"/>
              <w:jc w:val="both"/>
              <w:rPr>
                <w:bCs/>
                <w:sz w:val="16"/>
                <w:szCs w:val="16"/>
              </w:rPr>
            </w:pPr>
            <w:r>
              <w:rPr>
                <w:sz w:val="16"/>
                <w:szCs w:val="16"/>
              </w:rPr>
              <w:t>2.1. Оплата услуг медицинских и образовательных учреждений.</w:t>
            </w:r>
          </w:p>
        </w:tc>
        <w:tc>
          <w:tcPr>
            <w:tcW w:w="1438" w:type="pct"/>
            <w:tcBorders>
              <w:top w:val="single" w:sz="4" w:space="0" w:color="auto"/>
              <w:left w:val="single" w:sz="4" w:space="0" w:color="auto"/>
              <w:bottom w:val="single" w:sz="4" w:space="0" w:color="auto"/>
              <w:right w:val="single" w:sz="4" w:space="0" w:color="auto"/>
            </w:tcBorders>
            <w:hideMark/>
          </w:tcPr>
          <w:p w14:paraId="408C40FA" w14:textId="77777777" w:rsidR="005841D4" w:rsidRDefault="005841D4">
            <w:pPr>
              <w:spacing w:line="240" w:lineRule="auto"/>
              <w:jc w:val="center"/>
              <w:rPr>
                <w:bCs/>
                <w:sz w:val="16"/>
                <w:szCs w:val="16"/>
              </w:rPr>
            </w:pPr>
            <w:r>
              <w:rPr>
                <w:sz w:val="16"/>
                <w:szCs w:val="16"/>
              </w:rPr>
              <w:t>0,4 (%)</w:t>
            </w:r>
          </w:p>
        </w:tc>
      </w:tr>
      <w:tr w:rsidR="005841D4" w14:paraId="72969A41" w14:textId="77777777" w:rsidTr="00974939">
        <w:trPr>
          <w:trHeight w:val="181"/>
        </w:trPr>
        <w:tc>
          <w:tcPr>
            <w:tcW w:w="3562" w:type="pct"/>
            <w:tcBorders>
              <w:top w:val="single" w:sz="4" w:space="0" w:color="auto"/>
              <w:left w:val="single" w:sz="4" w:space="0" w:color="auto"/>
              <w:bottom w:val="single" w:sz="4" w:space="0" w:color="auto"/>
              <w:right w:val="single" w:sz="4" w:space="0" w:color="auto"/>
            </w:tcBorders>
            <w:hideMark/>
          </w:tcPr>
          <w:p w14:paraId="6F9F9E90" w14:textId="77777777" w:rsidR="005841D4" w:rsidRDefault="005841D4">
            <w:pPr>
              <w:tabs>
                <w:tab w:val="left" w:pos="851"/>
              </w:tabs>
              <w:spacing w:line="240" w:lineRule="auto"/>
              <w:jc w:val="both"/>
              <w:rPr>
                <w:bCs/>
                <w:sz w:val="16"/>
                <w:szCs w:val="16"/>
              </w:rPr>
            </w:pPr>
            <w:r>
              <w:rPr>
                <w:sz w:val="16"/>
                <w:szCs w:val="16"/>
              </w:rPr>
              <w:t>2.2. Платежи в пользу благотворительных организаций.</w:t>
            </w:r>
          </w:p>
        </w:tc>
        <w:tc>
          <w:tcPr>
            <w:tcW w:w="1438" w:type="pct"/>
            <w:tcBorders>
              <w:top w:val="single" w:sz="4" w:space="0" w:color="auto"/>
              <w:left w:val="single" w:sz="4" w:space="0" w:color="auto"/>
              <w:bottom w:val="single" w:sz="4" w:space="0" w:color="auto"/>
              <w:right w:val="single" w:sz="4" w:space="0" w:color="auto"/>
            </w:tcBorders>
            <w:hideMark/>
          </w:tcPr>
          <w:p w14:paraId="5992DF8A" w14:textId="77777777" w:rsidR="005841D4" w:rsidRDefault="005841D4">
            <w:pPr>
              <w:spacing w:line="240" w:lineRule="auto"/>
              <w:jc w:val="center"/>
              <w:rPr>
                <w:bCs/>
                <w:sz w:val="16"/>
                <w:szCs w:val="16"/>
              </w:rPr>
            </w:pPr>
            <w:r>
              <w:rPr>
                <w:sz w:val="16"/>
                <w:szCs w:val="16"/>
              </w:rPr>
              <w:t>0,4 (%)</w:t>
            </w:r>
          </w:p>
        </w:tc>
      </w:tr>
      <w:tr w:rsidR="005841D4" w14:paraId="07C12393" w14:textId="77777777" w:rsidTr="00974939">
        <w:trPr>
          <w:trHeight w:val="196"/>
        </w:trPr>
        <w:tc>
          <w:tcPr>
            <w:tcW w:w="3562" w:type="pct"/>
            <w:tcBorders>
              <w:top w:val="single" w:sz="4" w:space="0" w:color="auto"/>
              <w:left w:val="single" w:sz="4" w:space="0" w:color="auto"/>
              <w:bottom w:val="single" w:sz="4" w:space="0" w:color="auto"/>
              <w:right w:val="single" w:sz="4" w:space="0" w:color="auto"/>
            </w:tcBorders>
            <w:hideMark/>
          </w:tcPr>
          <w:p w14:paraId="16A8A9C0" w14:textId="77777777" w:rsidR="005841D4" w:rsidRDefault="005841D4">
            <w:pPr>
              <w:tabs>
                <w:tab w:val="left" w:pos="851"/>
              </w:tabs>
              <w:spacing w:line="240" w:lineRule="auto"/>
              <w:jc w:val="both"/>
              <w:rPr>
                <w:bCs/>
                <w:sz w:val="16"/>
                <w:szCs w:val="16"/>
              </w:rPr>
            </w:pPr>
            <w:r>
              <w:rPr>
                <w:sz w:val="16"/>
                <w:szCs w:val="16"/>
              </w:rPr>
              <w:t>2.3. Оплата жилищно-коммунальных услуг.</w:t>
            </w:r>
          </w:p>
        </w:tc>
        <w:tc>
          <w:tcPr>
            <w:tcW w:w="1438" w:type="pct"/>
            <w:tcBorders>
              <w:top w:val="single" w:sz="4" w:space="0" w:color="auto"/>
              <w:left w:val="single" w:sz="4" w:space="0" w:color="auto"/>
              <w:bottom w:val="single" w:sz="4" w:space="0" w:color="auto"/>
              <w:right w:val="single" w:sz="4" w:space="0" w:color="auto"/>
            </w:tcBorders>
            <w:hideMark/>
          </w:tcPr>
          <w:p w14:paraId="5F84E139" w14:textId="77777777" w:rsidR="005841D4" w:rsidRDefault="005841D4">
            <w:pPr>
              <w:spacing w:line="240" w:lineRule="auto"/>
              <w:jc w:val="center"/>
              <w:rPr>
                <w:bCs/>
                <w:sz w:val="16"/>
                <w:szCs w:val="16"/>
              </w:rPr>
            </w:pPr>
            <w:r>
              <w:rPr>
                <w:sz w:val="16"/>
                <w:szCs w:val="16"/>
              </w:rPr>
              <w:t>0,4 (%)</w:t>
            </w:r>
          </w:p>
        </w:tc>
      </w:tr>
      <w:tr w:rsidR="005841D4" w14:paraId="6E98B8CF" w14:textId="77777777" w:rsidTr="00974939">
        <w:trPr>
          <w:trHeight w:val="196"/>
        </w:trPr>
        <w:tc>
          <w:tcPr>
            <w:tcW w:w="3562" w:type="pct"/>
            <w:tcBorders>
              <w:top w:val="single" w:sz="4" w:space="0" w:color="auto"/>
              <w:left w:val="single" w:sz="4" w:space="0" w:color="auto"/>
              <w:bottom w:val="single" w:sz="4" w:space="0" w:color="auto"/>
              <w:right w:val="single" w:sz="4" w:space="0" w:color="auto"/>
            </w:tcBorders>
            <w:hideMark/>
          </w:tcPr>
          <w:p w14:paraId="177E660B" w14:textId="77777777" w:rsidR="005841D4" w:rsidRDefault="005841D4">
            <w:pPr>
              <w:tabs>
                <w:tab w:val="left" w:pos="851"/>
              </w:tabs>
              <w:spacing w:line="240" w:lineRule="auto"/>
              <w:jc w:val="both"/>
              <w:rPr>
                <w:sz w:val="16"/>
                <w:szCs w:val="16"/>
              </w:rPr>
            </w:pPr>
            <w:r>
              <w:rPr>
                <w:sz w:val="16"/>
                <w:szCs w:val="16"/>
              </w:rPr>
              <w:t>2.4. Оплата услуг транспортной инфраструктуры.</w:t>
            </w:r>
          </w:p>
        </w:tc>
        <w:tc>
          <w:tcPr>
            <w:tcW w:w="1438" w:type="pct"/>
            <w:tcBorders>
              <w:top w:val="single" w:sz="4" w:space="0" w:color="auto"/>
              <w:left w:val="single" w:sz="4" w:space="0" w:color="auto"/>
              <w:bottom w:val="single" w:sz="4" w:space="0" w:color="auto"/>
              <w:right w:val="single" w:sz="4" w:space="0" w:color="auto"/>
            </w:tcBorders>
            <w:hideMark/>
          </w:tcPr>
          <w:p w14:paraId="671D6AD7" w14:textId="77777777" w:rsidR="005841D4" w:rsidRDefault="005841D4">
            <w:pPr>
              <w:spacing w:line="240" w:lineRule="auto"/>
              <w:jc w:val="center"/>
              <w:rPr>
                <w:bCs/>
                <w:sz w:val="16"/>
                <w:szCs w:val="16"/>
              </w:rPr>
            </w:pPr>
            <w:r>
              <w:rPr>
                <w:sz w:val="16"/>
                <w:szCs w:val="16"/>
              </w:rPr>
              <w:t>0,4 (%)</w:t>
            </w:r>
          </w:p>
        </w:tc>
      </w:tr>
      <w:tr w:rsidR="005841D4" w14:paraId="51E312E7" w14:textId="77777777" w:rsidTr="00974939">
        <w:trPr>
          <w:trHeight w:val="181"/>
        </w:trPr>
        <w:tc>
          <w:tcPr>
            <w:tcW w:w="3562" w:type="pct"/>
            <w:tcBorders>
              <w:top w:val="single" w:sz="4" w:space="0" w:color="auto"/>
              <w:left w:val="single" w:sz="4" w:space="0" w:color="auto"/>
              <w:bottom w:val="single" w:sz="4" w:space="0" w:color="auto"/>
              <w:right w:val="single" w:sz="4" w:space="0" w:color="auto"/>
            </w:tcBorders>
            <w:hideMark/>
          </w:tcPr>
          <w:p w14:paraId="73F6BCF4" w14:textId="77777777" w:rsidR="005841D4" w:rsidRDefault="005841D4">
            <w:pPr>
              <w:tabs>
                <w:tab w:val="left" w:pos="851"/>
              </w:tabs>
              <w:spacing w:line="240" w:lineRule="auto"/>
              <w:jc w:val="both"/>
              <w:rPr>
                <w:sz w:val="16"/>
                <w:szCs w:val="16"/>
              </w:rPr>
            </w:pPr>
            <w:r>
              <w:rPr>
                <w:sz w:val="16"/>
                <w:szCs w:val="16"/>
              </w:rPr>
              <w:t>2.5. Оплата телекоммуникационных, информационных и почтовых услуг.</w:t>
            </w:r>
          </w:p>
        </w:tc>
        <w:tc>
          <w:tcPr>
            <w:tcW w:w="1438" w:type="pct"/>
            <w:tcBorders>
              <w:top w:val="single" w:sz="4" w:space="0" w:color="auto"/>
              <w:left w:val="single" w:sz="4" w:space="0" w:color="auto"/>
              <w:bottom w:val="single" w:sz="4" w:space="0" w:color="auto"/>
              <w:right w:val="single" w:sz="4" w:space="0" w:color="auto"/>
            </w:tcBorders>
            <w:hideMark/>
          </w:tcPr>
          <w:p w14:paraId="5BBBE23D" w14:textId="77777777" w:rsidR="005841D4" w:rsidRDefault="005841D4">
            <w:pPr>
              <w:spacing w:line="240" w:lineRule="auto"/>
              <w:jc w:val="center"/>
              <w:rPr>
                <w:bCs/>
                <w:sz w:val="16"/>
                <w:szCs w:val="16"/>
              </w:rPr>
            </w:pPr>
            <w:r>
              <w:rPr>
                <w:sz w:val="16"/>
                <w:szCs w:val="16"/>
              </w:rPr>
              <w:t>0,4 (%)</w:t>
            </w:r>
          </w:p>
        </w:tc>
      </w:tr>
      <w:tr w:rsidR="005841D4" w14:paraId="421765D0" w14:textId="77777777" w:rsidTr="00974939">
        <w:trPr>
          <w:trHeight w:val="196"/>
        </w:trPr>
        <w:tc>
          <w:tcPr>
            <w:tcW w:w="3562" w:type="pct"/>
            <w:tcBorders>
              <w:top w:val="single" w:sz="4" w:space="0" w:color="auto"/>
              <w:left w:val="single" w:sz="4" w:space="0" w:color="auto"/>
              <w:bottom w:val="single" w:sz="4" w:space="0" w:color="auto"/>
              <w:right w:val="single" w:sz="4" w:space="0" w:color="auto"/>
            </w:tcBorders>
            <w:hideMark/>
          </w:tcPr>
          <w:p w14:paraId="0F591278" w14:textId="77777777" w:rsidR="005841D4" w:rsidRDefault="005841D4">
            <w:pPr>
              <w:tabs>
                <w:tab w:val="left" w:pos="851"/>
              </w:tabs>
              <w:spacing w:line="240" w:lineRule="auto"/>
              <w:jc w:val="both"/>
              <w:rPr>
                <w:sz w:val="16"/>
                <w:szCs w:val="16"/>
              </w:rPr>
            </w:pPr>
            <w:r>
              <w:rPr>
                <w:sz w:val="16"/>
                <w:szCs w:val="16"/>
              </w:rPr>
              <w:t>2.6. Оплата потребительских товаров и товаров повседневного спроса.</w:t>
            </w:r>
          </w:p>
        </w:tc>
        <w:tc>
          <w:tcPr>
            <w:tcW w:w="1438" w:type="pct"/>
            <w:tcBorders>
              <w:top w:val="single" w:sz="4" w:space="0" w:color="auto"/>
              <w:left w:val="single" w:sz="4" w:space="0" w:color="auto"/>
              <w:bottom w:val="single" w:sz="4" w:space="0" w:color="auto"/>
              <w:right w:val="single" w:sz="4" w:space="0" w:color="auto"/>
            </w:tcBorders>
            <w:hideMark/>
          </w:tcPr>
          <w:p w14:paraId="6726444F" w14:textId="77777777" w:rsidR="005841D4" w:rsidRDefault="005841D4">
            <w:pPr>
              <w:spacing w:line="240" w:lineRule="auto"/>
              <w:jc w:val="center"/>
              <w:rPr>
                <w:bCs/>
                <w:sz w:val="16"/>
                <w:szCs w:val="16"/>
              </w:rPr>
            </w:pPr>
            <w:r>
              <w:rPr>
                <w:sz w:val="16"/>
                <w:szCs w:val="16"/>
              </w:rPr>
              <w:t>0,4 (%)</w:t>
            </w:r>
          </w:p>
        </w:tc>
      </w:tr>
      <w:tr w:rsidR="005841D4" w14:paraId="74FD55BD" w14:textId="77777777" w:rsidTr="00974939">
        <w:trPr>
          <w:trHeight w:val="196"/>
        </w:trPr>
        <w:tc>
          <w:tcPr>
            <w:tcW w:w="3562" w:type="pct"/>
            <w:tcBorders>
              <w:top w:val="single" w:sz="4" w:space="0" w:color="auto"/>
              <w:left w:val="single" w:sz="4" w:space="0" w:color="auto"/>
              <w:bottom w:val="single" w:sz="4" w:space="0" w:color="auto"/>
              <w:right w:val="single" w:sz="4" w:space="0" w:color="auto"/>
            </w:tcBorders>
            <w:hideMark/>
          </w:tcPr>
          <w:p w14:paraId="16A9B19C" w14:textId="77777777" w:rsidR="005841D4" w:rsidRDefault="005841D4">
            <w:pPr>
              <w:tabs>
                <w:tab w:val="left" w:pos="851"/>
              </w:tabs>
              <w:spacing w:line="240" w:lineRule="auto"/>
              <w:jc w:val="both"/>
              <w:rPr>
                <w:sz w:val="16"/>
                <w:szCs w:val="16"/>
              </w:rPr>
            </w:pPr>
            <w:r>
              <w:rPr>
                <w:sz w:val="16"/>
                <w:szCs w:val="16"/>
              </w:rPr>
              <w:t>2.7. Оплата лекарств, БАД и иных товаров медицинского назначения, исключая медтехнику.</w:t>
            </w:r>
          </w:p>
        </w:tc>
        <w:tc>
          <w:tcPr>
            <w:tcW w:w="1438" w:type="pct"/>
            <w:tcBorders>
              <w:top w:val="single" w:sz="4" w:space="0" w:color="auto"/>
              <w:left w:val="single" w:sz="4" w:space="0" w:color="auto"/>
              <w:bottom w:val="single" w:sz="4" w:space="0" w:color="auto"/>
              <w:right w:val="single" w:sz="4" w:space="0" w:color="auto"/>
            </w:tcBorders>
            <w:hideMark/>
          </w:tcPr>
          <w:p w14:paraId="070F675F" w14:textId="77777777" w:rsidR="005841D4" w:rsidRDefault="005841D4">
            <w:pPr>
              <w:spacing w:line="240" w:lineRule="auto"/>
              <w:jc w:val="center"/>
              <w:rPr>
                <w:bCs/>
                <w:sz w:val="16"/>
                <w:szCs w:val="16"/>
              </w:rPr>
            </w:pPr>
            <w:r>
              <w:rPr>
                <w:sz w:val="16"/>
                <w:szCs w:val="16"/>
              </w:rPr>
              <w:t>0,4 (%)</w:t>
            </w:r>
          </w:p>
        </w:tc>
      </w:tr>
      <w:tr w:rsidR="005841D4" w14:paraId="01DEBC5A" w14:textId="77777777" w:rsidTr="00974939">
        <w:trPr>
          <w:trHeight w:val="181"/>
        </w:trPr>
        <w:tc>
          <w:tcPr>
            <w:tcW w:w="3562" w:type="pct"/>
            <w:tcBorders>
              <w:top w:val="single" w:sz="4" w:space="0" w:color="auto"/>
              <w:left w:val="single" w:sz="4" w:space="0" w:color="auto"/>
              <w:bottom w:val="single" w:sz="4" w:space="0" w:color="auto"/>
              <w:right w:val="single" w:sz="4" w:space="0" w:color="auto"/>
            </w:tcBorders>
            <w:hideMark/>
          </w:tcPr>
          <w:p w14:paraId="35CF36A3" w14:textId="77777777" w:rsidR="005841D4" w:rsidRDefault="005841D4">
            <w:pPr>
              <w:tabs>
                <w:tab w:val="left" w:pos="851"/>
              </w:tabs>
              <w:spacing w:line="240" w:lineRule="auto"/>
              <w:jc w:val="both"/>
              <w:rPr>
                <w:sz w:val="16"/>
                <w:szCs w:val="16"/>
              </w:rPr>
            </w:pPr>
            <w:r>
              <w:rPr>
                <w:sz w:val="16"/>
                <w:szCs w:val="16"/>
              </w:rPr>
              <w:t>2.8. Оплата услуг страховых компаний.</w:t>
            </w:r>
          </w:p>
        </w:tc>
        <w:tc>
          <w:tcPr>
            <w:tcW w:w="1438" w:type="pct"/>
            <w:tcBorders>
              <w:top w:val="single" w:sz="4" w:space="0" w:color="auto"/>
              <w:left w:val="single" w:sz="4" w:space="0" w:color="auto"/>
              <w:bottom w:val="single" w:sz="4" w:space="0" w:color="auto"/>
              <w:right w:val="single" w:sz="4" w:space="0" w:color="auto"/>
            </w:tcBorders>
            <w:hideMark/>
          </w:tcPr>
          <w:p w14:paraId="696FD22B" w14:textId="77777777" w:rsidR="005841D4" w:rsidRDefault="005841D4">
            <w:pPr>
              <w:spacing w:line="240" w:lineRule="auto"/>
              <w:jc w:val="center"/>
              <w:rPr>
                <w:bCs/>
                <w:sz w:val="16"/>
                <w:szCs w:val="16"/>
              </w:rPr>
            </w:pPr>
            <w:r>
              <w:rPr>
                <w:sz w:val="16"/>
                <w:szCs w:val="16"/>
              </w:rPr>
              <w:t>0,4 (%)</w:t>
            </w:r>
          </w:p>
        </w:tc>
      </w:tr>
      <w:tr w:rsidR="005841D4" w14:paraId="2275E6D7" w14:textId="77777777" w:rsidTr="00974939">
        <w:trPr>
          <w:trHeight w:val="588"/>
        </w:trPr>
        <w:tc>
          <w:tcPr>
            <w:tcW w:w="3562" w:type="pct"/>
            <w:tcBorders>
              <w:top w:val="single" w:sz="4" w:space="0" w:color="auto"/>
              <w:left w:val="single" w:sz="4" w:space="0" w:color="auto"/>
              <w:bottom w:val="single" w:sz="4" w:space="0" w:color="auto"/>
              <w:right w:val="single" w:sz="4" w:space="0" w:color="auto"/>
            </w:tcBorders>
            <w:hideMark/>
          </w:tcPr>
          <w:p w14:paraId="58EC7E6B" w14:textId="77777777" w:rsidR="005841D4" w:rsidRDefault="005841D4">
            <w:pPr>
              <w:tabs>
                <w:tab w:val="left" w:pos="851"/>
              </w:tabs>
              <w:spacing w:line="240" w:lineRule="auto"/>
              <w:jc w:val="both"/>
              <w:rPr>
                <w:sz w:val="16"/>
                <w:szCs w:val="16"/>
              </w:rPr>
            </w:pPr>
            <w:r>
              <w:rPr>
                <w:sz w:val="16"/>
                <w:szCs w:val="16"/>
              </w:rPr>
              <w:t>2.9.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438" w:type="pct"/>
            <w:tcBorders>
              <w:top w:val="single" w:sz="4" w:space="0" w:color="auto"/>
              <w:left w:val="single" w:sz="4" w:space="0" w:color="auto"/>
              <w:bottom w:val="single" w:sz="4" w:space="0" w:color="auto"/>
              <w:right w:val="single" w:sz="4" w:space="0" w:color="auto"/>
            </w:tcBorders>
          </w:tcPr>
          <w:p w14:paraId="03BAB1C8" w14:textId="77777777" w:rsidR="005841D4" w:rsidRDefault="005841D4">
            <w:pPr>
              <w:spacing w:line="240" w:lineRule="auto"/>
              <w:jc w:val="center"/>
              <w:rPr>
                <w:color w:val="000000"/>
                <w:sz w:val="16"/>
                <w:szCs w:val="16"/>
              </w:rPr>
            </w:pPr>
            <w:r>
              <w:rPr>
                <w:sz w:val="16"/>
                <w:szCs w:val="16"/>
              </w:rPr>
              <w:t>0,4 (%)</w:t>
            </w:r>
          </w:p>
          <w:p w14:paraId="2C430725" w14:textId="77777777" w:rsidR="005841D4" w:rsidRDefault="005841D4">
            <w:pPr>
              <w:tabs>
                <w:tab w:val="left" w:pos="851"/>
              </w:tabs>
              <w:spacing w:line="240" w:lineRule="auto"/>
              <w:jc w:val="both"/>
              <w:rPr>
                <w:bCs/>
                <w:sz w:val="16"/>
                <w:szCs w:val="16"/>
              </w:rPr>
            </w:pPr>
          </w:p>
        </w:tc>
      </w:tr>
      <w:tr w:rsidR="005841D4" w14:paraId="5DE33F2E" w14:textId="77777777" w:rsidTr="005841D4">
        <w:trPr>
          <w:trHeight w:val="196"/>
        </w:trPr>
        <w:tc>
          <w:tcPr>
            <w:tcW w:w="5000" w:type="pct"/>
            <w:gridSpan w:val="2"/>
            <w:tcBorders>
              <w:top w:val="single" w:sz="4" w:space="0" w:color="auto"/>
              <w:left w:val="single" w:sz="4" w:space="0" w:color="auto"/>
              <w:bottom w:val="single" w:sz="4" w:space="0" w:color="auto"/>
              <w:right w:val="single" w:sz="4" w:space="0" w:color="auto"/>
            </w:tcBorders>
            <w:hideMark/>
          </w:tcPr>
          <w:p w14:paraId="20259C20" w14:textId="77777777" w:rsidR="005841D4" w:rsidRDefault="005841D4">
            <w:pPr>
              <w:spacing w:line="240" w:lineRule="auto"/>
              <w:rPr>
                <w:sz w:val="16"/>
                <w:szCs w:val="16"/>
              </w:rPr>
            </w:pPr>
            <w:r>
              <w:rPr>
                <w:b/>
                <w:bCs/>
                <w:sz w:val="16"/>
                <w:szCs w:val="16"/>
              </w:rPr>
              <w:t>3-я Группа операций по оплате товаров (работ, услуг)</w:t>
            </w:r>
          </w:p>
        </w:tc>
      </w:tr>
      <w:tr w:rsidR="005841D4" w14:paraId="579B5986" w14:textId="77777777" w:rsidTr="00974939">
        <w:trPr>
          <w:trHeight w:val="181"/>
        </w:trPr>
        <w:tc>
          <w:tcPr>
            <w:tcW w:w="3562" w:type="pct"/>
            <w:tcBorders>
              <w:top w:val="single" w:sz="4" w:space="0" w:color="auto"/>
              <w:left w:val="single" w:sz="4" w:space="0" w:color="auto"/>
              <w:bottom w:val="single" w:sz="4" w:space="0" w:color="auto"/>
              <w:right w:val="single" w:sz="4" w:space="0" w:color="auto"/>
            </w:tcBorders>
            <w:hideMark/>
          </w:tcPr>
          <w:p w14:paraId="71FBB375" w14:textId="77777777" w:rsidR="005841D4" w:rsidRDefault="005841D4">
            <w:pPr>
              <w:tabs>
                <w:tab w:val="left" w:pos="851"/>
              </w:tabs>
              <w:spacing w:line="240" w:lineRule="auto"/>
              <w:jc w:val="both"/>
              <w:rPr>
                <w:sz w:val="16"/>
                <w:szCs w:val="16"/>
              </w:rPr>
            </w:pPr>
            <w:r>
              <w:rPr>
                <w:sz w:val="16"/>
                <w:szCs w:val="16"/>
              </w:rPr>
              <w:t>3.1. Оплата товаров (работ, услуг), не включенных в предыдущие разделы.</w:t>
            </w:r>
          </w:p>
        </w:tc>
        <w:tc>
          <w:tcPr>
            <w:tcW w:w="1438" w:type="pct"/>
            <w:tcBorders>
              <w:top w:val="single" w:sz="4" w:space="0" w:color="auto"/>
              <w:left w:val="single" w:sz="4" w:space="0" w:color="auto"/>
              <w:bottom w:val="single" w:sz="4" w:space="0" w:color="auto"/>
              <w:right w:val="single" w:sz="4" w:space="0" w:color="auto"/>
            </w:tcBorders>
            <w:hideMark/>
          </w:tcPr>
          <w:p w14:paraId="602070FC" w14:textId="77777777" w:rsidR="005841D4" w:rsidRDefault="005841D4">
            <w:pPr>
              <w:spacing w:line="240" w:lineRule="auto"/>
              <w:jc w:val="center"/>
              <w:rPr>
                <w:bCs/>
                <w:sz w:val="16"/>
                <w:szCs w:val="16"/>
              </w:rPr>
            </w:pPr>
            <w:r>
              <w:rPr>
                <w:sz w:val="16"/>
                <w:szCs w:val="16"/>
              </w:rPr>
              <w:t>0,7 (%)</w:t>
            </w:r>
          </w:p>
        </w:tc>
      </w:tr>
      <w:tr w:rsidR="005841D4" w14:paraId="79EC7B2B" w14:textId="77777777" w:rsidTr="00974939">
        <w:trPr>
          <w:trHeight w:val="874"/>
        </w:trPr>
        <w:tc>
          <w:tcPr>
            <w:tcW w:w="3562" w:type="pct"/>
            <w:tcBorders>
              <w:top w:val="single" w:sz="4" w:space="0" w:color="auto"/>
              <w:left w:val="single" w:sz="4" w:space="0" w:color="auto"/>
              <w:bottom w:val="single" w:sz="4" w:space="0" w:color="auto"/>
              <w:right w:val="single" w:sz="4" w:space="0" w:color="auto"/>
            </w:tcBorders>
          </w:tcPr>
          <w:p w14:paraId="7DC64BAF" w14:textId="77777777" w:rsidR="005841D4" w:rsidRDefault="005841D4">
            <w:pPr>
              <w:tabs>
                <w:tab w:val="left" w:pos="851"/>
              </w:tabs>
              <w:spacing w:line="240" w:lineRule="auto"/>
              <w:jc w:val="both"/>
              <w:rPr>
                <w:b/>
                <w:sz w:val="16"/>
                <w:szCs w:val="16"/>
              </w:rPr>
            </w:pPr>
            <w:r>
              <w:rPr>
                <w:b/>
                <w:sz w:val="16"/>
                <w:szCs w:val="16"/>
              </w:rPr>
              <w:t>Информационно-технологические услуги Платежного агрегатора (ООО «СДЭК Финанс»)</w:t>
            </w:r>
          </w:p>
          <w:p w14:paraId="3B5268E4" w14:textId="77777777" w:rsidR="005841D4" w:rsidRDefault="005841D4">
            <w:pPr>
              <w:tabs>
                <w:tab w:val="left" w:pos="851"/>
              </w:tabs>
              <w:spacing w:line="240" w:lineRule="auto"/>
              <w:jc w:val="both"/>
              <w:rPr>
                <w:b/>
                <w:sz w:val="16"/>
                <w:szCs w:val="16"/>
              </w:rPr>
            </w:pPr>
          </w:p>
        </w:tc>
        <w:tc>
          <w:tcPr>
            <w:tcW w:w="1438" w:type="pct"/>
            <w:tcBorders>
              <w:top w:val="single" w:sz="4" w:space="0" w:color="auto"/>
              <w:left w:val="single" w:sz="4" w:space="0" w:color="auto"/>
              <w:bottom w:val="single" w:sz="4" w:space="0" w:color="auto"/>
              <w:right w:val="single" w:sz="4" w:space="0" w:color="auto"/>
            </w:tcBorders>
            <w:hideMark/>
          </w:tcPr>
          <w:p w14:paraId="638ED774" w14:textId="77777777" w:rsidR="005841D4" w:rsidRDefault="005841D4">
            <w:pPr>
              <w:spacing w:line="240" w:lineRule="auto"/>
              <w:jc w:val="center"/>
              <w:rPr>
                <w:b/>
                <w:sz w:val="16"/>
                <w:szCs w:val="16"/>
              </w:rPr>
            </w:pPr>
            <w:r>
              <w:rPr>
                <w:b/>
                <w:sz w:val="16"/>
                <w:szCs w:val="16"/>
              </w:rPr>
              <w:t>Размер комиссии Платежного агрегатора, взимаемой с Организации за информационно-технологическое взаимодействие</w:t>
            </w:r>
          </w:p>
        </w:tc>
      </w:tr>
      <w:tr w:rsidR="005841D4" w14:paraId="15E31E1F" w14:textId="77777777" w:rsidTr="00974939">
        <w:trPr>
          <w:trHeight w:val="368"/>
        </w:trPr>
        <w:tc>
          <w:tcPr>
            <w:tcW w:w="3562" w:type="pct"/>
            <w:tcBorders>
              <w:top w:val="single" w:sz="4" w:space="0" w:color="auto"/>
              <w:left w:val="single" w:sz="4" w:space="0" w:color="auto"/>
              <w:bottom w:val="single" w:sz="4" w:space="0" w:color="auto"/>
              <w:right w:val="single" w:sz="4" w:space="0" w:color="auto"/>
            </w:tcBorders>
            <w:hideMark/>
          </w:tcPr>
          <w:p w14:paraId="003E0E65" w14:textId="77777777" w:rsidR="005841D4" w:rsidRDefault="005841D4">
            <w:pPr>
              <w:tabs>
                <w:tab w:val="left" w:pos="851"/>
              </w:tabs>
              <w:spacing w:line="240" w:lineRule="auto"/>
              <w:jc w:val="both"/>
              <w:rPr>
                <w:sz w:val="16"/>
                <w:szCs w:val="16"/>
              </w:rPr>
            </w:pPr>
            <w:r>
              <w:rPr>
                <w:sz w:val="16"/>
                <w:szCs w:val="16"/>
              </w:rPr>
              <w:t xml:space="preserve">Реализация технологического присоединения Организации к программно-аппаратному комплексу Платежного агрегатора с предоставлением доступа в личный кабинет Организации. </w:t>
            </w:r>
          </w:p>
        </w:tc>
        <w:tc>
          <w:tcPr>
            <w:tcW w:w="1438" w:type="pct"/>
            <w:tcBorders>
              <w:top w:val="single" w:sz="4" w:space="0" w:color="auto"/>
              <w:left w:val="single" w:sz="4" w:space="0" w:color="auto"/>
              <w:bottom w:val="single" w:sz="4" w:space="0" w:color="auto"/>
              <w:right w:val="single" w:sz="4" w:space="0" w:color="auto"/>
            </w:tcBorders>
          </w:tcPr>
          <w:p w14:paraId="67BAF036" w14:textId="77777777" w:rsidR="005841D4" w:rsidRDefault="005841D4">
            <w:pPr>
              <w:spacing w:line="240" w:lineRule="auto"/>
              <w:jc w:val="center"/>
              <w:rPr>
                <w:b/>
                <w:sz w:val="16"/>
                <w:szCs w:val="16"/>
              </w:rPr>
            </w:pPr>
          </w:p>
          <w:p w14:paraId="099E3850" w14:textId="77777777" w:rsidR="005841D4" w:rsidRDefault="005841D4">
            <w:pPr>
              <w:spacing w:line="240" w:lineRule="auto"/>
              <w:jc w:val="center"/>
              <w:rPr>
                <w:sz w:val="16"/>
                <w:szCs w:val="16"/>
              </w:rPr>
            </w:pPr>
            <w:r>
              <w:rPr>
                <w:sz w:val="16"/>
                <w:szCs w:val="16"/>
              </w:rPr>
              <w:t>-</w:t>
            </w:r>
          </w:p>
        </w:tc>
      </w:tr>
      <w:tr w:rsidR="005841D4" w14:paraId="125017A3" w14:textId="77777777" w:rsidTr="00974939">
        <w:trPr>
          <w:trHeight w:val="401"/>
        </w:trPr>
        <w:tc>
          <w:tcPr>
            <w:tcW w:w="3562" w:type="pct"/>
            <w:tcBorders>
              <w:top w:val="single" w:sz="4" w:space="0" w:color="auto"/>
              <w:left w:val="single" w:sz="4" w:space="0" w:color="auto"/>
              <w:bottom w:val="single" w:sz="4" w:space="0" w:color="auto"/>
              <w:right w:val="single" w:sz="4" w:space="0" w:color="auto"/>
            </w:tcBorders>
            <w:hideMark/>
          </w:tcPr>
          <w:p w14:paraId="4507428F" w14:textId="77777777" w:rsidR="005841D4" w:rsidRPr="00384492" w:rsidRDefault="005841D4">
            <w:pPr>
              <w:tabs>
                <w:tab w:val="left" w:pos="851"/>
              </w:tabs>
              <w:spacing w:line="240" w:lineRule="auto"/>
              <w:jc w:val="both"/>
              <w:rPr>
                <w:color w:val="FF0000"/>
                <w:sz w:val="16"/>
                <w:szCs w:val="16"/>
              </w:rPr>
            </w:pPr>
            <w:r w:rsidRPr="00384492">
              <w:rPr>
                <w:color w:val="FF0000"/>
                <w:sz w:val="16"/>
                <w:szCs w:val="16"/>
              </w:rPr>
              <w:t>Обеспечение информационно-технологического взаимодействия между Организацией, Плательщиком и Банком при осуществлении Переводов Плательщиков в пользу Организации (комиссия взимается от суммы каждой операции, НДС не облагается)</w:t>
            </w:r>
          </w:p>
        </w:tc>
        <w:tc>
          <w:tcPr>
            <w:tcW w:w="1438" w:type="pct"/>
            <w:tcBorders>
              <w:top w:val="single" w:sz="4" w:space="0" w:color="auto"/>
              <w:left w:val="single" w:sz="4" w:space="0" w:color="auto"/>
              <w:bottom w:val="single" w:sz="4" w:space="0" w:color="auto"/>
              <w:right w:val="single" w:sz="4" w:space="0" w:color="auto"/>
            </w:tcBorders>
          </w:tcPr>
          <w:p w14:paraId="429143BD" w14:textId="77777777" w:rsidR="005841D4" w:rsidRPr="00384492" w:rsidRDefault="005841D4">
            <w:pPr>
              <w:spacing w:line="240" w:lineRule="auto"/>
              <w:jc w:val="center"/>
              <w:rPr>
                <w:color w:val="FF0000"/>
                <w:sz w:val="16"/>
                <w:szCs w:val="16"/>
              </w:rPr>
            </w:pPr>
          </w:p>
          <w:p w14:paraId="59E070B1" w14:textId="3343C1F2" w:rsidR="005841D4" w:rsidRPr="00384492" w:rsidRDefault="000B0164">
            <w:pPr>
              <w:spacing w:line="240" w:lineRule="auto"/>
              <w:jc w:val="center"/>
              <w:rPr>
                <w:color w:val="FF0000"/>
                <w:sz w:val="16"/>
                <w:szCs w:val="16"/>
              </w:rPr>
            </w:pPr>
            <w:r>
              <w:rPr>
                <w:color w:val="FF0000"/>
                <w:sz w:val="16"/>
                <w:szCs w:val="16"/>
              </w:rPr>
              <w:t>От 0% до 0,3%, ставка определяется по согласованию сторон и указывается в подписываемых документах</w:t>
            </w:r>
          </w:p>
        </w:tc>
      </w:tr>
    </w:tbl>
    <w:p w14:paraId="25A779D2" w14:textId="77777777" w:rsidR="005841D4" w:rsidRPr="000B0164" w:rsidRDefault="005841D4" w:rsidP="005841D4">
      <w:pPr>
        <w:jc w:val="center"/>
        <w:rPr>
          <w:rFonts w:ascii="Times New Roman" w:hAnsi="Times New Roman" w:cs="Times New Roman"/>
          <w:sz w:val="18"/>
          <w:szCs w:val="18"/>
        </w:rPr>
      </w:pPr>
    </w:p>
    <w:p w14:paraId="24F92A35" w14:textId="77777777" w:rsidR="005841D4" w:rsidRDefault="005841D4" w:rsidP="005841D4">
      <w:pPr>
        <w:pStyle w:val="af4"/>
        <w:numPr>
          <w:ilvl w:val="0"/>
          <w:numId w:val="22"/>
        </w:num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ОСНОВНЫЕ ФИНАНСОВЫЕ УСЛОВИЯ ОСУЩЕСТВЛЕНИЯ ПЕРЕВОДОВ ДЕНЕЖНЫХ СРЕДСТВ С УЧАСТИЕМ ПЛАТЕЖНОГО АГРЕГАТОРА (ООО «СДЭК Финанс»), В ПОЛЬЗУ ОРГАНИЗАЦИЙ ПРИ РАСЧЕТАХ В СЕТИ ИНТЕРНЕТ (ИНТЕРНЕТ - ЭКВАЙРИНГ)</w:t>
      </w:r>
    </w:p>
    <w:p w14:paraId="05D50095" w14:textId="77777777" w:rsidR="005841D4" w:rsidRDefault="005841D4" w:rsidP="005841D4">
      <w:pPr>
        <w:spacing w:after="0" w:line="240" w:lineRule="auto"/>
        <w:jc w:val="center"/>
        <w:rPr>
          <w:rFonts w:ascii="Times New Roman" w:hAnsi="Times New Roman" w:cs="Times New Roman"/>
          <w:b/>
          <w:sz w:val="16"/>
          <w:szCs w:val="16"/>
        </w:rPr>
      </w:pPr>
    </w:p>
    <w:tbl>
      <w:tblPr>
        <w:tblStyle w:val="af7"/>
        <w:tblW w:w="9351" w:type="dxa"/>
        <w:tblInd w:w="0" w:type="dxa"/>
        <w:tblLook w:val="04A0" w:firstRow="1" w:lastRow="0" w:firstColumn="1" w:lastColumn="0" w:noHBand="0" w:noVBand="1"/>
      </w:tblPr>
      <w:tblGrid>
        <w:gridCol w:w="4679"/>
        <w:gridCol w:w="4672"/>
      </w:tblGrid>
      <w:tr w:rsidR="005841D4" w14:paraId="1062CAD4" w14:textId="77777777" w:rsidTr="000B0164">
        <w:tc>
          <w:tcPr>
            <w:tcW w:w="4679" w:type="dxa"/>
            <w:tcBorders>
              <w:top w:val="single" w:sz="4" w:space="0" w:color="auto"/>
              <w:left w:val="single" w:sz="4" w:space="0" w:color="auto"/>
              <w:bottom w:val="single" w:sz="4" w:space="0" w:color="auto"/>
              <w:right w:val="single" w:sz="4" w:space="0" w:color="auto"/>
            </w:tcBorders>
          </w:tcPr>
          <w:p w14:paraId="578418FD" w14:textId="77777777" w:rsidR="005841D4" w:rsidRPr="00384492" w:rsidRDefault="005841D4">
            <w:pPr>
              <w:pStyle w:val="af2"/>
              <w:ind w:left="34"/>
              <w:jc w:val="both"/>
              <w:rPr>
                <w:rFonts w:ascii="Times New Roman" w:hAnsi="Times New Roman" w:cs="Times New Roman"/>
                <w:i/>
                <w:color w:val="FF0000"/>
                <w:sz w:val="18"/>
                <w:szCs w:val="18"/>
              </w:rPr>
            </w:pPr>
            <w:r w:rsidRPr="00384492">
              <w:rPr>
                <w:rFonts w:ascii="Times New Roman" w:hAnsi="Times New Roman" w:cs="Times New Roman"/>
                <w:i/>
                <w:color w:val="FF0000"/>
                <w:sz w:val="18"/>
                <w:szCs w:val="18"/>
              </w:rPr>
              <w:t>Комиссия, за информационно-технологическое обслуживание, включающее в себя:</w:t>
            </w:r>
          </w:p>
          <w:p w14:paraId="01BF78FB" w14:textId="77777777" w:rsidR="005841D4" w:rsidRPr="00384492" w:rsidRDefault="005841D4">
            <w:pPr>
              <w:pStyle w:val="af2"/>
              <w:ind w:left="34"/>
              <w:jc w:val="both"/>
              <w:rPr>
                <w:rFonts w:ascii="Times New Roman" w:hAnsi="Times New Roman" w:cs="Times New Roman"/>
                <w:i/>
                <w:color w:val="FF0000"/>
                <w:sz w:val="18"/>
                <w:szCs w:val="18"/>
              </w:rPr>
            </w:pPr>
            <w:r w:rsidRPr="00384492">
              <w:rPr>
                <w:rFonts w:ascii="Times New Roman" w:hAnsi="Times New Roman" w:cs="Times New Roman"/>
                <w:i/>
                <w:color w:val="FF0000"/>
                <w:sz w:val="18"/>
                <w:szCs w:val="18"/>
              </w:rPr>
              <w:t xml:space="preserve">Плату за информационно-технологическое обеспечение приема Карт в счет совершение Платежа в пользу Клиента. </w:t>
            </w:r>
          </w:p>
          <w:p w14:paraId="2990EB35" w14:textId="77777777" w:rsidR="005841D4" w:rsidRPr="00384492" w:rsidRDefault="005841D4">
            <w:pPr>
              <w:pStyle w:val="af2"/>
              <w:ind w:left="34"/>
              <w:jc w:val="both"/>
              <w:rPr>
                <w:rFonts w:ascii="Times New Roman" w:hAnsi="Times New Roman" w:cs="Times New Roman"/>
                <w:i/>
                <w:color w:val="FF0000"/>
                <w:sz w:val="18"/>
                <w:szCs w:val="18"/>
              </w:rPr>
            </w:pPr>
            <w:r w:rsidRPr="00384492">
              <w:rPr>
                <w:rFonts w:ascii="Times New Roman" w:hAnsi="Times New Roman" w:cs="Times New Roman"/>
                <w:i/>
                <w:color w:val="FF0000"/>
                <w:sz w:val="18"/>
                <w:szCs w:val="18"/>
              </w:rPr>
              <w:t>Плату за информационно-технологическое взаимодействие с Провайдером.</w:t>
            </w:r>
          </w:p>
          <w:p w14:paraId="7CD125D9" w14:textId="77777777" w:rsidR="005841D4" w:rsidRPr="00384492" w:rsidRDefault="005841D4">
            <w:pPr>
              <w:pStyle w:val="af2"/>
              <w:ind w:left="34"/>
              <w:jc w:val="both"/>
              <w:rPr>
                <w:rFonts w:ascii="Times New Roman" w:hAnsi="Times New Roman" w:cs="Times New Roman"/>
                <w:i/>
                <w:color w:val="FF0000"/>
                <w:sz w:val="18"/>
                <w:szCs w:val="18"/>
              </w:rPr>
            </w:pPr>
            <w:r w:rsidRPr="00384492">
              <w:rPr>
                <w:rFonts w:ascii="Times New Roman" w:hAnsi="Times New Roman" w:cs="Times New Roman"/>
                <w:i/>
                <w:color w:val="FF0000"/>
                <w:sz w:val="18"/>
                <w:szCs w:val="18"/>
              </w:rPr>
              <w:t>Плату за осуществление перевода денежных средств со специального банковского счета Агрегатора на расчетный счет Клиента.</w:t>
            </w:r>
          </w:p>
          <w:p w14:paraId="7EA5EE17" w14:textId="77777777" w:rsidR="005841D4" w:rsidRPr="00384492" w:rsidRDefault="005841D4">
            <w:pPr>
              <w:spacing w:line="240" w:lineRule="auto"/>
              <w:jc w:val="both"/>
              <w:rPr>
                <w:rFonts w:ascii="Times New Roman" w:hAnsi="Times New Roman" w:cs="Times New Roman"/>
                <w:b/>
                <w:color w:val="FF0000"/>
                <w:sz w:val="16"/>
                <w:szCs w:val="16"/>
              </w:rPr>
            </w:pPr>
          </w:p>
          <w:p w14:paraId="3EABD6BA" w14:textId="77777777" w:rsidR="005841D4" w:rsidRPr="00384492" w:rsidRDefault="005841D4">
            <w:pPr>
              <w:spacing w:line="240" w:lineRule="auto"/>
              <w:jc w:val="both"/>
              <w:rPr>
                <w:rFonts w:ascii="Times New Roman" w:hAnsi="Times New Roman" w:cs="Times New Roman"/>
                <w:b/>
                <w:color w:val="FF0000"/>
                <w:sz w:val="16"/>
                <w:szCs w:val="16"/>
              </w:rPr>
            </w:pPr>
          </w:p>
        </w:tc>
        <w:tc>
          <w:tcPr>
            <w:tcW w:w="4672" w:type="dxa"/>
            <w:tcBorders>
              <w:top w:val="single" w:sz="4" w:space="0" w:color="auto"/>
              <w:left w:val="single" w:sz="4" w:space="0" w:color="auto"/>
              <w:bottom w:val="single" w:sz="4" w:space="0" w:color="auto"/>
              <w:right w:val="single" w:sz="4" w:space="0" w:color="auto"/>
            </w:tcBorders>
          </w:tcPr>
          <w:p w14:paraId="61596679" w14:textId="77777777" w:rsidR="005841D4" w:rsidRPr="00384492" w:rsidRDefault="005841D4">
            <w:pPr>
              <w:spacing w:line="240" w:lineRule="auto"/>
              <w:jc w:val="both"/>
              <w:rPr>
                <w:rFonts w:ascii="Times New Roman" w:hAnsi="Times New Roman" w:cs="Times New Roman"/>
                <w:b/>
                <w:color w:val="FF0000"/>
                <w:sz w:val="16"/>
                <w:szCs w:val="16"/>
              </w:rPr>
            </w:pPr>
          </w:p>
          <w:p w14:paraId="1C695807" w14:textId="7BE0DC45" w:rsidR="005841D4" w:rsidRPr="00384492" w:rsidRDefault="000B0164">
            <w:pPr>
              <w:spacing w:line="240" w:lineRule="auto"/>
              <w:jc w:val="both"/>
              <w:rPr>
                <w:rFonts w:ascii="Times New Roman" w:hAnsi="Times New Roman" w:cs="Times New Roman"/>
                <w:b/>
                <w:color w:val="FF0000"/>
                <w:sz w:val="16"/>
                <w:szCs w:val="16"/>
              </w:rPr>
            </w:pPr>
            <w:r>
              <w:rPr>
                <w:color w:val="FF0000"/>
                <w:sz w:val="16"/>
                <w:szCs w:val="16"/>
              </w:rPr>
              <w:t xml:space="preserve">От </w:t>
            </w:r>
            <w:r>
              <w:rPr>
                <w:color w:val="FF0000"/>
                <w:sz w:val="16"/>
                <w:szCs w:val="16"/>
              </w:rPr>
              <w:t>2</w:t>
            </w:r>
            <w:r>
              <w:rPr>
                <w:color w:val="FF0000"/>
                <w:sz w:val="16"/>
                <w:szCs w:val="16"/>
              </w:rPr>
              <w:t xml:space="preserve">% до </w:t>
            </w:r>
            <w:r>
              <w:rPr>
                <w:color w:val="FF0000"/>
                <w:sz w:val="16"/>
                <w:szCs w:val="16"/>
              </w:rPr>
              <w:t xml:space="preserve">2,8 </w:t>
            </w:r>
            <w:r>
              <w:rPr>
                <w:color w:val="FF0000"/>
                <w:sz w:val="16"/>
                <w:szCs w:val="16"/>
              </w:rPr>
              <w:t>%, ставка определяется по согласованию сторон и указывается в подписываемых документах</w:t>
            </w:r>
          </w:p>
        </w:tc>
      </w:tr>
    </w:tbl>
    <w:p w14:paraId="390BE907" w14:textId="77777777" w:rsidR="005841D4" w:rsidRDefault="005841D4" w:rsidP="005841D4">
      <w:pPr>
        <w:spacing w:after="0" w:line="240" w:lineRule="auto"/>
        <w:jc w:val="both"/>
        <w:rPr>
          <w:rFonts w:ascii="Times New Roman" w:hAnsi="Times New Roman" w:cs="Times New Roman"/>
          <w:b/>
          <w:sz w:val="16"/>
          <w:szCs w:val="16"/>
        </w:rPr>
      </w:pPr>
    </w:p>
    <w:p w14:paraId="18F78C5C" w14:textId="77777777" w:rsidR="005841D4" w:rsidRDefault="005841D4" w:rsidP="005841D4">
      <w:pPr>
        <w:pStyle w:val="af4"/>
        <w:ind w:left="0"/>
        <w:rPr>
          <w:rFonts w:ascii="Times New Roman" w:hAnsi="Times New Roman" w:cs="Times New Roman"/>
          <w:sz w:val="18"/>
          <w:szCs w:val="18"/>
        </w:rPr>
      </w:pPr>
    </w:p>
    <w:p w14:paraId="6BD05E97" w14:textId="77777777" w:rsidR="005841D4" w:rsidRDefault="005841D4" w:rsidP="005841D4">
      <w:pPr>
        <w:rPr>
          <w:rFonts w:ascii="Times New Roman" w:hAnsi="Times New Roman" w:cs="Times New Roman"/>
          <w:sz w:val="18"/>
          <w:szCs w:val="18"/>
        </w:rPr>
      </w:pPr>
    </w:p>
    <w:p w14:paraId="33C9B766" w14:textId="77777777" w:rsidR="005841D4" w:rsidRDefault="005841D4" w:rsidP="005841D4">
      <w:pPr>
        <w:rPr>
          <w:rFonts w:ascii="Times New Roman" w:hAnsi="Times New Roman" w:cs="Times New Roman"/>
          <w:sz w:val="18"/>
          <w:szCs w:val="18"/>
        </w:rPr>
      </w:pPr>
    </w:p>
    <w:p w14:paraId="5C8D974C" w14:textId="77777777" w:rsidR="005841D4" w:rsidRDefault="005841D4" w:rsidP="005841D4">
      <w:pPr>
        <w:spacing w:line="240" w:lineRule="auto"/>
        <w:jc w:val="right"/>
        <w:rPr>
          <w:rFonts w:ascii="Times New Roman" w:hAnsi="Times New Roman" w:cs="Times New Roman"/>
          <w:b/>
          <w:sz w:val="20"/>
          <w:szCs w:val="20"/>
        </w:rPr>
      </w:pPr>
      <w:r>
        <w:rPr>
          <w:rFonts w:ascii="Times New Roman" w:hAnsi="Times New Roman" w:cs="Times New Roman"/>
          <w:b/>
          <w:sz w:val="20"/>
          <w:szCs w:val="20"/>
        </w:rPr>
        <w:t>Раздел А Приложение 7</w:t>
      </w:r>
    </w:p>
    <w:p w14:paraId="3EF2373F" w14:textId="77777777" w:rsidR="005841D4" w:rsidRDefault="005841D4" w:rsidP="005841D4">
      <w:pPr>
        <w:spacing w:line="240" w:lineRule="auto"/>
        <w:rPr>
          <w:rFonts w:ascii="Times New Roman" w:hAnsi="Times New Roman" w:cs="Times New Roman"/>
          <w:b/>
          <w:sz w:val="18"/>
          <w:szCs w:val="18"/>
        </w:rPr>
      </w:pPr>
    </w:p>
    <w:p w14:paraId="6D3E304B" w14:textId="77777777" w:rsidR="005841D4" w:rsidRDefault="005841D4" w:rsidP="005841D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ФОРМА </w:t>
      </w:r>
    </w:p>
    <w:p w14:paraId="05CFA73C" w14:textId="77777777" w:rsidR="005841D4" w:rsidRDefault="005841D4" w:rsidP="005841D4">
      <w:pPr>
        <w:spacing w:line="240" w:lineRule="auto"/>
        <w:jc w:val="center"/>
        <w:rPr>
          <w:rFonts w:ascii="Times New Roman" w:hAnsi="Times New Roman" w:cs="Times New Roman"/>
          <w:b/>
          <w:sz w:val="18"/>
          <w:szCs w:val="18"/>
        </w:rPr>
      </w:pPr>
      <w:r>
        <w:rPr>
          <w:rFonts w:ascii="Times New Roman" w:hAnsi="Times New Roman" w:cs="Times New Roman"/>
          <w:b/>
          <w:sz w:val="18"/>
          <w:szCs w:val="18"/>
        </w:rPr>
        <w:t>Акта сдачи-приемки услуг Платежного агрегатора</w:t>
      </w:r>
    </w:p>
    <w:p w14:paraId="0A4F5130" w14:textId="77777777" w:rsidR="005841D4" w:rsidRDefault="005841D4" w:rsidP="005841D4">
      <w:pPr>
        <w:spacing w:line="240" w:lineRule="auto"/>
        <w:jc w:val="center"/>
        <w:rPr>
          <w:rFonts w:ascii="Times New Roman" w:hAnsi="Times New Roman" w:cs="Times New Roman"/>
          <w:b/>
          <w:sz w:val="18"/>
          <w:szCs w:val="18"/>
        </w:rPr>
      </w:pPr>
    </w:p>
    <w:p w14:paraId="1FEA4E3E" w14:textId="250BA390" w:rsidR="005841D4" w:rsidRDefault="005841D4" w:rsidP="005841D4">
      <w:pPr>
        <w:spacing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Отчетный </w:t>
      </w:r>
      <w:r w:rsidR="00825F22" w:rsidRPr="000B0164">
        <w:rPr>
          <w:rFonts w:ascii="Times New Roman" w:hAnsi="Times New Roman" w:cs="Times New Roman"/>
          <w:b/>
          <w:sz w:val="18"/>
          <w:szCs w:val="18"/>
        </w:rPr>
        <w:t>период</w:t>
      </w:r>
      <w:r>
        <w:rPr>
          <w:rFonts w:ascii="Times New Roman" w:hAnsi="Times New Roman" w:cs="Times New Roman"/>
          <w:b/>
          <w:sz w:val="18"/>
          <w:szCs w:val="18"/>
        </w:rPr>
        <w:t>: __________</w:t>
      </w:r>
    </w:p>
    <w:p w14:paraId="7AC87603" w14:textId="58EA8E4F" w:rsidR="005841D4" w:rsidRDefault="005841D4" w:rsidP="005841D4">
      <w:pPr>
        <w:spacing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Сумма поступлений денежных средств на специальный банковский счет Платежного агрегатора в пользу Организации: ___________________, количество транзакций: ______________________________________. </w:t>
      </w:r>
    </w:p>
    <w:p w14:paraId="0E7D3CAA" w14:textId="495EC67A" w:rsidR="00825F22" w:rsidRDefault="00825F22" w:rsidP="00825F22">
      <w:pPr>
        <w:spacing w:line="240" w:lineRule="auto"/>
        <w:jc w:val="both"/>
        <w:rPr>
          <w:rFonts w:ascii="Times New Roman" w:hAnsi="Times New Roman" w:cs="Times New Roman"/>
          <w:b/>
          <w:sz w:val="18"/>
          <w:szCs w:val="18"/>
        </w:rPr>
      </w:pPr>
      <w:r w:rsidRPr="000B0164">
        <w:rPr>
          <w:rFonts w:ascii="Times New Roman" w:hAnsi="Times New Roman" w:cs="Times New Roman"/>
          <w:b/>
          <w:sz w:val="18"/>
          <w:szCs w:val="18"/>
        </w:rPr>
        <w:t>Сумма начисленной и уплаченной комиссии Банка: _________________.</w:t>
      </w:r>
    </w:p>
    <w:p w14:paraId="77645AF4" w14:textId="77777777" w:rsidR="005841D4" w:rsidRDefault="005841D4" w:rsidP="005841D4">
      <w:pPr>
        <w:spacing w:line="240" w:lineRule="auto"/>
        <w:jc w:val="both"/>
        <w:rPr>
          <w:rFonts w:ascii="Times New Roman" w:hAnsi="Times New Roman" w:cs="Times New Roman"/>
          <w:b/>
          <w:sz w:val="18"/>
          <w:szCs w:val="18"/>
        </w:rPr>
      </w:pPr>
      <w:r>
        <w:rPr>
          <w:rFonts w:ascii="Times New Roman" w:hAnsi="Times New Roman" w:cs="Times New Roman"/>
          <w:b/>
          <w:sz w:val="18"/>
          <w:szCs w:val="18"/>
        </w:rPr>
        <w:t>Сумма начисленной и уплаченной комиссии Платежного агрегатора: _________________.</w:t>
      </w:r>
    </w:p>
    <w:p w14:paraId="60024B3C" w14:textId="77777777" w:rsidR="005841D4" w:rsidRDefault="005841D4" w:rsidP="005841D4">
      <w:pPr>
        <w:spacing w:line="240" w:lineRule="auto"/>
        <w:jc w:val="both"/>
        <w:rPr>
          <w:rFonts w:ascii="Times New Roman" w:hAnsi="Times New Roman" w:cs="Times New Roman"/>
          <w:b/>
          <w:sz w:val="18"/>
          <w:szCs w:val="18"/>
        </w:rPr>
      </w:pPr>
      <w:r>
        <w:rPr>
          <w:rFonts w:ascii="Times New Roman" w:hAnsi="Times New Roman" w:cs="Times New Roman"/>
          <w:b/>
          <w:sz w:val="18"/>
          <w:szCs w:val="18"/>
        </w:rPr>
        <w:t>Сумма произведенных возвратных операций: ____________, количество операций возврата: ___________________.</w:t>
      </w:r>
    </w:p>
    <w:p w14:paraId="530D1BBB" w14:textId="77777777" w:rsidR="005841D4" w:rsidRDefault="005841D4" w:rsidP="005841D4">
      <w:pPr>
        <w:spacing w:line="240" w:lineRule="auto"/>
        <w:jc w:val="both"/>
        <w:rPr>
          <w:rFonts w:ascii="Times New Roman" w:hAnsi="Times New Roman" w:cs="Times New Roman"/>
          <w:b/>
          <w:sz w:val="18"/>
          <w:szCs w:val="18"/>
        </w:rPr>
      </w:pPr>
    </w:p>
    <w:p w14:paraId="38EDB418" w14:textId="77777777" w:rsidR="005841D4" w:rsidRDefault="005841D4" w:rsidP="005841D4">
      <w:pPr>
        <w:spacing w:line="240" w:lineRule="auto"/>
        <w:jc w:val="both"/>
        <w:rPr>
          <w:rFonts w:ascii="Times New Roman" w:hAnsi="Times New Roman" w:cs="Times New Roman"/>
          <w:b/>
          <w:sz w:val="18"/>
          <w:szCs w:val="18"/>
        </w:rPr>
      </w:pPr>
      <w:r>
        <w:rPr>
          <w:rFonts w:ascii="Times New Roman" w:hAnsi="Times New Roman" w:cs="Times New Roman"/>
          <w:b/>
          <w:sz w:val="18"/>
          <w:szCs w:val="18"/>
        </w:rPr>
        <w:t>Организация:</w:t>
      </w:r>
    </w:p>
    <w:p w14:paraId="1222CA6C" w14:textId="77777777" w:rsidR="005841D4" w:rsidRDefault="005841D4" w:rsidP="005841D4">
      <w:pPr>
        <w:spacing w:line="240" w:lineRule="auto"/>
        <w:jc w:val="both"/>
        <w:rPr>
          <w:rFonts w:ascii="Times New Roman" w:hAnsi="Times New Roman" w:cs="Times New Roman"/>
          <w:b/>
          <w:sz w:val="18"/>
          <w:szCs w:val="18"/>
        </w:rPr>
      </w:pPr>
    </w:p>
    <w:p w14:paraId="5BBC5292" w14:textId="77777777" w:rsidR="005841D4" w:rsidRDefault="005841D4" w:rsidP="005841D4">
      <w:pPr>
        <w:spacing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Платежный агрегатор: </w:t>
      </w:r>
    </w:p>
    <w:p w14:paraId="62B893DD" w14:textId="77777777" w:rsidR="005841D4" w:rsidRDefault="005841D4" w:rsidP="005841D4">
      <w:pPr>
        <w:spacing w:line="240" w:lineRule="auto"/>
        <w:jc w:val="both"/>
        <w:rPr>
          <w:rFonts w:ascii="Times New Roman" w:hAnsi="Times New Roman" w:cs="Times New Roman"/>
          <w:b/>
          <w:sz w:val="18"/>
          <w:szCs w:val="18"/>
        </w:rPr>
      </w:pPr>
    </w:p>
    <w:p w14:paraId="5E0D638B" w14:textId="77777777" w:rsidR="005841D4" w:rsidRDefault="005841D4" w:rsidP="005841D4">
      <w:pPr>
        <w:spacing w:after="0" w:line="240" w:lineRule="auto"/>
        <w:ind w:left="720"/>
        <w:rPr>
          <w:sz w:val="20"/>
          <w:szCs w:val="20"/>
        </w:rPr>
      </w:pPr>
    </w:p>
    <w:p w14:paraId="42B0B8AB" w14:textId="77777777" w:rsidR="005841D4" w:rsidRDefault="005841D4" w:rsidP="005841D4">
      <w:pPr>
        <w:spacing w:after="0" w:line="240" w:lineRule="auto"/>
        <w:ind w:left="720"/>
        <w:jc w:val="right"/>
        <w:rPr>
          <w:sz w:val="20"/>
          <w:szCs w:val="20"/>
        </w:rPr>
      </w:pPr>
    </w:p>
    <w:p w14:paraId="10A9448D" w14:textId="77777777" w:rsidR="005841D4" w:rsidRDefault="005841D4" w:rsidP="005841D4">
      <w:pPr>
        <w:spacing w:after="0" w:line="240" w:lineRule="auto"/>
        <w:ind w:left="720"/>
        <w:jc w:val="right"/>
        <w:rPr>
          <w:sz w:val="20"/>
          <w:szCs w:val="20"/>
        </w:rPr>
      </w:pPr>
    </w:p>
    <w:p w14:paraId="48B79330" w14:textId="77777777" w:rsidR="005841D4" w:rsidRDefault="005841D4" w:rsidP="005841D4">
      <w:pPr>
        <w:spacing w:after="0" w:line="240" w:lineRule="auto"/>
        <w:ind w:left="720"/>
        <w:jc w:val="right"/>
        <w:rPr>
          <w:sz w:val="20"/>
          <w:szCs w:val="20"/>
        </w:rPr>
      </w:pPr>
    </w:p>
    <w:p w14:paraId="45967A98" w14:textId="77777777" w:rsidR="005841D4" w:rsidRDefault="005841D4" w:rsidP="005841D4">
      <w:pPr>
        <w:spacing w:after="0" w:line="240" w:lineRule="auto"/>
        <w:ind w:left="720"/>
        <w:jc w:val="right"/>
        <w:rPr>
          <w:sz w:val="20"/>
          <w:szCs w:val="20"/>
        </w:rPr>
      </w:pPr>
    </w:p>
    <w:p w14:paraId="38E9F11C" w14:textId="77777777" w:rsidR="005841D4" w:rsidRDefault="005841D4" w:rsidP="005841D4">
      <w:pPr>
        <w:spacing w:after="0" w:line="240" w:lineRule="auto"/>
        <w:ind w:left="720"/>
        <w:jc w:val="right"/>
        <w:rPr>
          <w:sz w:val="20"/>
          <w:szCs w:val="20"/>
        </w:rPr>
      </w:pPr>
    </w:p>
    <w:p w14:paraId="01D39B7D" w14:textId="77777777" w:rsidR="005841D4" w:rsidRDefault="005841D4" w:rsidP="005841D4">
      <w:pPr>
        <w:spacing w:after="0" w:line="240" w:lineRule="auto"/>
        <w:ind w:left="720"/>
        <w:jc w:val="right"/>
        <w:rPr>
          <w:sz w:val="20"/>
          <w:szCs w:val="20"/>
        </w:rPr>
      </w:pPr>
    </w:p>
    <w:p w14:paraId="2E00B57F" w14:textId="77777777" w:rsidR="005841D4" w:rsidRDefault="005841D4" w:rsidP="005841D4">
      <w:pPr>
        <w:spacing w:after="0" w:line="240" w:lineRule="auto"/>
        <w:ind w:left="720"/>
        <w:jc w:val="right"/>
        <w:rPr>
          <w:sz w:val="20"/>
          <w:szCs w:val="20"/>
        </w:rPr>
      </w:pPr>
    </w:p>
    <w:p w14:paraId="6C3F8D9F" w14:textId="77777777" w:rsidR="005841D4" w:rsidRDefault="005841D4" w:rsidP="005841D4">
      <w:pPr>
        <w:spacing w:after="0" w:line="240" w:lineRule="auto"/>
        <w:ind w:left="720"/>
        <w:jc w:val="right"/>
        <w:rPr>
          <w:sz w:val="20"/>
          <w:szCs w:val="20"/>
        </w:rPr>
      </w:pPr>
    </w:p>
    <w:p w14:paraId="5D28FE5A" w14:textId="77777777" w:rsidR="005841D4" w:rsidRDefault="005841D4" w:rsidP="005841D4">
      <w:pPr>
        <w:spacing w:after="0" w:line="240" w:lineRule="auto"/>
        <w:ind w:left="720"/>
        <w:jc w:val="right"/>
        <w:rPr>
          <w:sz w:val="20"/>
          <w:szCs w:val="20"/>
        </w:rPr>
      </w:pPr>
    </w:p>
    <w:p w14:paraId="08B2AAA0" w14:textId="77777777" w:rsidR="005841D4" w:rsidRDefault="005841D4" w:rsidP="005841D4">
      <w:pPr>
        <w:spacing w:after="0" w:line="240" w:lineRule="auto"/>
        <w:ind w:left="720"/>
        <w:jc w:val="right"/>
        <w:rPr>
          <w:sz w:val="20"/>
          <w:szCs w:val="20"/>
        </w:rPr>
      </w:pPr>
    </w:p>
    <w:p w14:paraId="49486D21" w14:textId="77777777" w:rsidR="005841D4" w:rsidRDefault="005841D4" w:rsidP="005841D4">
      <w:pPr>
        <w:pStyle w:val="af2"/>
        <w:ind w:left="720"/>
        <w:jc w:val="both"/>
        <w:rPr>
          <w:rFonts w:ascii="Times New Roman" w:hAnsi="Times New Roman" w:cs="Times New Roman"/>
        </w:rPr>
      </w:pPr>
    </w:p>
    <w:p w14:paraId="7A8F5CE2" w14:textId="77777777" w:rsidR="005841D4" w:rsidRDefault="005841D4" w:rsidP="005841D4">
      <w:pPr>
        <w:pStyle w:val="af2"/>
        <w:ind w:left="720"/>
        <w:jc w:val="both"/>
        <w:rPr>
          <w:rFonts w:ascii="Times New Roman" w:hAnsi="Times New Roman" w:cs="Times New Roman"/>
        </w:rPr>
      </w:pPr>
    </w:p>
    <w:p w14:paraId="68EB3865" w14:textId="77777777" w:rsidR="005841D4" w:rsidRDefault="005841D4" w:rsidP="005841D4">
      <w:pPr>
        <w:pStyle w:val="af2"/>
        <w:ind w:left="720"/>
        <w:jc w:val="both"/>
        <w:rPr>
          <w:rFonts w:ascii="Times New Roman" w:hAnsi="Times New Roman" w:cs="Times New Roman"/>
        </w:rPr>
      </w:pPr>
    </w:p>
    <w:p w14:paraId="22DF62EB" w14:textId="77777777" w:rsidR="005841D4" w:rsidRDefault="005841D4" w:rsidP="005841D4">
      <w:pPr>
        <w:pStyle w:val="af2"/>
        <w:ind w:left="720"/>
        <w:jc w:val="both"/>
        <w:rPr>
          <w:rFonts w:ascii="Times New Roman" w:hAnsi="Times New Roman" w:cs="Times New Roman"/>
        </w:rPr>
      </w:pPr>
    </w:p>
    <w:p w14:paraId="6EE29E3F" w14:textId="77777777" w:rsidR="005841D4" w:rsidRDefault="005841D4" w:rsidP="005841D4">
      <w:pPr>
        <w:pStyle w:val="af2"/>
        <w:ind w:left="720"/>
        <w:jc w:val="both"/>
        <w:rPr>
          <w:rFonts w:ascii="Times New Roman" w:hAnsi="Times New Roman" w:cs="Times New Roman"/>
        </w:rPr>
      </w:pPr>
    </w:p>
    <w:p w14:paraId="06DDBEAB" w14:textId="77777777" w:rsidR="005841D4" w:rsidRDefault="005841D4" w:rsidP="005841D4">
      <w:pPr>
        <w:pStyle w:val="af2"/>
        <w:ind w:left="720"/>
        <w:jc w:val="both"/>
        <w:rPr>
          <w:rFonts w:ascii="Times New Roman" w:hAnsi="Times New Roman" w:cs="Times New Roman"/>
        </w:rPr>
      </w:pPr>
    </w:p>
    <w:p w14:paraId="03E84944" w14:textId="77777777" w:rsidR="005841D4" w:rsidRDefault="005841D4" w:rsidP="005841D4">
      <w:pPr>
        <w:pStyle w:val="af2"/>
        <w:ind w:left="720"/>
        <w:jc w:val="both"/>
        <w:rPr>
          <w:rFonts w:ascii="Times New Roman" w:hAnsi="Times New Roman" w:cs="Times New Roman"/>
        </w:rPr>
      </w:pPr>
    </w:p>
    <w:p w14:paraId="014F7073" w14:textId="77777777" w:rsidR="005841D4" w:rsidRDefault="005841D4" w:rsidP="005841D4">
      <w:pPr>
        <w:pStyle w:val="af2"/>
        <w:ind w:left="720"/>
        <w:jc w:val="both"/>
        <w:rPr>
          <w:rFonts w:ascii="Times New Roman" w:hAnsi="Times New Roman" w:cs="Times New Roman"/>
        </w:rPr>
      </w:pPr>
    </w:p>
    <w:p w14:paraId="5F99AED6" w14:textId="77777777" w:rsidR="005841D4" w:rsidRDefault="005841D4" w:rsidP="005841D4">
      <w:pPr>
        <w:pStyle w:val="af2"/>
        <w:ind w:left="720"/>
        <w:jc w:val="both"/>
        <w:rPr>
          <w:rFonts w:ascii="Times New Roman" w:hAnsi="Times New Roman" w:cs="Times New Roman"/>
        </w:rPr>
      </w:pPr>
    </w:p>
    <w:p w14:paraId="25D53763" w14:textId="77777777" w:rsidR="005841D4" w:rsidRDefault="005841D4" w:rsidP="005841D4">
      <w:pPr>
        <w:pStyle w:val="af2"/>
        <w:ind w:left="720"/>
        <w:jc w:val="both"/>
        <w:rPr>
          <w:rFonts w:ascii="Times New Roman" w:hAnsi="Times New Roman" w:cs="Times New Roman"/>
        </w:rPr>
      </w:pPr>
    </w:p>
    <w:p w14:paraId="7FBAA8A1" w14:textId="77777777" w:rsidR="005841D4" w:rsidRDefault="005841D4" w:rsidP="005841D4">
      <w:pPr>
        <w:pStyle w:val="af2"/>
        <w:ind w:left="720"/>
        <w:jc w:val="both"/>
        <w:rPr>
          <w:rFonts w:ascii="Times New Roman" w:hAnsi="Times New Roman" w:cs="Times New Roman"/>
        </w:rPr>
      </w:pPr>
    </w:p>
    <w:p w14:paraId="36E41642" w14:textId="77777777" w:rsidR="005841D4" w:rsidRDefault="005841D4" w:rsidP="005841D4">
      <w:pPr>
        <w:pStyle w:val="af2"/>
        <w:ind w:left="720"/>
        <w:jc w:val="both"/>
        <w:rPr>
          <w:rFonts w:ascii="Times New Roman" w:hAnsi="Times New Roman" w:cs="Times New Roman"/>
        </w:rPr>
      </w:pPr>
    </w:p>
    <w:p w14:paraId="6736BFDC" w14:textId="77777777" w:rsidR="005841D4" w:rsidRDefault="005841D4" w:rsidP="005841D4">
      <w:pPr>
        <w:pStyle w:val="af2"/>
        <w:ind w:left="720"/>
        <w:jc w:val="both"/>
        <w:rPr>
          <w:rFonts w:ascii="Times New Roman" w:hAnsi="Times New Roman" w:cs="Times New Roman"/>
        </w:rPr>
      </w:pPr>
    </w:p>
    <w:p w14:paraId="3A6B4B9D" w14:textId="77777777" w:rsidR="005841D4" w:rsidRDefault="005841D4" w:rsidP="005841D4">
      <w:pPr>
        <w:pStyle w:val="af2"/>
        <w:ind w:left="720"/>
        <w:jc w:val="both"/>
        <w:rPr>
          <w:rFonts w:ascii="Times New Roman" w:hAnsi="Times New Roman" w:cs="Times New Roman"/>
        </w:rPr>
      </w:pPr>
    </w:p>
    <w:p w14:paraId="4140A711" w14:textId="77777777" w:rsidR="005841D4" w:rsidRDefault="005841D4" w:rsidP="005841D4">
      <w:pPr>
        <w:pStyle w:val="af2"/>
        <w:ind w:left="720"/>
        <w:jc w:val="both"/>
        <w:rPr>
          <w:rFonts w:ascii="Times New Roman" w:hAnsi="Times New Roman" w:cs="Times New Roman"/>
        </w:rPr>
      </w:pPr>
    </w:p>
    <w:p w14:paraId="685619A1" w14:textId="77777777" w:rsidR="005841D4" w:rsidRDefault="005841D4" w:rsidP="005841D4">
      <w:pPr>
        <w:pStyle w:val="af2"/>
        <w:ind w:left="720"/>
        <w:jc w:val="both"/>
        <w:rPr>
          <w:rFonts w:ascii="Times New Roman" w:hAnsi="Times New Roman" w:cs="Times New Roman"/>
        </w:rPr>
      </w:pPr>
    </w:p>
    <w:p w14:paraId="4A222941" w14:textId="77777777" w:rsidR="005841D4" w:rsidRDefault="005841D4" w:rsidP="005841D4">
      <w:pPr>
        <w:pStyle w:val="af2"/>
        <w:ind w:left="720"/>
        <w:jc w:val="both"/>
        <w:rPr>
          <w:rFonts w:ascii="Times New Roman" w:hAnsi="Times New Roman" w:cs="Times New Roman"/>
        </w:rPr>
      </w:pPr>
    </w:p>
    <w:p w14:paraId="1B956E71" w14:textId="77777777" w:rsidR="005841D4" w:rsidRDefault="005841D4" w:rsidP="005841D4">
      <w:pPr>
        <w:pStyle w:val="af2"/>
        <w:ind w:left="720"/>
        <w:jc w:val="both"/>
        <w:rPr>
          <w:rFonts w:ascii="Times New Roman" w:hAnsi="Times New Roman" w:cs="Times New Roman"/>
        </w:rPr>
      </w:pPr>
    </w:p>
    <w:p w14:paraId="4EBAB7FF" w14:textId="77777777" w:rsidR="005841D4" w:rsidRDefault="005841D4" w:rsidP="005841D4">
      <w:pPr>
        <w:pStyle w:val="af2"/>
        <w:ind w:left="720"/>
        <w:jc w:val="both"/>
        <w:rPr>
          <w:rFonts w:ascii="Times New Roman" w:hAnsi="Times New Roman" w:cs="Times New Roman"/>
        </w:rPr>
      </w:pPr>
    </w:p>
    <w:p w14:paraId="6C318E65" w14:textId="77777777" w:rsidR="005841D4" w:rsidRDefault="005841D4" w:rsidP="005841D4">
      <w:pPr>
        <w:pStyle w:val="af2"/>
        <w:ind w:left="720"/>
        <w:jc w:val="both"/>
        <w:rPr>
          <w:rFonts w:ascii="Times New Roman" w:hAnsi="Times New Roman" w:cs="Times New Roman"/>
        </w:rPr>
      </w:pPr>
    </w:p>
    <w:p w14:paraId="4430B3F3" w14:textId="77777777" w:rsidR="005841D4" w:rsidRDefault="005841D4" w:rsidP="005841D4">
      <w:pPr>
        <w:pStyle w:val="af2"/>
        <w:ind w:left="720"/>
        <w:jc w:val="both"/>
        <w:rPr>
          <w:rFonts w:ascii="Times New Roman" w:hAnsi="Times New Roman" w:cs="Times New Roman"/>
        </w:rPr>
      </w:pPr>
    </w:p>
    <w:p w14:paraId="7328E4B3" w14:textId="77777777" w:rsidR="005841D4" w:rsidRDefault="005841D4" w:rsidP="005841D4">
      <w:pPr>
        <w:pStyle w:val="af2"/>
        <w:jc w:val="right"/>
        <w:rPr>
          <w:rFonts w:ascii="Times New Roman" w:hAnsi="Times New Roman" w:cs="Times New Roman"/>
          <w:b/>
          <w:sz w:val="20"/>
          <w:szCs w:val="20"/>
        </w:rPr>
      </w:pPr>
    </w:p>
    <w:p w14:paraId="02DA9F11" w14:textId="77777777" w:rsidR="005841D4" w:rsidRDefault="005841D4" w:rsidP="005841D4">
      <w:pPr>
        <w:pStyle w:val="af2"/>
        <w:jc w:val="right"/>
        <w:rPr>
          <w:rFonts w:ascii="Times New Roman" w:hAnsi="Times New Roman" w:cs="Times New Roman"/>
          <w:b/>
          <w:sz w:val="20"/>
          <w:szCs w:val="20"/>
        </w:rPr>
      </w:pPr>
      <w:r>
        <w:rPr>
          <w:rFonts w:ascii="Times New Roman" w:hAnsi="Times New Roman" w:cs="Times New Roman"/>
          <w:b/>
          <w:sz w:val="20"/>
          <w:szCs w:val="20"/>
        </w:rPr>
        <w:t>Раздел А Приложение №8</w:t>
      </w:r>
    </w:p>
    <w:p w14:paraId="1815025B" w14:textId="77777777" w:rsidR="005841D4" w:rsidRDefault="005841D4" w:rsidP="005841D4">
      <w:pPr>
        <w:pStyle w:val="af2"/>
        <w:jc w:val="both"/>
        <w:rPr>
          <w:rFonts w:ascii="Times New Roman" w:hAnsi="Times New Roman" w:cs="Times New Roman"/>
          <w:sz w:val="20"/>
          <w:szCs w:val="20"/>
        </w:rPr>
      </w:pPr>
    </w:p>
    <w:p w14:paraId="790812DB" w14:textId="77777777" w:rsidR="005841D4" w:rsidRDefault="005841D4" w:rsidP="005841D4">
      <w:pPr>
        <w:pStyle w:val="af2"/>
        <w:jc w:val="both"/>
        <w:rPr>
          <w:rFonts w:ascii="Times New Roman" w:hAnsi="Times New Roman" w:cs="Times New Roman"/>
          <w:sz w:val="20"/>
          <w:szCs w:val="20"/>
        </w:rPr>
      </w:pPr>
    </w:p>
    <w:p w14:paraId="45C85C6F" w14:textId="77777777" w:rsidR="005841D4" w:rsidRDefault="005841D4" w:rsidP="005841D4">
      <w:pPr>
        <w:spacing w:after="60" w:line="240" w:lineRule="auto"/>
        <w:ind w:left="720"/>
        <w:jc w:val="center"/>
        <w:rPr>
          <w:rFonts w:ascii="Times New Roman" w:hAnsi="Times New Roman" w:cs="Times New Roman"/>
          <w:b/>
          <w:sz w:val="20"/>
          <w:szCs w:val="20"/>
        </w:rPr>
      </w:pPr>
      <w:r>
        <w:rPr>
          <w:rFonts w:ascii="Times New Roman" w:hAnsi="Times New Roman" w:cs="Times New Roman"/>
          <w:b/>
          <w:sz w:val="20"/>
          <w:szCs w:val="20"/>
        </w:rPr>
        <w:t>ПЕРЕЧЕНЬ ЗАПРЕЩЕННЫХ ВИДОВ ДЕЯТЕЛЬНОСТИ</w:t>
      </w:r>
    </w:p>
    <w:p w14:paraId="328EF859" w14:textId="77777777" w:rsidR="005841D4" w:rsidRDefault="005841D4" w:rsidP="005841D4">
      <w:pPr>
        <w:pStyle w:val="af2"/>
        <w:rPr>
          <w:rFonts w:ascii="Times New Roman" w:hAnsi="Times New Roman" w:cs="Times New Roman"/>
          <w:sz w:val="20"/>
          <w:szCs w:val="20"/>
        </w:rPr>
      </w:pPr>
    </w:p>
    <w:p w14:paraId="31DA48FF" w14:textId="77777777" w:rsidR="005841D4" w:rsidRDefault="005841D4" w:rsidP="005841D4">
      <w:pPr>
        <w:pStyle w:val="af2"/>
        <w:numPr>
          <w:ilvl w:val="0"/>
          <w:numId w:val="23"/>
        </w:numPr>
        <w:rPr>
          <w:rFonts w:ascii="Times New Roman" w:hAnsi="Times New Roman" w:cs="Times New Roman"/>
          <w:sz w:val="20"/>
          <w:szCs w:val="20"/>
        </w:rPr>
      </w:pPr>
      <w:r>
        <w:rPr>
          <w:rFonts w:ascii="Times New Roman" w:hAnsi="Times New Roman" w:cs="Times New Roman"/>
          <w:sz w:val="20"/>
          <w:szCs w:val="20"/>
        </w:rPr>
        <w:t>Азартные игры (включая оплату фишек казино, сервисы азартных игр, сайты интернет-казино, Бинго), а также букмекерские услуги (прием ставок).</w:t>
      </w:r>
    </w:p>
    <w:p w14:paraId="1E2F303C" w14:textId="77777777" w:rsidR="005841D4" w:rsidRDefault="005841D4" w:rsidP="005841D4">
      <w:pPr>
        <w:pStyle w:val="af2"/>
        <w:numPr>
          <w:ilvl w:val="0"/>
          <w:numId w:val="23"/>
        </w:numPr>
        <w:rPr>
          <w:rFonts w:ascii="Times New Roman" w:hAnsi="Times New Roman" w:cs="Times New Roman"/>
          <w:sz w:val="20"/>
          <w:szCs w:val="20"/>
          <w:lang w:val="en-US"/>
        </w:rPr>
      </w:pPr>
      <w:r>
        <w:rPr>
          <w:rFonts w:ascii="Times New Roman" w:hAnsi="Times New Roman" w:cs="Times New Roman"/>
          <w:sz w:val="20"/>
          <w:szCs w:val="20"/>
        </w:rPr>
        <w:t>Лотереи</w:t>
      </w:r>
      <w:r>
        <w:rPr>
          <w:rFonts w:ascii="Times New Roman" w:hAnsi="Times New Roman" w:cs="Times New Roman"/>
          <w:sz w:val="20"/>
          <w:szCs w:val="20"/>
          <w:lang w:val="en-US"/>
        </w:rPr>
        <w:t>.</w:t>
      </w:r>
    </w:p>
    <w:p w14:paraId="135A4039" w14:textId="77777777" w:rsidR="005841D4" w:rsidRDefault="005841D4" w:rsidP="005841D4">
      <w:pPr>
        <w:pStyle w:val="af2"/>
        <w:numPr>
          <w:ilvl w:val="0"/>
          <w:numId w:val="23"/>
        </w:numPr>
        <w:rPr>
          <w:rFonts w:ascii="Times New Roman" w:hAnsi="Times New Roman" w:cs="Times New Roman"/>
          <w:sz w:val="20"/>
          <w:szCs w:val="20"/>
        </w:rPr>
      </w:pPr>
      <w:r>
        <w:rPr>
          <w:rFonts w:ascii="Times New Roman" w:hAnsi="Times New Roman" w:cs="Times New Roman"/>
          <w:sz w:val="20"/>
          <w:szCs w:val="20"/>
        </w:rPr>
        <w:t xml:space="preserve">Получение наличных по чеку / бизнес-гарантии по чеку (за исключением обслуживания в </w:t>
      </w:r>
      <w:r>
        <w:rPr>
          <w:rFonts w:ascii="Times New Roman" w:hAnsi="Times New Roman" w:cs="Times New Roman"/>
          <w:sz w:val="20"/>
          <w:szCs w:val="20"/>
          <w:lang w:val="en-US"/>
        </w:rPr>
        <w:t>American</w:t>
      </w:r>
      <w:r w:rsidRPr="005841D4">
        <w:rPr>
          <w:rFonts w:ascii="Times New Roman" w:hAnsi="Times New Roman" w:cs="Times New Roman"/>
          <w:sz w:val="20"/>
          <w:szCs w:val="20"/>
        </w:rPr>
        <w:t xml:space="preserve"> </w:t>
      </w:r>
      <w:r>
        <w:rPr>
          <w:rFonts w:ascii="Times New Roman" w:hAnsi="Times New Roman" w:cs="Times New Roman"/>
          <w:sz w:val="20"/>
          <w:szCs w:val="20"/>
          <w:lang w:val="en-US"/>
        </w:rPr>
        <w:t>Express</w:t>
      </w:r>
      <w:r w:rsidRPr="005841D4">
        <w:rPr>
          <w:rFonts w:ascii="Times New Roman" w:hAnsi="Times New Roman" w:cs="Times New Roman"/>
          <w:sz w:val="20"/>
          <w:szCs w:val="20"/>
        </w:rPr>
        <w:t xml:space="preserve"> </w:t>
      </w:r>
      <w:r>
        <w:rPr>
          <w:rFonts w:ascii="Times New Roman" w:hAnsi="Times New Roman" w:cs="Times New Roman"/>
          <w:sz w:val="20"/>
          <w:szCs w:val="20"/>
          <w:lang w:val="en-US"/>
        </w:rPr>
        <w:t>Travel</w:t>
      </w:r>
      <w:r w:rsidRPr="005841D4">
        <w:rPr>
          <w:rFonts w:ascii="Times New Roman" w:hAnsi="Times New Roman" w:cs="Times New Roman"/>
          <w:sz w:val="20"/>
          <w:szCs w:val="20"/>
        </w:rPr>
        <w:t xml:space="preserve"> </w:t>
      </w:r>
      <w:r>
        <w:rPr>
          <w:rFonts w:ascii="Times New Roman" w:hAnsi="Times New Roman" w:cs="Times New Roman"/>
          <w:sz w:val="20"/>
          <w:szCs w:val="20"/>
          <w:lang w:val="en-US"/>
        </w:rPr>
        <w:t>Services</w:t>
      </w:r>
      <w:r w:rsidRPr="005841D4">
        <w:rPr>
          <w:rFonts w:ascii="Times New Roman" w:hAnsi="Times New Roman" w:cs="Times New Roman"/>
          <w:sz w:val="20"/>
          <w:szCs w:val="20"/>
        </w:rPr>
        <w:t xml:space="preserve"> </w:t>
      </w:r>
      <w:r>
        <w:rPr>
          <w:rFonts w:ascii="Times New Roman" w:hAnsi="Times New Roman" w:cs="Times New Roman"/>
          <w:sz w:val="20"/>
          <w:szCs w:val="20"/>
          <w:lang w:val="en-US"/>
        </w:rPr>
        <w:t>Offices</w:t>
      </w:r>
      <w:r>
        <w:rPr>
          <w:rFonts w:ascii="Times New Roman" w:hAnsi="Times New Roman" w:cs="Times New Roman"/>
          <w:sz w:val="20"/>
          <w:szCs w:val="20"/>
        </w:rPr>
        <w:t xml:space="preserve"> (</w:t>
      </w:r>
      <w:r>
        <w:rPr>
          <w:rFonts w:ascii="Times New Roman" w:hAnsi="Times New Roman" w:cs="Times New Roman"/>
          <w:sz w:val="20"/>
          <w:szCs w:val="20"/>
          <w:lang w:val="en-US"/>
        </w:rPr>
        <w:t>TSOs</w:t>
      </w:r>
      <w:r>
        <w:rPr>
          <w:rFonts w:ascii="Times New Roman" w:hAnsi="Times New Roman" w:cs="Times New Roman"/>
          <w:sz w:val="20"/>
          <w:szCs w:val="20"/>
        </w:rPr>
        <w:t>)).</w:t>
      </w:r>
    </w:p>
    <w:p w14:paraId="085E76B2" w14:textId="77777777" w:rsidR="005841D4" w:rsidRDefault="005841D4" w:rsidP="005841D4">
      <w:pPr>
        <w:pStyle w:val="af2"/>
        <w:numPr>
          <w:ilvl w:val="0"/>
          <w:numId w:val="23"/>
        </w:numPr>
        <w:rPr>
          <w:rFonts w:ascii="Times New Roman" w:hAnsi="Times New Roman" w:cs="Times New Roman"/>
          <w:sz w:val="20"/>
          <w:szCs w:val="20"/>
        </w:rPr>
      </w:pPr>
      <w:r>
        <w:rPr>
          <w:rFonts w:ascii="Times New Roman" w:hAnsi="Times New Roman" w:cs="Times New Roman"/>
          <w:sz w:val="20"/>
          <w:szCs w:val="20"/>
        </w:rPr>
        <w:t>Деятельность коллекторских агентств (с внесением средств с использованием ЭСП).</w:t>
      </w:r>
    </w:p>
    <w:p w14:paraId="2AFC2FAE" w14:textId="77777777" w:rsidR="005841D4" w:rsidRDefault="005841D4" w:rsidP="005841D4">
      <w:pPr>
        <w:pStyle w:val="af2"/>
        <w:numPr>
          <w:ilvl w:val="0"/>
          <w:numId w:val="23"/>
        </w:numPr>
        <w:rPr>
          <w:rFonts w:ascii="Times New Roman" w:hAnsi="Times New Roman" w:cs="Times New Roman"/>
          <w:sz w:val="20"/>
          <w:szCs w:val="20"/>
        </w:rPr>
      </w:pPr>
      <w:r>
        <w:rPr>
          <w:rFonts w:ascii="Times New Roman" w:hAnsi="Times New Roman" w:cs="Times New Roman"/>
          <w:sz w:val="20"/>
          <w:szCs w:val="20"/>
        </w:rPr>
        <w:t xml:space="preserve">Услуги </w:t>
      </w:r>
      <w:proofErr w:type="spellStart"/>
      <w:r>
        <w:rPr>
          <w:rFonts w:ascii="Times New Roman" w:hAnsi="Times New Roman" w:cs="Times New Roman"/>
          <w:sz w:val="20"/>
          <w:szCs w:val="20"/>
        </w:rPr>
        <w:t>перекредитования</w:t>
      </w:r>
      <w:proofErr w:type="spellEnd"/>
      <w:r>
        <w:rPr>
          <w:rFonts w:ascii="Times New Roman" w:hAnsi="Times New Roman" w:cs="Times New Roman"/>
          <w:sz w:val="20"/>
          <w:szCs w:val="20"/>
        </w:rPr>
        <w:t>/взаимного кредитования/р2р кредитования/предоставления займов.</w:t>
      </w:r>
    </w:p>
    <w:p w14:paraId="27BDF5B6" w14:textId="77777777" w:rsidR="005841D4" w:rsidRDefault="005841D4" w:rsidP="005841D4">
      <w:pPr>
        <w:pStyle w:val="af2"/>
        <w:numPr>
          <w:ilvl w:val="0"/>
          <w:numId w:val="23"/>
        </w:numPr>
        <w:rPr>
          <w:rFonts w:ascii="Times New Roman" w:hAnsi="Times New Roman" w:cs="Times New Roman"/>
          <w:sz w:val="20"/>
          <w:szCs w:val="20"/>
        </w:rPr>
      </w:pPr>
      <w:r>
        <w:rPr>
          <w:rFonts w:ascii="Times New Roman" w:hAnsi="Times New Roman" w:cs="Times New Roman"/>
          <w:sz w:val="20"/>
          <w:szCs w:val="20"/>
        </w:rPr>
        <w:t xml:space="preserve">Услуги микрокредитования – </w:t>
      </w:r>
      <w:r>
        <w:rPr>
          <w:rFonts w:ascii="Times New Roman" w:hAnsi="Times New Roman" w:cs="Times New Roman"/>
          <w:sz w:val="20"/>
          <w:szCs w:val="20"/>
          <w:lang w:val="en-US"/>
        </w:rPr>
        <w:t>Microcredit</w:t>
      </w:r>
      <w:r>
        <w:rPr>
          <w:rFonts w:ascii="Times New Roman" w:hAnsi="Times New Roman" w:cs="Times New Roman"/>
          <w:sz w:val="20"/>
          <w:szCs w:val="20"/>
        </w:rPr>
        <w:t>, за исключением организаций, привлекаемых в рамках зарплатного проекта.</w:t>
      </w:r>
    </w:p>
    <w:p w14:paraId="3D88163E" w14:textId="77777777" w:rsidR="005841D4" w:rsidRDefault="005841D4" w:rsidP="005841D4">
      <w:pPr>
        <w:pStyle w:val="af2"/>
        <w:numPr>
          <w:ilvl w:val="0"/>
          <w:numId w:val="23"/>
        </w:numPr>
        <w:rPr>
          <w:rFonts w:ascii="Times New Roman" w:hAnsi="Times New Roman" w:cs="Times New Roman"/>
          <w:sz w:val="20"/>
          <w:szCs w:val="20"/>
        </w:rPr>
      </w:pPr>
      <w:r>
        <w:rPr>
          <w:rFonts w:ascii="Times New Roman" w:hAnsi="Times New Roman" w:cs="Times New Roman"/>
          <w:sz w:val="20"/>
          <w:szCs w:val="20"/>
        </w:rPr>
        <w:t>Услуги по экспедиторскому обслуживанию при доставке грузов (за исключением национальных и межнациональных структур, а также за исключением организаций, привлекаемых в рамках зарплатного проекта).</w:t>
      </w:r>
    </w:p>
    <w:p w14:paraId="28CA1B2C" w14:textId="77777777" w:rsidR="005841D4" w:rsidRDefault="005841D4" w:rsidP="005841D4">
      <w:pPr>
        <w:pStyle w:val="af2"/>
        <w:numPr>
          <w:ilvl w:val="0"/>
          <w:numId w:val="23"/>
        </w:numPr>
        <w:rPr>
          <w:rFonts w:ascii="Times New Roman" w:hAnsi="Times New Roman" w:cs="Times New Roman"/>
          <w:sz w:val="20"/>
          <w:szCs w:val="20"/>
          <w:lang w:val="en-US"/>
        </w:rPr>
      </w:pPr>
      <w:r>
        <w:rPr>
          <w:rFonts w:ascii="Times New Roman" w:hAnsi="Times New Roman" w:cs="Times New Roman"/>
          <w:sz w:val="20"/>
          <w:szCs w:val="20"/>
        </w:rPr>
        <w:t>Сетевой</w:t>
      </w:r>
      <w:r>
        <w:rPr>
          <w:rFonts w:ascii="Times New Roman" w:hAnsi="Times New Roman" w:cs="Times New Roman"/>
          <w:sz w:val="20"/>
          <w:szCs w:val="20"/>
          <w:lang w:val="en-US"/>
        </w:rPr>
        <w:t xml:space="preserve"> </w:t>
      </w:r>
      <w:r>
        <w:rPr>
          <w:rFonts w:ascii="Times New Roman" w:hAnsi="Times New Roman" w:cs="Times New Roman"/>
          <w:sz w:val="20"/>
          <w:szCs w:val="20"/>
        </w:rPr>
        <w:t>маркетинг.</w:t>
      </w:r>
    </w:p>
    <w:p w14:paraId="6C8127DF" w14:textId="77777777" w:rsidR="005841D4" w:rsidRDefault="005841D4" w:rsidP="005841D4">
      <w:pPr>
        <w:pStyle w:val="af2"/>
        <w:numPr>
          <w:ilvl w:val="0"/>
          <w:numId w:val="23"/>
        </w:numPr>
        <w:rPr>
          <w:rFonts w:ascii="Times New Roman" w:hAnsi="Times New Roman" w:cs="Times New Roman"/>
          <w:sz w:val="20"/>
          <w:szCs w:val="20"/>
        </w:rPr>
      </w:pPr>
      <w:r>
        <w:rPr>
          <w:rFonts w:ascii="Times New Roman" w:hAnsi="Times New Roman" w:cs="Times New Roman"/>
          <w:sz w:val="20"/>
          <w:szCs w:val="20"/>
        </w:rPr>
        <w:t>Проституция, продажа интернет-контента эротического и порнографического характера, интим товаров и услуг.</w:t>
      </w:r>
    </w:p>
    <w:p w14:paraId="31E37B64" w14:textId="77777777" w:rsidR="005841D4" w:rsidRDefault="005841D4" w:rsidP="005841D4">
      <w:pPr>
        <w:pStyle w:val="af2"/>
        <w:numPr>
          <w:ilvl w:val="0"/>
          <w:numId w:val="23"/>
        </w:numPr>
        <w:rPr>
          <w:rFonts w:ascii="Times New Roman" w:hAnsi="Times New Roman" w:cs="Times New Roman"/>
          <w:sz w:val="20"/>
          <w:szCs w:val="20"/>
        </w:rPr>
      </w:pPr>
      <w:r>
        <w:rPr>
          <w:rFonts w:ascii="Times New Roman" w:hAnsi="Times New Roman" w:cs="Times New Roman"/>
          <w:sz w:val="20"/>
          <w:szCs w:val="20"/>
        </w:rPr>
        <w:t>Лица и организации, входящие в «Перечень организаций и физических лиц, в отношении которых имеются сведения об их участии в экстремистской деятельности» (поддерживаемый Федеральной Службой по финансовому мониторингу).</w:t>
      </w:r>
    </w:p>
    <w:p w14:paraId="7F017C06" w14:textId="77777777" w:rsidR="005841D4" w:rsidRDefault="005841D4" w:rsidP="005841D4">
      <w:pPr>
        <w:pStyle w:val="af2"/>
        <w:numPr>
          <w:ilvl w:val="0"/>
          <w:numId w:val="23"/>
        </w:numPr>
        <w:rPr>
          <w:rFonts w:ascii="Times New Roman" w:hAnsi="Times New Roman" w:cs="Times New Roman"/>
          <w:sz w:val="20"/>
          <w:szCs w:val="20"/>
        </w:rPr>
      </w:pPr>
      <w:r>
        <w:rPr>
          <w:rFonts w:ascii="Times New Roman" w:hAnsi="Times New Roman" w:cs="Times New Roman"/>
          <w:sz w:val="20"/>
          <w:szCs w:val="20"/>
        </w:rPr>
        <w:t xml:space="preserve">Лица и организации, поддерживающие терроризм, указанные на интернет-странице </w:t>
      </w:r>
      <w:hyperlink r:id="rId22" w:history="1">
        <w:r>
          <w:rPr>
            <w:rStyle w:val="a3"/>
            <w:sz w:val="20"/>
            <w:szCs w:val="20"/>
            <w:lang w:val="en-US"/>
          </w:rPr>
          <w:t>http</w:t>
        </w:r>
        <w:r>
          <w:rPr>
            <w:rStyle w:val="a3"/>
            <w:sz w:val="20"/>
            <w:szCs w:val="20"/>
          </w:rPr>
          <w:t>://</w:t>
        </w:r>
        <w:r>
          <w:rPr>
            <w:rStyle w:val="a3"/>
            <w:sz w:val="20"/>
            <w:szCs w:val="20"/>
            <w:lang w:val="en-US"/>
          </w:rPr>
          <w:t>www</w:t>
        </w:r>
        <w:r>
          <w:rPr>
            <w:rStyle w:val="a3"/>
            <w:sz w:val="20"/>
            <w:szCs w:val="20"/>
          </w:rPr>
          <w:t>.</w:t>
        </w:r>
        <w:r>
          <w:rPr>
            <w:rStyle w:val="a3"/>
            <w:sz w:val="20"/>
            <w:szCs w:val="20"/>
            <w:lang w:val="en-US"/>
          </w:rPr>
          <w:t>treasury</w:t>
        </w:r>
        <w:r>
          <w:rPr>
            <w:rStyle w:val="a3"/>
            <w:sz w:val="20"/>
            <w:szCs w:val="20"/>
          </w:rPr>
          <w:t>.</w:t>
        </w:r>
        <w:r>
          <w:rPr>
            <w:rStyle w:val="a3"/>
            <w:sz w:val="20"/>
            <w:szCs w:val="20"/>
            <w:lang w:val="en-US"/>
          </w:rPr>
          <w:t>gov</w:t>
        </w:r>
        <w:r>
          <w:rPr>
            <w:rStyle w:val="a3"/>
            <w:sz w:val="20"/>
            <w:szCs w:val="20"/>
          </w:rPr>
          <w:t>/</w:t>
        </w:r>
        <w:r>
          <w:rPr>
            <w:rStyle w:val="a3"/>
            <w:sz w:val="20"/>
            <w:szCs w:val="20"/>
            <w:lang w:val="en-US"/>
          </w:rPr>
          <w:t>offices</w:t>
        </w:r>
        <w:r>
          <w:rPr>
            <w:rStyle w:val="a3"/>
            <w:sz w:val="20"/>
            <w:szCs w:val="20"/>
          </w:rPr>
          <w:t>/</w:t>
        </w:r>
        <w:r>
          <w:rPr>
            <w:rStyle w:val="a3"/>
            <w:sz w:val="20"/>
            <w:szCs w:val="20"/>
            <w:lang w:val="en-US"/>
          </w:rPr>
          <w:t>enforcement</w:t>
        </w:r>
        <w:r>
          <w:rPr>
            <w:rStyle w:val="a3"/>
            <w:sz w:val="20"/>
            <w:szCs w:val="20"/>
          </w:rPr>
          <w:t>/</w:t>
        </w:r>
        <w:proofErr w:type="spellStart"/>
        <w:r>
          <w:rPr>
            <w:rStyle w:val="a3"/>
            <w:sz w:val="20"/>
            <w:szCs w:val="20"/>
            <w:lang w:val="en-US"/>
          </w:rPr>
          <w:t>ofac</w:t>
        </w:r>
        <w:proofErr w:type="spellEnd"/>
        <w:r>
          <w:rPr>
            <w:rStyle w:val="a3"/>
            <w:sz w:val="20"/>
            <w:szCs w:val="20"/>
          </w:rPr>
          <w:t>/</w:t>
        </w:r>
        <w:proofErr w:type="spellStart"/>
        <w:r>
          <w:rPr>
            <w:rStyle w:val="a3"/>
            <w:sz w:val="20"/>
            <w:szCs w:val="20"/>
            <w:lang w:val="en-US"/>
          </w:rPr>
          <w:t>sdn</w:t>
        </w:r>
        <w:proofErr w:type="spellEnd"/>
        <w:r>
          <w:rPr>
            <w:rStyle w:val="a3"/>
            <w:sz w:val="20"/>
            <w:szCs w:val="20"/>
          </w:rPr>
          <w:t>/</w:t>
        </w:r>
        <w:r>
          <w:rPr>
            <w:rStyle w:val="a3"/>
            <w:sz w:val="20"/>
            <w:szCs w:val="20"/>
            <w:lang w:val="en-US"/>
          </w:rPr>
          <w:t>index</w:t>
        </w:r>
        <w:r>
          <w:rPr>
            <w:rStyle w:val="a3"/>
            <w:sz w:val="20"/>
            <w:szCs w:val="20"/>
          </w:rPr>
          <w:t>.</w:t>
        </w:r>
        <w:r>
          <w:rPr>
            <w:rStyle w:val="a3"/>
            <w:sz w:val="20"/>
            <w:szCs w:val="20"/>
            <w:lang w:val="en-US"/>
          </w:rPr>
          <w:t>html</w:t>
        </w:r>
      </w:hyperlink>
      <w:r>
        <w:rPr>
          <w:rFonts w:ascii="Times New Roman" w:hAnsi="Times New Roman" w:cs="Times New Roman"/>
          <w:sz w:val="20"/>
          <w:szCs w:val="20"/>
        </w:rPr>
        <w:t>.</w:t>
      </w:r>
    </w:p>
    <w:p w14:paraId="76FFE411" w14:textId="77777777" w:rsidR="005841D4" w:rsidRDefault="005841D4" w:rsidP="005841D4">
      <w:pPr>
        <w:pStyle w:val="af2"/>
        <w:numPr>
          <w:ilvl w:val="0"/>
          <w:numId w:val="23"/>
        </w:numPr>
        <w:rPr>
          <w:rFonts w:ascii="Times New Roman" w:hAnsi="Times New Roman" w:cs="Times New Roman"/>
          <w:sz w:val="20"/>
          <w:szCs w:val="20"/>
        </w:rPr>
      </w:pPr>
      <w:r>
        <w:rPr>
          <w:rFonts w:ascii="Times New Roman" w:hAnsi="Times New Roman" w:cs="Times New Roman"/>
          <w:sz w:val="20"/>
          <w:szCs w:val="20"/>
        </w:rPr>
        <w:t>Торговля любыми видами оружия.</w:t>
      </w:r>
    </w:p>
    <w:p w14:paraId="51DD63F9" w14:textId="77777777" w:rsidR="005841D4" w:rsidRDefault="005841D4" w:rsidP="005841D4">
      <w:pPr>
        <w:pStyle w:val="af2"/>
        <w:numPr>
          <w:ilvl w:val="0"/>
          <w:numId w:val="23"/>
        </w:numPr>
        <w:rPr>
          <w:rFonts w:ascii="Times New Roman" w:hAnsi="Times New Roman" w:cs="Times New Roman"/>
          <w:sz w:val="20"/>
          <w:szCs w:val="20"/>
        </w:rPr>
      </w:pPr>
      <w:r>
        <w:rPr>
          <w:rFonts w:ascii="Times New Roman" w:hAnsi="Times New Roman" w:cs="Times New Roman"/>
          <w:sz w:val="20"/>
          <w:szCs w:val="20"/>
        </w:rPr>
        <w:t>Продажа контрафактных и/или фальсифицированных товаров/услуг.</w:t>
      </w:r>
    </w:p>
    <w:p w14:paraId="355134C7" w14:textId="77777777" w:rsidR="005841D4" w:rsidRDefault="005841D4" w:rsidP="005841D4">
      <w:pPr>
        <w:pStyle w:val="af2"/>
        <w:numPr>
          <w:ilvl w:val="0"/>
          <w:numId w:val="23"/>
        </w:numPr>
        <w:rPr>
          <w:rFonts w:ascii="Times New Roman" w:hAnsi="Times New Roman" w:cs="Times New Roman"/>
          <w:sz w:val="20"/>
          <w:szCs w:val="20"/>
        </w:rPr>
      </w:pPr>
      <w:r>
        <w:rPr>
          <w:rFonts w:ascii="Times New Roman" w:hAnsi="Times New Roman" w:cs="Times New Roman"/>
          <w:sz w:val="20"/>
          <w:szCs w:val="20"/>
        </w:rPr>
        <w:t>Продажа иных товаров/услуг, свободная реализация которых запрещена или ограничена законодательством Российской Федерации.</w:t>
      </w:r>
    </w:p>
    <w:p w14:paraId="076290A9" w14:textId="77777777" w:rsidR="005841D4" w:rsidRDefault="005841D4" w:rsidP="005841D4">
      <w:pPr>
        <w:pStyle w:val="af2"/>
        <w:numPr>
          <w:ilvl w:val="0"/>
          <w:numId w:val="23"/>
        </w:numPr>
        <w:rPr>
          <w:rFonts w:ascii="Times New Roman" w:hAnsi="Times New Roman" w:cs="Times New Roman"/>
          <w:sz w:val="20"/>
          <w:szCs w:val="20"/>
        </w:rPr>
      </w:pPr>
      <w:r>
        <w:rPr>
          <w:rFonts w:ascii="Times New Roman" w:hAnsi="Times New Roman" w:cs="Times New Roman"/>
          <w:sz w:val="20"/>
          <w:szCs w:val="20"/>
        </w:rPr>
        <w:t xml:space="preserve">Продажа иных товаров/услуг, реализация которых способна оказать негативное влияние на деловую репутацию Банка. </w:t>
      </w:r>
    </w:p>
    <w:p w14:paraId="6B54591E" w14:textId="77777777" w:rsidR="005841D4" w:rsidRDefault="005841D4" w:rsidP="005841D4">
      <w:pPr>
        <w:pStyle w:val="af2"/>
        <w:numPr>
          <w:ilvl w:val="0"/>
          <w:numId w:val="23"/>
        </w:numPr>
        <w:rPr>
          <w:rFonts w:ascii="Times New Roman" w:hAnsi="Times New Roman" w:cs="Times New Roman"/>
          <w:sz w:val="20"/>
          <w:szCs w:val="20"/>
        </w:rPr>
      </w:pPr>
      <w:r>
        <w:rPr>
          <w:rFonts w:ascii="Times New Roman" w:hAnsi="Times New Roman" w:cs="Times New Roman"/>
          <w:sz w:val="20"/>
          <w:szCs w:val="20"/>
        </w:rPr>
        <w:t>Продажа аудио, видео, фото и прочего аналогичного контента, а также игрового контента, дистрибутивов программного обеспечения, игр, ключей и паролей (только по отдельному решению для Потенциальных Организаций, имеющих договоры с правообладателем/автором).</w:t>
      </w:r>
    </w:p>
    <w:p w14:paraId="1DEBB6CE" w14:textId="77777777" w:rsidR="005841D4" w:rsidRDefault="005841D4" w:rsidP="005841D4">
      <w:pPr>
        <w:spacing w:after="60" w:line="240" w:lineRule="auto"/>
        <w:jc w:val="both"/>
        <w:rPr>
          <w:rFonts w:ascii="Times New Roman" w:hAnsi="Times New Roman" w:cs="Times New Roman"/>
          <w:sz w:val="20"/>
          <w:szCs w:val="20"/>
        </w:rPr>
      </w:pPr>
    </w:p>
    <w:p w14:paraId="76D0CDAE" w14:textId="77777777" w:rsidR="005841D4" w:rsidRDefault="005841D4" w:rsidP="005841D4">
      <w:pPr>
        <w:spacing w:after="60" w:line="240" w:lineRule="auto"/>
        <w:jc w:val="both"/>
        <w:rPr>
          <w:rFonts w:ascii="Times New Roman" w:hAnsi="Times New Roman" w:cs="Times New Roman"/>
          <w:sz w:val="20"/>
          <w:szCs w:val="20"/>
        </w:rPr>
      </w:pPr>
      <w:r>
        <w:rPr>
          <w:rFonts w:ascii="Times New Roman" w:hAnsi="Times New Roman" w:cs="Times New Roman"/>
          <w:sz w:val="20"/>
          <w:szCs w:val="20"/>
        </w:rPr>
        <w:t>Все термины, используемые в настоящем приложении к Договору с заглавной буквы, имеют те же значения, что и в Договоре.</w:t>
      </w:r>
    </w:p>
    <w:p w14:paraId="436F8C0A" w14:textId="77777777" w:rsidR="005841D4" w:rsidRDefault="005841D4" w:rsidP="005841D4">
      <w:pPr>
        <w:pStyle w:val="af2"/>
        <w:rPr>
          <w:rFonts w:ascii="Times New Roman" w:hAnsi="Times New Roman" w:cs="Times New Roman"/>
          <w:b/>
          <w:sz w:val="20"/>
          <w:szCs w:val="20"/>
        </w:rPr>
      </w:pPr>
    </w:p>
    <w:p w14:paraId="295C30FA" w14:textId="77777777" w:rsidR="005841D4" w:rsidRDefault="005841D4" w:rsidP="005841D4">
      <w:pPr>
        <w:pStyle w:val="af2"/>
        <w:rPr>
          <w:rFonts w:ascii="Times New Roman" w:hAnsi="Times New Roman" w:cs="Times New Roman"/>
          <w:b/>
          <w:sz w:val="20"/>
          <w:szCs w:val="20"/>
        </w:rPr>
      </w:pPr>
    </w:p>
    <w:p w14:paraId="50CFBC63" w14:textId="77777777" w:rsidR="005841D4" w:rsidRDefault="005841D4" w:rsidP="005841D4">
      <w:pPr>
        <w:pStyle w:val="af2"/>
        <w:rPr>
          <w:rFonts w:ascii="Times New Roman" w:hAnsi="Times New Roman" w:cs="Times New Roman"/>
          <w:b/>
          <w:sz w:val="20"/>
          <w:szCs w:val="20"/>
        </w:rPr>
      </w:pPr>
    </w:p>
    <w:p w14:paraId="4C7B0C70" w14:textId="77777777" w:rsidR="005841D4" w:rsidRDefault="005841D4" w:rsidP="005841D4">
      <w:pPr>
        <w:pStyle w:val="af2"/>
        <w:rPr>
          <w:rFonts w:ascii="Times New Roman" w:hAnsi="Times New Roman" w:cs="Times New Roman"/>
          <w:b/>
          <w:sz w:val="20"/>
          <w:szCs w:val="20"/>
        </w:rPr>
      </w:pPr>
    </w:p>
    <w:p w14:paraId="279902CD" w14:textId="77777777" w:rsidR="005841D4" w:rsidRDefault="005841D4" w:rsidP="005841D4">
      <w:pPr>
        <w:pStyle w:val="af2"/>
        <w:rPr>
          <w:rFonts w:ascii="Times New Roman" w:hAnsi="Times New Roman" w:cs="Times New Roman"/>
          <w:b/>
          <w:sz w:val="20"/>
          <w:szCs w:val="20"/>
        </w:rPr>
      </w:pPr>
    </w:p>
    <w:p w14:paraId="340D2B58" w14:textId="77777777" w:rsidR="005841D4" w:rsidRDefault="005841D4" w:rsidP="005841D4">
      <w:pPr>
        <w:pStyle w:val="af2"/>
        <w:rPr>
          <w:rFonts w:ascii="Times New Roman" w:hAnsi="Times New Roman" w:cs="Times New Roman"/>
          <w:b/>
          <w:sz w:val="20"/>
          <w:szCs w:val="20"/>
        </w:rPr>
      </w:pPr>
    </w:p>
    <w:p w14:paraId="7844A3A2" w14:textId="77777777" w:rsidR="005841D4" w:rsidRDefault="005841D4" w:rsidP="005841D4">
      <w:pPr>
        <w:pStyle w:val="af2"/>
        <w:rPr>
          <w:rFonts w:ascii="Times New Roman" w:hAnsi="Times New Roman" w:cs="Times New Roman"/>
          <w:b/>
          <w:sz w:val="20"/>
          <w:szCs w:val="20"/>
        </w:rPr>
      </w:pPr>
    </w:p>
    <w:p w14:paraId="7C4687CB" w14:textId="77777777" w:rsidR="005841D4" w:rsidRDefault="005841D4" w:rsidP="005841D4">
      <w:pPr>
        <w:pStyle w:val="af2"/>
        <w:rPr>
          <w:rFonts w:ascii="Times New Roman" w:hAnsi="Times New Roman" w:cs="Times New Roman"/>
          <w:b/>
          <w:sz w:val="20"/>
          <w:szCs w:val="20"/>
        </w:rPr>
      </w:pPr>
    </w:p>
    <w:p w14:paraId="38D46005" w14:textId="77777777" w:rsidR="005841D4" w:rsidRDefault="005841D4" w:rsidP="005841D4">
      <w:pPr>
        <w:pStyle w:val="af2"/>
        <w:rPr>
          <w:rFonts w:ascii="Times New Roman" w:hAnsi="Times New Roman" w:cs="Times New Roman"/>
          <w:b/>
          <w:sz w:val="20"/>
          <w:szCs w:val="20"/>
        </w:rPr>
      </w:pPr>
    </w:p>
    <w:p w14:paraId="46748199" w14:textId="77777777" w:rsidR="005841D4" w:rsidRDefault="005841D4" w:rsidP="005841D4">
      <w:pPr>
        <w:pStyle w:val="af2"/>
        <w:rPr>
          <w:rFonts w:ascii="Times New Roman" w:hAnsi="Times New Roman" w:cs="Times New Roman"/>
          <w:b/>
          <w:sz w:val="20"/>
          <w:szCs w:val="20"/>
        </w:rPr>
      </w:pPr>
    </w:p>
    <w:p w14:paraId="7E9CA5FE" w14:textId="77777777" w:rsidR="005841D4" w:rsidRDefault="005841D4" w:rsidP="005841D4">
      <w:pPr>
        <w:pStyle w:val="af2"/>
        <w:rPr>
          <w:rFonts w:ascii="Times New Roman" w:hAnsi="Times New Roman" w:cs="Times New Roman"/>
          <w:b/>
          <w:sz w:val="20"/>
          <w:szCs w:val="20"/>
        </w:rPr>
      </w:pPr>
    </w:p>
    <w:p w14:paraId="5A98F230" w14:textId="77777777" w:rsidR="005841D4" w:rsidRDefault="005841D4" w:rsidP="005841D4">
      <w:pPr>
        <w:pStyle w:val="af2"/>
        <w:rPr>
          <w:rFonts w:ascii="Times New Roman" w:hAnsi="Times New Roman" w:cs="Times New Roman"/>
          <w:b/>
          <w:sz w:val="20"/>
          <w:szCs w:val="20"/>
        </w:rPr>
      </w:pPr>
    </w:p>
    <w:p w14:paraId="38901173" w14:textId="77777777" w:rsidR="005841D4" w:rsidRDefault="005841D4" w:rsidP="005841D4">
      <w:pPr>
        <w:pStyle w:val="af2"/>
        <w:rPr>
          <w:rFonts w:ascii="Times New Roman" w:hAnsi="Times New Roman" w:cs="Times New Roman"/>
          <w:b/>
          <w:sz w:val="20"/>
          <w:szCs w:val="20"/>
        </w:rPr>
      </w:pPr>
    </w:p>
    <w:p w14:paraId="09FA45D8" w14:textId="77777777" w:rsidR="005841D4" w:rsidRDefault="005841D4" w:rsidP="005841D4">
      <w:pPr>
        <w:pStyle w:val="af2"/>
        <w:rPr>
          <w:rFonts w:ascii="Times New Roman" w:hAnsi="Times New Roman" w:cs="Times New Roman"/>
          <w:b/>
          <w:sz w:val="20"/>
          <w:szCs w:val="20"/>
        </w:rPr>
      </w:pPr>
    </w:p>
    <w:p w14:paraId="61561382" w14:textId="77777777" w:rsidR="005841D4" w:rsidRDefault="005841D4" w:rsidP="005841D4">
      <w:pPr>
        <w:pStyle w:val="af2"/>
        <w:rPr>
          <w:rFonts w:ascii="Times New Roman" w:hAnsi="Times New Roman" w:cs="Times New Roman"/>
          <w:b/>
          <w:sz w:val="20"/>
          <w:szCs w:val="20"/>
        </w:rPr>
      </w:pPr>
    </w:p>
    <w:p w14:paraId="3E374A3A" w14:textId="77777777" w:rsidR="005841D4" w:rsidRDefault="005841D4" w:rsidP="005841D4">
      <w:pPr>
        <w:pStyle w:val="af2"/>
        <w:rPr>
          <w:rFonts w:ascii="Times New Roman" w:hAnsi="Times New Roman" w:cs="Times New Roman"/>
          <w:b/>
          <w:sz w:val="20"/>
          <w:szCs w:val="20"/>
        </w:rPr>
      </w:pPr>
    </w:p>
    <w:p w14:paraId="6A277167" w14:textId="77777777" w:rsidR="005841D4" w:rsidRDefault="005841D4" w:rsidP="005841D4">
      <w:pPr>
        <w:pStyle w:val="af2"/>
        <w:rPr>
          <w:rFonts w:ascii="Times New Roman" w:hAnsi="Times New Roman" w:cs="Times New Roman"/>
          <w:b/>
          <w:sz w:val="20"/>
          <w:szCs w:val="20"/>
        </w:rPr>
      </w:pPr>
    </w:p>
    <w:p w14:paraId="06367090" w14:textId="77777777" w:rsidR="005841D4" w:rsidRDefault="005841D4" w:rsidP="005841D4">
      <w:pPr>
        <w:pStyle w:val="af2"/>
        <w:rPr>
          <w:rFonts w:ascii="Times New Roman" w:hAnsi="Times New Roman" w:cs="Times New Roman"/>
          <w:b/>
          <w:sz w:val="20"/>
          <w:szCs w:val="20"/>
        </w:rPr>
      </w:pPr>
    </w:p>
    <w:p w14:paraId="7188E641" w14:textId="77777777" w:rsidR="005841D4" w:rsidRDefault="005841D4" w:rsidP="005841D4">
      <w:pPr>
        <w:pStyle w:val="af2"/>
        <w:rPr>
          <w:rFonts w:ascii="Times New Roman" w:hAnsi="Times New Roman" w:cs="Times New Roman"/>
          <w:b/>
          <w:sz w:val="20"/>
          <w:szCs w:val="20"/>
        </w:rPr>
      </w:pPr>
    </w:p>
    <w:p w14:paraId="2BF63052" w14:textId="77777777" w:rsidR="005841D4" w:rsidRDefault="005841D4" w:rsidP="005841D4">
      <w:pPr>
        <w:pStyle w:val="af2"/>
        <w:rPr>
          <w:rFonts w:ascii="Times New Roman" w:hAnsi="Times New Roman" w:cs="Times New Roman"/>
          <w:b/>
          <w:sz w:val="20"/>
          <w:szCs w:val="20"/>
        </w:rPr>
      </w:pPr>
    </w:p>
    <w:p w14:paraId="1EA87210" w14:textId="77777777" w:rsidR="005841D4" w:rsidRDefault="005841D4" w:rsidP="005841D4">
      <w:pPr>
        <w:pStyle w:val="af2"/>
        <w:rPr>
          <w:rFonts w:ascii="Times New Roman" w:hAnsi="Times New Roman" w:cs="Times New Roman"/>
          <w:b/>
          <w:sz w:val="20"/>
          <w:szCs w:val="20"/>
        </w:rPr>
      </w:pPr>
    </w:p>
    <w:p w14:paraId="3F2C9319" w14:textId="77777777" w:rsidR="005841D4" w:rsidRDefault="005841D4" w:rsidP="005841D4">
      <w:pPr>
        <w:pStyle w:val="af2"/>
        <w:rPr>
          <w:rFonts w:ascii="Times New Roman" w:hAnsi="Times New Roman" w:cs="Times New Roman"/>
          <w:b/>
          <w:sz w:val="20"/>
          <w:szCs w:val="20"/>
        </w:rPr>
      </w:pPr>
    </w:p>
    <w:p w14:paraId="2C140445" w14:textId="77777777" w:rsidR="005841D4" w:rsidRDefault="005841D4" w:rsidP="005841D4">
      <w:pPr>
        <w:pStyle w:val="af2"/>
        <w:rPr>
          <w:rFonts w:ascii="Times New Roman" w:hAnsi="Times New Roman" w:cs="Times New Roman"/>
          <w:b/>
          <w:sz w:val="20"/>
          <w:szCs w:val="20"/>
        </w:rPr>
      </w:pPr>
    </w:p>
    <w:p w14:paraId="16F48AE8" w14:textId="77777777" w:rsidR="005841D4" w:rsidRDefault="005841D4" w:rsidP="005841D4">
      <w:pPr>
        <w:pStyle w:val="af2"/>
        <w:rPr>
          <w:rFonts w:ascii="Times New Roman" w:hAnsi="Times New Roman" w:cs="Times New Roman"/>
          <w:b/>
          <w:sz w:val="20"/>
          <w:szCs w:val="20"/>
        </w:rPr>
      </w:pPr>
    </w:p>
    <w:p w14:paraId="3E81B6D4" w14:textId="77777777" w:rsidR="005841D4" w:rsidRDefault="005841D4" w:rsidP="005841D4">
      <w:pPr>
        <w:pStyle w:val="af2"/>
        <w:rPr>
          <w:rFonts w:ascii="Times New Roman" w:hAnsi="Times New Roman" w:cs="Times New Roman"/>
          <w:b/>
          <w:sz w:val="20"/>
          <w:szCs w:val="20"/>
        </w:rPr>
      </w:pPr>
    </w:p>
    <w:p w14:paraId="114FC6F9" w14:textId="77777777" w:rsidR="005841D4" w:rsidRDefault="005841D4" w:rsidP="005841D4">
      <w:pPr>
        <w:pStyle w:val="af2"/>
        <w:rPr>
          <w:rFonts w:ascii="Times New Roman" w:hAnsi="Times New Roman" w:cs="Times New Roman"/>
          <w:b/>
          <w:sz w:val="20"/>
          <w:szCs w:val="20"/>
        </w:rPr>
      </w:pPr>
    </w:p>
    <w:p w14:paraId="3C90FDC6" w14:textId="77777777" w:rsidR="005841D4" w:rsidRDefault="005841D4" w:rsidP="005841D4">
      <w:pPr>
        <w:rPr>
          <w:b/>
        </w:rPr>
      </w:pPr>
    </w:p>
    <w:tbl>
      <w:tblPr>
        <w:tblW w:w="9781" w:type="dxa"/>
        <w:tblLayout w:type="fixed"/>
        <w:tblLook w:val="04A0" w:firstRow="1" w:lastRow="0" w:firstColumn="1" w:lastColumn="0" w:noHBand="0" w:noVBand="1"/>
      </w:tblPr>
      <w:tblGrid>
        <w:gridCol w:w="9781"/>
      </w:tblGrid>
      <w:tr w:rsidR="005841D4" w14:paraId="22064F41" w14:textId="77777777" w:rsidTr="00974939">
        <w:tc>
          <w:tcPr>
            <w:tcW w:w="9781" w:type="dxa"/>
            <w:shd w:val="pct10" w:color="auto" w:fill="FFFFFF"/>
            <w:hideMark/>
          </w:tcPr>
          <w:p w14:paraId="21645B11" w14:textId="77777777" w:rsidR="005841D4" w:rsidRDefault="005841D4">
            <w:pPr>
              <w:ind w:right="-143"/>
              <w:jc w:val="center"/>
              <w:rPr>
                <w:rFonts w:ascii="Times New Roman" w:hAnsi="Times New Roman" w:cs="Times New Roman"/>
                <w:b/>
                <w:sz w:val="24"/>
                <w:szCs w:val="24"/>
              </w:rPr>
            </w:pPr>
            <w:r>
              <w:rPr>
                <w:rFonts w:ascii="Times New Roman" w:hAnsi="Times New Roman" w:cs="Times New Roman"/>
                <w:b/>
                <w:sz w:val="24"/>
                <w:szCs w:val="24"/>
              </w:rPr>
              <w:t>АНКЕТА КЛИЕНТА – ИНДИВИДУАЛЬНОГО ПРЕДПРИНИМАТЕЛЯ</w:t>
            </w:r>
          </w:p>
        </w:tc>
      </w:tr>
    </w:tbl>
    <w:p w14:paraId="671B2D4E" w14:textId="77777777" w:rsidR="005841D4" w:rsidRDefault="005841D4" w:rsidP="00974939">
      <w:pPr>
        <w:ind w:right="-143"/>
        <w:jc w:val="center"/>
        <w:rPr>
          <w:rFonts w:ascii="Times New Roman" w:hAnsi="Times New Roman" w:cs="Times New Roman"/>
          <w:b/>
          <w:sz w:val="24"/>
          <w:szCs w:val="24"/>
        </w:rPr>
      </w:pPr>
      <w:r>
        <w:rPr>
          <w:rFonts w:ascii="Times New Roman" w:hAnsi="Times New Roman" w:cs="Times New Roman"/>
          <w:b/>
          <w:sz w:val="24"/>
          <w:szCs w:val="24"/>
        </w:rPr>
        <w:t>РАЗДЕЛ 1</w:t>
      </w:r>
    </w:p>
    <w:p w14:paraId="18A5E81F"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 xml:space="preserve">1. Фамилия, имя, отчество (при наличии последнего) </w:t>
      </w:r>
    </w:p>
    <w:tbl>
      <w:tblPr>
        <w:tblW w:w="977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4A0" w:firstRow="1" w:lastRow="0" w:firstColumn="1" w:lastColumn="0" w:noHBand="0" w:noVBand="1"/>
      </w:tblPr>
      <w:tblGrid>
        <w:gridCol w:w="9773"/>
      </w:tblGrid>
      <w:tr w:rsidR="005841D4" w14:paraId="768670FD" w14:textId="77777777" w:rsidTr="00974939">
        <w:trPr>
          <w:trHeight w:val="142"/>
        </w:trPr>
        <w:tc>
          <w:tcPr>
            <w:tcW w:w="9773" w:type="dxa"/>
            <w:tcBorders>
              <w:top w:val="single" w:sz="6" w:space="0" w:color="auto"/>
              <w:left w:val="single" w:sz="6" w:space="0" w:color="auto"/>
              <w:bottom w:val="single" w:sz="6" w:space="0" w:color="auto"/>
              <w:right w:val="single" w:sz="6" w:space="0" w:color="auto"/>
            </w:tcBorders>
            <w:shd w:val="clear" w:color="auto" w:fill="FFFFFF"/>
          </w:tcPr>
          <w:p w14:paraId="2FC6BE7C" w14:textId="77777777" w:rsidR="005841D4" w:rsidRDefault="005841D4" w:rsidP="00974939">
            <w:pPr>
              <w:tabs>
                <w:tab w:val="left" w:pos="7125"/>
              </w:tabs>
              <w:spacing w:after="0"/>
              <w:ind w:right="-143"/>
              <w:rPr>
                <w:rFonts w:ascii="Times New Roman" w:hAnsi="Times New Roman" w:cs="Times New Roman"/>
                <w:sz w:val="24"/>
                <w:szCs w:val="24"/>
              </w:rPr>
            </w:pPr>
          </w:p>
        </w:tc>
      </w:tr>
    </w:tbl>
    <w:p w14:paraId="1EA980DD"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2. Дата рождения ________________ года</w:t>
      </w:r>
    </w:p>
    <w:p w14:paraId="67C167F0"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3. Место рождения</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3"/>
      </w:tblGrid>
      <w:tr w:rsidR="005841D4" w14:paraId="56E2259D" w14:textId="77777777" w:rsidTr="00974939">
        <w:tc>
          <w:tcPr>
            <w:tcW w:w="9773" w:type="dxa"/>
            <w:tcBorders>
              <w:top w:val="single" w:sz="6" w:space="0" w:color="auto"/>
              <w:left w:val="single" w:sz="6" w:space="0" w:color="auto"/>
              <w:bottom w:val="single" w:sz="6" w:space="0" w:color="auto"/>
              <w:right w:val="single" w:sz="6" w:space="0" w:color="auto"/>
            </w:tcBorders>
            <w:shd w:val="clear" w:color="auto" w:fill="FFFFFF"/>
            <w:hideMark/>
          </w:tcPr>
          <w:p w14:paraId="01BD513C"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lang w:val="en-US"/>
              </w:rPr>
              <w:t xml:space="preserve">  </w:t>
            </w:r>
          </w:p>
        </w:tc>
      </w:tr>
    </w:tbl>
    <w:p w14:paraId="3CC9E86E"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 xml:space="preserve">4. Гражданство </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3"/>
      </w:tblGrid>
      <w:tr w:rsidR="005841D4" w14:paraId="3299AF23" w14:textId="77777777" w:rsidTr="00974939">
        <w:tc>
          <w:tcPr>
            <w:tcW w:w="9773" w:type="dxa"/>
            <w:tcBorders>
              <w:top w:val="single" w:sz="6" w:space="0" w:color="auto"/>
              <w:left w:val="single" w:sz="6" w:space="0" w:color="auto"/>
              <w:bottom w:val="single" w:sz="6" w:space="0" w:color="auto"/>
              <w:right w:val="single" w:sz="6" w:space="0" w:color="auto"/>
            </w:tcBorders>
            <w:shd w:val="clear" w:color="auto" w:fill="FFFFFF"/>
          </w:tcPr>
          <w:p w14:paraId="28E6A020" w14:textId="77777777" w:rsidR="005841D4" w:rsidRDefault="005841D4" w:rsidP="00974939">
            <w:pPr>
              <w:spacing w:after="0"/>
              <w:ind w:right="-143"/>
              <w:rPr>
                <w:rFonts w:ascii="Times New Roman" w:hAnsi="Times New Roman" w:cs="Times New Roman"/>
                <w:sz w:val="24"/>
                <w:szCs w:val="24"/>
              </w:rPr>
            </w:pPr>
          </w:p>
        </w:tc>
      </w:tr>
    </w:tbl>
    <w:p w14:paraId="4CE09E71"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5. Сведения о документе, удостоверяющем личность</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4"/>
        <w:gridCol w:w="1134"/>
        <w:gridCol w:w="1134"/>
        <w:gridCol w:w="5671"/>
      </w:tblGrid>
      <w:tr w:rsidR="005841D4" w14:paraId="31F632B6" w14:textId="77777777" w:rsidTr="00974939">
        <w:trPr>
          <w:cantSplit/>
        </w:trPr>
        <w:tc>
          <w:tcPr>
            <w:tcW w:w="1834" w:type="dxa"/>
            <w:tcBorders>
              <w:top w:val="single" w:sz="6" w:space="0" w:color="auto"/>
              <w:left w:val="single" w:sz="6" w:space="0" w:color="auto"/>
              <w:bottom w:val="single" w:sz="6" w:space="0" w:color="auto"/>
              <w:right w:val="single" w:sz="6" w:space="0" w:color="auto"/>
            </w:tcBorders>
            <w:shd w:val="pct10" w:color="auto" w:fill="FFFFFF"/>
            <w:hideMark/>
          </w:tcPr>
          <w:p w14:paraId="602B2EE3" w14:textId="77777777" w:rsidR="005841D4" w:rsidRDefault="005841D4" w:rsidP="00974939">
            <w:pPr>
              <w:spacing w:after="0"/>
              <w:ind w:right="-143"/>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134" w:type="dxa"/>
            <w:tcBorders>
              <w:top w:val="single" w:sz="6" w:space="0" w:color="auto"/>
              <w:left w:val="single" w:sz="6" w:space="0" w:color="auto"/>
              <w:bottom w:val="single" w:sz="6" w:space="0" w:color="auto"/>
              <w:right w:val="single" w:sz="6" w:space="0" w:color="auto"/>
            </w:tcBorders>
            <w:shd w:val="pct10" w:color="auto" w:fill="FFFFFF"/>
            <w:hideMark/>
          </w:tcPr>
          <w:p w14:paraId="73B2B27F" w14:textId="77777777" w:rsidR="005841D4" w:rsidRDefault="005841D4" w:rsidP="00974939">
            <w:pPr>
              <w:spacing w:after="0"/>
              <w:ind w:left="-48" w:right="-143"/>
              <w:jc w:val="center"/>
              <w:rPr>
                <w:rFonts w:ascii="Times New Roman" w:hAnsi="Times New Roman" w:cs="Times New Roman"/>
                <w:sz w:val="24"/>
                <w:szCs w:val="24"/>
              </w:rPr>
            </w:pPr>
            <w:r>
              <w:rPr>
                <w:rFonts w:ascii="Times New Roman" w:hAnsi="Times New Roman" w:cs="Times New Roman"/>
                <w:sz w:val="24"/>
                <w:szCs w:val="24"/>
              </w:rPr>
              <w:t>Серия</w:t>
            </w:r>
          </w:p>
        </w:tc>
        <w:tc>
          <w:tcPr>
            <w:tcW w:w="1134" w:type="dxa"/>
            <w:tcBorders>
              <w:top w:val="single" w:sz="6" w:space="0" w:color="auto"/>
              <w:left w:val="single" w:sz="6" w:space="0" w:color="auto"/>
              <w:bottom w:val="single" w:sz="6" w:space="0" w:color="auto"/>
              <w:right w:val="single" w:sz="6" w:space="0" w:color="auto"/>
            </w:tcBorders>
            <w:shd w:val="pct10" w:color="auto" w:fill="FFFFFF"/>
            <w:hideMark/>
          </w:tcPr>
          <w:p w14:paraId="2976B1E4"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 xml:space="preserve">  Номер</w:t>
            </w:r>
          </w:p>
        </w:tc>
        <w:tc>
          <w:tcPr>
            <w:tcW w:w="5671" w:type="dxa"/>
            <w:tcBorders>
              <w:top w:val="single" w:sz="6" w:space="0" w:color="auto"/>
              <w:left w:val="single" w:sz="6" w:space="0" w:color="auto"/>
              <w:bottom w:val="single" w:sz="6" w:space="0" w:color="auto"/>
              <w:right w:val="single" w:sz="6" w:space="0" w:color="auto"/>
            </w:tcBorders>
            <w:shd w:val="pct10" w:color="auto" w:fill="FFFFFF"/>
            <w:hideMark/>
          </w:tcPr>
          <w:p w14:paraId="49934621" w14:textId="77777777" w:rsidR="005841D4" w:rsidRDefault="005841D4" w:rsidP="00974939">
            <w:pPr>
              <w:spacing w:after="0"/>
              <w:ind w:right="-143"/>
              <w:jc w:val="center"/>
              <w:rPr>
                <w:rFonts w:ascii="Times New Roman" w:hAnsi="Times New Roman" w:cs="Times New Roman"/>
                <w:sz w:val="24"/>
                <w:szCs w:val="24"/>
              </w:rPr>
            </w:pPr>
            <w:r>
              <w:rPr>
                <w:rFonts w:ascii="Times New Roman" w:hAnsi="Times New Roman" w:cs="Times New Roman"/>
                <w:sz w:val="24"/>
                <w:szCs w:val="24"/>
              </w:rPr>
              <w:t>Дата выдачи документа, наименование органа, выдавшего документ, и код подразделения (если имеется)</w:t>
            </w:r>
          </w:p>
        </w:tc>
      </w:tr>
      <w:tr w:rsidR="005841D4" w14:paraId="6A4B9F46" w14:textId="77777777" w:rsidTr="00974939">
        <w:trPr>
          <w:cantSplit/>
          <w:trHeight w:val="415"/>
        </w:trPr>
        <w:tc>
          <w:tcPr>
            <w:tcW w:w="1834" w:type="dxa"/>
            <w:tcBorders>
              <w:top w:val="single" w:sz="6" w:space="0" w:color="auto"/>
              <w:left w:val="single" w:sz="6" w:space="0" w:color="auto"/>
              <w:bottom w:val="single" w:sz="6" w:space="0" w:color="auto"/>
              <w:right w:val="single" w:sz="6" w:space="0" w:color="auto"/>
            </w:tcBorders>
            <w:shd w:val="clear" w:color="auto" w:fill="FFFFFF"/>
          </w:tcPr>
          <w:p w14:paraId="4D0437F9" w14:textId="77777777" w:rsidR="005841D4" w:rsidRDefault="005841D4" w:rsidP="00974939">
            <w:pPr>
              <w:spacing w:after="0"/>
              <w:ind w:right="-143"/>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35E42CB7"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0D94397B"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14:paraId="0A6DE4BA" w14:textId="77777777" w:rsidR="005841D4" w:rsidRDefault="005841D4" w:rsidP="00974939">
            <w:pPr>
              <w:spacing w:after="0"/>
              <w:ind w:right="-143"/>
              <w:rPr>
                <w:rFonts w:ascii="Times New Roman" w:hAnsi="Times New Roman" w:cs="Times New Roman"/>
                <w:sz w:val="24"/>
                <w:szCs w:val="24"/>
                <w:vertAlign w:val="superscript"/>
              </w:rPr>
            </w:pPr>
          </w:p>
          <w:p w14:paraId="34EC5A29" w14:textId="77777777" w:rsidR="005841D4" w:rsidRDefault="005841D4" w:rsidP="00974939">
            <w:pPr>
              <w:spacing w:after="0"/>
              <w:ind w:right="-143"/>
              <w:rPr>
                <w:rFonts w:ascii="Times New Roman" w:hAnsi="Times New Roman" w:cs="Times New Roman"/>
                <w:sz w:val="24"/>
                <w:szCs w:val="24"/>
                <w:vertAlign w:val="superscript"/>
              </w:rPr>
            </w:pPr>
          </w:p>
        </w:tc>
      </w:tr>
    </w:tbl>
    <w:p w14:paraId="722A2C19"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6. Данные миграционной карты</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27"/>
        <w:gridCol w:w="3059"/>
        <w:gridCol w:w="3187"/>
      </w:tblGrid>
      <w:tr w:rsidR="005841D4" w14:paraId="51EDBDDA" w14:textId="77777777" w:rsidTr="00974939">
        <w:trPr>
          <w:cantSplit/>
        </w:trPr>
        <w:tc>
          <w:tcPr>
            <w:tcW w:w="3527" w:type="dxa"/>
            <w:tcBorders>
              <w:top w:val="single" w:sz="6" w:space="0" w:color="auto"/>
              <w:left w:val="single" w:sz="6" w:space="0" w:color="auto"/>
              <w:bottom w:val="single" w:sz="6" w:space="0" w:color="auto"/>
              <w:right w:val="single" w:sz="6" w:space="0" w:color="auto"/>
            </w:tcBorders>
            <w:shd w:val="pct10" w:color="auto" w:fill="FFFFFF"/>
            <w:hideMark/>
          </w:tcPr>
          <w:p w14:paraId="56EABBF5" w14:textId="77777777" w:rsidR="005841D4" w:rsidRDefault="005841D4" w:rsidP="00974939">
            <w:pPr>
              <w:spacing w:after="0"/>
              <w:ind w:right="-143"/>
              <w:jc w:val="center"/>
              <w:rPr>
                <w:rFonts w:ascii="Times New Roman" w:hAnsi="Times New Roman" w:cs="Times New Roman"/>
                <w:sz w:val="24"/>
                <w:szCs w:val="24"/>
              </w:rPr>
            </w:pPr>
            <w:r>
              <w:rPr>
                <w:rFonts w:ascii="Times New Roman" w:hAnsi="Times New Roman" w:cs="Times New Roman"/>
                <w:sz w:val="24"/>
                <w:szCs w:val="24"/>
              </w:rPr>
              <w:t>Номер карты</w:t>
            </w:r>
          </w:p>
        </w:tc>
        <w:tc>
          <w:tcPr>
            <w:tcW w:w="3059" w:type="dxa"/>
            <w:tcBorders>
              <w:top w:val="single" w:sz="6" w:space="0" w:color="auto"/>
              <w:left w:val="single" w:sz="6" w:space="0" w:color="auto"/>
              <w:bottom w:val="single" w:sz="6" w:space="0" w:color="auto"/>
              <w:right w:val="single" w:sz="6" w:space="0" w:color="auto"/>
            </w:tcBorders>
            <w:shd w:val="pct10" w:color="auto" w:fill="FFFFFF"/>
            <w:hideMark/>
          </w:tcPr>
          <w:p w14:paraId="06399008" w14:textId="77777777" w:rsidR="005841D4" w:rsidRDefault="005841D4" w:rsidP="00974939">
            <w:pPr>
              <w:spacing w:after="0"/>
              <w:ind w:right="-143"/>
              <w:jc w:val="center"/>
              <w:rPr>
                <w:rFonts w:ascii="Times New Roman" w:hAnsi="Times New Roman" w:cs="Times New Roman"/>
                <w:sz w:val="24"/>
                <w:szCs w:val="24"/>
              </w:rPr>
            </w:pPr>
            <w:r>
              <w:rPr>
                <w:rFonts w:ascii="Times New Roman" w:hAnsi="Times New Roman" w:cs="Times New Roman"/>
                <w:sz w:val="24"/>
                <w:szCs w:val="24"/>
              </w:rPr>
              <w:t>Дата начала срока пребывания</w:t>
            </w:r>
          </w:p>
        </w:tc>
        <w:tc>
          <w:tcPr>
            <w:tcW w:w="3187" w:type="dxa"/>
            <w:tcBorders>
              <w:top w:val="single" w:sz="6" w:space="0" w:color="auto"/>
              <w:left w:val="single" w:sz="6" w:space="0" w:color="auto"/>
              <w:bottom w:val="single" w:sz="6" w:space="0" w:color="auto"/>
              <w:right w:val="single" w:sz="6" w:space="0" w:color="auto"/>
            </w:tcBorders>
            <w:shd w:val="pct10" w:color="auto" w:fill="FFFFFF"/>
            <w:hideMark/>
          </w:tcPr>
          <w:p w14:paraId="69573734" w14:textId="77777777" w:rsidR="005841D4" w:rsidRDefault="005841D4" w:rsidP="00974939">
            <w:pPr>
              <w:spacing w:after="0"/>
              <w:ind w:right="-143"/>
              <w:jc w:val="center"/>
              <w:rPr>
                <w:rFonts w:ascii="Times New Roman" w:hAnsi="Times New Roman" w:cs="Times New Roman"/>
                <w:sz w:val="24"/>
                <w:szCs w:val="24"/>
              </w:rPr>
            </w:pPr>
            <w:r>
              <w:rPr>
                <w:rFonts w:ascii="Times New Roman" w:hAnsi="Times New Roman" w:cs="Times New Roman"/>
                <w:sz w:val="24"/>
                <w:szCs w:val="24"/>
              </w:rPr>
              <w:t>Дата окончания срока пребывания</w:t>
            </w:r>
          </w:p>
        </w:tc>
      </w:tr>
      <w:tr w:rsidR="005841D4" w14:paraId="640A25B3" w14:textId="77777777" w:rsidTr="00974939">
        <w:trPr>
          <w:cantSplit/>
          <w:trHeight w:val="415"/>
        </w:trPr>
        <w:tc>
          <w:tcPr>
            <w:tcW w:w="3527" w:type="dxa"/>
            <w:tcBorders>
              <w:top w:val="single" w:sz="6" w:space="0" w:color="auto"/>
              <w:left w:val="single" w:sz="6" w:space="0" w:color="auto"/>
              <w:bottom w:val="single" w:sz="6" w:space="0" w:color="auto"/>
              <w:right w:val="single" w:sz="6" w:space="0" w:color="auto"/>
            </w:tcBorders>
            <w:shd w:val="clear" w:color="auto" w:fill="FFFFFF"/>
          </w:tcPr>
          <w:p w14:paraId="2899269E" w14:textId="77777777" w:rsidR="005841D4" w:rsidRDefault="005841D4" w:rsidP="00974939">
            <w:pPr>
              <w:spacing w:after="0"/>
              <w:ind w:right="-143"/>
              <w:rPr>
                <w:rFonts w:ascii="Times New Roman" w:hAnsi="Times New Roman" w:cs="Times New Roman"/>
                <w:sz w:val="24"/>
                <w:szCs w:val="24"/>
              </w:rPr>
            </w:pPr>
          </w:p>
        </w:tc>
        <w:tc>
          <w:tcPr>
            <w:tcW w:w="3059" w:type="dxa"/>
            <w:tcBorders>
              <w:top w:val="single" w:sz="6" w:space="0" w:color="auto"/>
              <w:left w:val="single" w:sz="6" w:space="0" w:color="auto"/>
              <w:bottom w:val="single" w:sz="6" w:space="0" w:color="auto"/>
              <w:right w:val="single" w:sz="6" w:space="0" w:color="auto"/>
            </w:tcBorders>
            <w:shd w:val="clear" w:color="auto" w:fill="FFFFFF"/>
          </w:tcPr>
          <w:p w14:paraId="166B4DBF" w14:textId="77777777" w:rsidR="005841D4" w:rsidRDefault="005841D4" w:rsidP="00974939">
            <w:pPr>
              <w:spacing w:after="0"/>
              <w:ind w:right="-143"/>
              <w:rPr>
                <w:rFonts w:ascii="Times New Roman" w:hAnsi="Times New Roman" w:cs="Times New Roman"/>
                <w:sz w:val="24"/>
                <w:szCs w:val="24"/>
              </w:rPr>
            </w:pPr>
          </w:p>
        </w:tc>
        <w:tc>
          <w:tcPr>
            <w:tcW w:w="3187" w:type="dxa"/>
            <w:tcBorders>
              <w:top w:val="single" w:sz="6" w:space="0" w:color="auto"/>
              <w:left w:val="single" w:sz="6" w:space="0" w:color="auto"/>
              <w:bottom w:val="single" w:sz="6" w:space="0" w:color="auto"/>
              <w:right w:val="single" w:sz="6" w:space="0" w:color="auto"/>
            </w:tcBorders>
            <w:shd w:val="clear" w:color="auto" w:fill="FFFFFF"/>
          </w:tcPr>
          <w:p w14:paraId="2D9263C4" w14:textId="77777777" w:rsidR="005841D4" w:rsidRDefault="005841D4" w:rsidP="00974939">
            <w:pPr>
              <w:spacing w:after="0"/>
              <w:ind w:right="-143"/>
              <w:rPr>
                <w:rFonts w:ascii="Times New Roman" w:hAnsi="Times New Roman" w:cs="Times New Roman"/>
                <w:sz w:val="24"/>
                <w:szCs w:val="24"/>
              </w:rPr>
            </w:pPr>
          </w:p>
        </w:tc>
      </w:tr>
    </w:tbl>
    <w:p w14:paraId="74553983" w14:textId="77777777" w:rsidR="005841D4" w:rsidRDefault="005841D4" w:rsidP="00974939">
      <w:pPr>
        <w:spacing w:after="0"/>
        <w:ind w:right="-143"/>
        <w:jc w:val="both"/>
        <w:rPr>
          <w:rFonts w:ascii="Times New Roman" w:hAnsi="Times New Roman" w:cs="Times New Roman"/>
          <w:sz w:val="24"/>
          <w:szCs w:val="24"/>
        </w:rPr>
      </w:pPr>
      <w:r>
        <w:rPr>
          <w:rFonts w:ascii="Times New Roman" w:hAnsi="Times New Roman" w:cs="Times New Roman"/>
          <w:sz w:val="24"/>
          <w:szCs w:val="24"/>
        </w:rPr>
        <w:t>7. Данные документа, подтверждающего право иностранного гражданина или лица без гражданства на пребывание (проживание) в Российской Федерации</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7"/>
        <w:gridCol w:w="780"/>
        <w:gridCol w:w="900"/>
        <w:gridCol w:w="3599"/>
        <w:gridCol w:w="2827"/>
      </w:tblGrid>
      <w:tr w:rsidR="005841D4" w14:paraId="0C47234B" w14:textId="77777777" w:rsidTr="00974939">
        <w:trPr>
          <w:cantSplit/>
        </w:trPr>
        <w:tc>
          <w:tcPr>
            <w:tcW w:w="1667" w:type="dxa"/>
            <w:tcBorders>
              <w:top w:val="single" w:sz="6" w:space="0" w:color="auto"/>
              <w:left w:val="single" w:sz="6" w:space="0" w:color="auto"/>
              <w:bottom w:val="single" w:sz="6" w:space="0" w:color="auto"/>
              <w:right w:val="single" w:sz="6" w:space="0" w:color="auto"/>
            </w:tcBorders>
            <w:shd w:val="pct10" w:color="auto" w:fill="FFFFFF"/>
            <w:hideMark/>
          </w:tcPr>
          <w:p w14:paraId="048C4F9A" w14:textId="77777777" w:rsidR="005841D4" w:rsidRDefault="005841D4" w:rsidP="00974939">
            <w:pPr>
              <w:spacing w:after="0"/>
              <w:ind w:right="-143"/>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780" w:type="dxa"/>
            <w:tcBorders>
              <w:top w:val="single" w:sz="6" w:space="0" w:color="auto"/>
              <w:left w:val="single" w:sz="6" w:space="0" w:color="auto"/>
              <w:bottom w:val="single" w:sz="6" w:space="0" w:color="auto"/>
              <w:right w:val="single" w:sz="6" w:space="0" w:color="auto"/>
            </w:tcBorders>
            <w:shd w:val="pct10" w:color="auto" w:fill="FFFFFF"/>
            <w:hideMark/>
          </w:tcPr>
          <w:p w14:paraId="15D687E9" w14:textId="77777777" w:rsidR="005841D4" w:rsidRDefault="005841D4" w:rsidP="00974939">
            <w:pPr>
              <w:spacing w:after="0"/>
              <w:ind w:left="-48" w:right="-143"/>
              <w:rPr>
                <w:rFonts w:ascii="Times New Roman" w:hAnsi="Times New Roman" w:cs="Times New Roman"/>
                <w:sz w:val="24"/>
                <w:szCs w:val="24"/>
              </w:rPr>
            </w:pPr>
            <w:r>
              <w:rPr>
                <w:rFonts w:ascii="Times New Roman" w:hAnsi="Times New Roman" w:cs="Times New Roman"/>
                <w:sz w:val="24"/>
                <w:szCs w:val="24"/>
              </w:rPr>
              <w:t>Серия</w:t>
            </w:r>
          </w:p>
        </w:tc>
        <w:tc>
          <w:tcPr>
            <w:tcW w:w="900" w:type="dxa"/>
            <w:tcBorders>
              <w:top w:val="single" w:sz="6" w:space="0" w:color="auto"/>
              <w:left w:val="single" w:sz="6" w:space="0" w:color="auto"/>
              <w:bottom w:val="single" w:sz="6" w:space="0" w:color="auto"/>
              <w:right w:val="single" w:sz="6" w:space="0" w:color="auto"/>
            </w:tcBorders>
            <w:shd w:val="pct10" w:color="auto" w:fill="FFFFFF"/>
            <w:hideMark/>
          </w:tcPr>
          <w:p w14:paraId="6228BBA0" w14:textId="77777777" w:rsidR="005841D4" w:rsidRDefault="005841D4" w:rsidP="00974939">
            <w:pPr>
              <w:spacing w:after="0"/>
              <w:ind w:left="-108" w:right="-143" w:firstLine="108"/>
              <w:rPr>
                <w:rFonts w:ascii="Times New Roman" w:hAnsi="Times New Roman" w:cs="Times New Roman"/>
                <w:sz w:val="24"/>
                <w:szCs w:val="24"/>
              </w:rPr>
            </w:pPr>
            <w:r>
              <w:rPr>
                <w:rFonts w:ascii="Times New Roman" w:hAnsi="Times New Roman" w:cs="Times New Roman"/>
                <w:sz w:val="24"/>
                <w:szCs w:val="24"/>
              </w:rPr>
              <w:t>Номер</w:t>
            </w:r>
          </w:p>
        </w:tc>
        <w:tc>
          <w:tcPr>
            <w:tcW w:w="3599" w:type="dxa"/>
            <w:tcBorders>
              <w:top w:val="single" w:sz="6" w:space="0" w:color="auto"/>
              <w:left w:val="single" w:sz="6" w:space="0" w:color="auto"/>
              <w:bottom w:val="single" w:sz="6" w:space="0" w:color="auto"/>
              <w:right w:val="single" w:sz="6" w:space="0" w:color="auto"/>
            </w:tcBorders>
            <w:shd w:val="pct10" w:color="auto" w:fill="FFFFFF"/>
            <w:hideMark/>
          </w:tcPr>
          <w:p w14:paraId="4FB2DBFD"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Дата начала срока действия права пребывания (проживания)</w:t>
            </w:r>
          </w:p>
        </w:tc>
        <w:tc>
          <w:tcPr>
            <w:tcW w:w="2827" w:type="dxa"/>
            <w:tcBorders>
              <w:top w:val="single" w:sz="6" w:space="0" w:color="auto"/>
              <w:left w:val="single" w:sz="6" w:space="0" w:color="auto"/>
              <w:bottom w:val="single" w:sz="6" w:space="0" w:color="auto"/>
              <w:right w:val="single" w:sz="6" w:space="0" w:color="auto"/>
            </w:tcBorders>
            <w:shd w:val="pct10" w:color="auto" w:fill="FFFFFF"/>
            <w:hideMark/>
          </w:tcPr>
          <w:p w14:paraId="1BAE6436"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Дата окончания срока действия права пребывания (проживания)</w:t>
            </w:r>
          </w:p>
        </w:tc>
      </w:tr>
      <w:tr w:rsidR="005841D4" w14:paraId="5C0A9A3D" w14:textId="77777777" w:rsidTr="00974939">
        <w:trPr>
          <w:cantSplit/>
          <w:trHeight w:val="415"/>
        </w:trPr>
        <w:tc>
          <w:tcPr>
            <w:tcW w:w="1667" w:type="dxa"/>
            <w:tcBorders>
              <w:top w:val="single" w:sz="6" w:space="0" w:color="auto"/>
              <w:left w:val="single" w:sz="6" w:space="0" w:color="auto"/>
              <w:bottom w:val="single" w:sz="6" w:space="0" w:color="auto"/>
              <w:right w:val="single" w:sz="6" w:space="0" w:color="auto"/>
            </w:tcBorders>
            <w:shd w:val="clear" w:color="auto" w:fill="FFFFFF"/>
          </w:tcPr>
          <w:p w14:paraId="2021A627" w14:textId="77777777" w:rsidR="005841D4" w:rsidRDefault="005841D4" w:rsidP="00974939">
            <w:pPr>
              <w:spacing w:after="0"/>
              <w:ind w:right="-143"/>
              <w:rPr>
                <w:rFonts w:ascii="Times New Roman" w:hAnsi="Times New Roman" w:cs="Times New Roman"/>
                <w:sz w:val="24"/>
                <w:szCs w:val="24"/>
              </w:rPr>
            </w:pP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45EFD898" w14:textId="77777777" w:rsidR="005841D4" w:rsidRDefault="005841D4" w:rsidP="00974939">
            <w:pPr>
              <w:spacing w:after="0"/>
              <w:ind w:right="-143"/>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D55226D" w14:textId="77777777" w:rsidR="005841D4" w:rsidRDefault="005841D4" w:rsidP="00974939">
            <w:pPr>
              <w:spacing w:after="0"/>
              <w:ind w:right="-143"/>
              <w:rPr>
                <w:rFonts w:ascii="Times New Roman" w:hAnsi="Times New Roman" w:cs="Times New Roman"/>
                <w:sz w:val="24"/>
                <w:szCs w:val="24"/>
              </w:rPr>
            </w:pPr>
          </w:p>
        </w:tc>
        <w:tc>
          <w:tcPr>
            <w:tcW w:w="3599" w:type="dxa"/>
            <w:tcBorders>
              <w:top w:val="single" w:sz="6" w:space="0" w:color="auto"/>
              <w:left w:val="single" w:sz="6" w:space="0" w:color="auto"/>
              <w:bottom w:val="single" w:sz="6" w:space="0" w:color="auto"/>
              <w:right w:val="single" w:sz="6" w:space="0" w:color="auto"/>
            </w:tcBorders>
            <w:shd w:val="clear" w:color="auto" w:fill="FFFFFF"/>
          </w:tcPr>
          <w:p w14:paraId="661675F4" w14:textId="77777777" w:rsidR="005841D4" w:rsidRDefault="005841D4" w:rsidP="00974939">
            <w:pPr>
              <w:spacing w:after="0"/>
              <w:ind w:right="-143"/>
              <w:rPr>
                <w:rFonts w:ascii="Times New Roman" w:hAnsi="Times New Roman" w:cs="Times New Roman"/>
                <w:sz w:val="24"/>
                <w:szCs w:val="24"/>
                <w:u w:val="single"/>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06B800FD" w14:textId="77777777" w:rsidR="005841D4" w:rsidRDefault="005841D4" w:rsidP="00974939">
            <w:pPr>
              <w:spacing w:after="0"/>
              <w:ind w:right="-143"/>
              <w:rPr>
                <w:rFonts w:ascii="Times New Roman" w:hAnsi="Times New Roman" w:cs="Times New Roman"/>
                <w:sz w:val="24"/>
                <w:szCs w:val="24"/>
                <w:u w:val="single"/>
              </w:rPr>
            </w:pPr>
          </w:p>
        </w:tc>
      </w:tr>
    </w:tbl>
    <w:p w14:paraId="1DCBF612"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8. Адрес места регистрации или места пребывания</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3"/>
      </w:tblGrid>
      <w:tr w:rsidR="005841D4" w14:paraId="3F6B7E05" w14:textId="77777777" w:rsidTr="00974939">
        <w:tc>
          <w:tcPr>
            <w:tcW w:w="9773" w:type="dxa"/>
            <w:tcBorders>
              <w:top w:val="single" w:sz="6" w:space="0" w:color="auto"/>
              <w:left w:val="single" w:sz="6" w:space="0" w:color="auto"/>
              <w:bottom w:val="single" w:sz="6" w:space="0" w:color="auto"/>
              <w:right w:val="single" w:sz="6" w:space="0" w:color="auto"/>
            </w:tcBorders>
            <w:shd w:val="clear" w:color="auto" w:fill="FFFFFF"/>
          </w:tcPr>
          <w:p w14:paraId="34ABD733" w14:textId="77777777" w:rsidR="005841D4" w:rsidRDefault="005841D4" w:rsidP="00974939">
            <w:pPr>
              <w:spacing w:after="0"/>
              <w:ind w:right="-143"/>
              <w:rPr>
                <w:rFonts w:ascii="Times New Roman" w:hAnsi="Times New Roman" w:cs="Times New Roman"/>
                <w:sz w:val="24"/>
                <w:szCs w:val="24"/>
              </w:rPr>
            </w:pPr>
          </w:p>
        </w:tc>
      </w:tr>
    </w:tbl>
    <w:p w14:paraId="19CE4C07"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9. Адрес фактического места жительства (почтовый)</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3"/>
      </w:tblGrid>
      <w:tr w:rsidR="005841D4" w14:paraId="3FC4506D" w14:textId="77777777" w:rsidTr="00974939">
        <w:tc>
          <w:tcPr>
            <w:tcW w:w="9773" w:type="dxa"/>
            <w:tcBorders>
              <w:top w:val="single" w:sz="6" w:space="0" w:color="auto"/>
              <w:left w:val="single" w:sz="6" w:space="0" w:color="auto"/>
              <w:bottom w:val="single" w:sz="6" w:space="0" w:color="auto"/>
              <w:right w:val="single" w:sz="6" w:space="0" w:color="auto"/>
            </w:tcBorders>
            <w:shd w:val="clear" w:color="auto" w:fill="FFFFFF"/>
          </w:tcPr>
          <w:p w14:paraId="1A476397" w14:textId="77777777" w:rsidR="005841D4" w:rsidRDefault="005841D4" w:rsidP="00974939">
            <w:pPr>
              <w:spacing w:after="0"/>
              <w:ind w:right="-143"/>
              <w:rPr>
                <w:rFonts w:ascii="Times New Roman" w:hAnsi="Times New Roman" w:cs="Times New Roman"/>
                <w:sz w:val="24"/>
                <w:szCs w:val="24"/>
              </w:rPr>
            </w:pPr>
          </w:p>
        </w:tc>
      </w:tr>
    </w:tbl>
    <w:p w14:paraId="694E44C1"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10. Идентификационный номер налогоплательщика</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36"/>
      </w:tblGrid>
      <w:tr w:rsidR="005841D4" w14:paraId="63316A0C" w14:textId="77777777" w:rsidTr="005841D4">
        <w:trPr>
          <w:trHeight w:val="213"/>
        </w:trPr>
        <w:tc>
          <w:tcPr>
            <w:tcW w:w="3036" w:type="dxa"/>
            <w:tcBorders>
              <w:top w:val="single" w:sz="4" w:space="0" w:color="auto"/>
              <w:left w:val="single" w:sz="4" w:space="0" w:color="auto"/>
              <w:bottom w:val="single" w:sz="4" w:space="0" w:color="auto"/>
              <w:right w:val="single" w:sz="4" w:space="0" w:color="auto"/>
            </w:tcBorders>
            <w:shd w:val="clear" w:color="auto" w:fill="FFFFFF"/>
            <w:hideMark/>
          </w:tcPr>
          <w:p w14:paraId="7AB0942D"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lang w:val="en-US"/>
              </w:rPr>
              <w:t xml:space="preserve">  </w:t>
            </w:r>
          </w:p>
        </w:tc>
      </w:tr>
    </w:tbl>
    <w:p w14:paraId="79BE372E"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11. Номера контактных телефонов и факсов</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3"/>
      </w:tblGrid>
      <w:tr w:rsidR="005841D4" w14:paraId="73DF7E32" w14:textId="77777777" w:rsidTr="00974939">
        <w:tc>
          <w:tcPr>
            <w:tcW w:w="9773" w:type="dxa"/>
            <w:tcBorders>
              <w:top w:val="single" w:sz="6" w:space="0" w:color="auto"/>
              <w:left w:val="single" w:sz="6" w:space="0" w:color="auto"/>
              <w:bottom w:val="single" w:sz="6" w:space="0" w:color="auto"/>
              <w:right w:val="single" w:sz="6" w:space="0" w:color="auto"/>
            </w:tcBorders>
            <w:shd w:val="clear" w:color="auto" w:fill="FFFFFF"/>
          </w:tcPr>
          <w:p w14:paraId="1157E456" w14:textId="77777777" w:rsidR="005841D4" w:rsidRDefault="005841D4" w:rsidP="00974939">
            <w:pPr>
              <w:spacing w:after="0"/>
              <w:ind w:right="-143"/>
              <w:rPr>
                <w:rFonts w:ascii="Times New Roman" w:hAnsi="Times New Roman" w:cs="Times New Roman"/>
                <w:sz w:val="24"/>
                <w:szCs w:val="24"/>
              </w:rPr>
            </w:pPr>
          </w:p>
        </w:tc>
      </w:tr>
    </w:tbl>
    <w:p w14:paraId="5FF944E4"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12. Адрес электронной почты (при его наличии)</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3"/>
      </w:tblGrid>
      <w:tr w:rsidR="005841D4" w14:paraId="141945A8" w14:textId="77777777" w:rsidTr="00974939">
        <w:tc>
          <w:tcPr>
            <w:tcW w:w="9773" w:type="dxa"/>
            <w:tcBorders>
              <w:top w:val="single" w:sz="6" w:space="0" w:color="auto"/>
              <w:left w:val="single" w:sz="6" w:space="0" w:color="auto"/>
              <w:bottom w:val="single" w:sz="6" w:space="0" w:color="auto"/>
              <w:right w:val="single" w:sz="6" w:space="0" w:color="auto"/>
            </w:tcBorders>
            <w:shd w:val="clear" w:color="auto" w:fill="FFFFFF"/>
            <w:hideMark/>
          </w:tcPr>
          <w:p w14:paraId="78D4BB10" w14:textId="77777777" w:rsidR="005841D4" w:rsidRDefault="005841D4" w:rsidP="00974939">
            <w:pPr>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289206CA"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sz w:val="24"/>
          <w:szCs w:val="24"/>
        </w:rPr>
        <w:t>13. Сведения о государственной регистрации в качестве индивидуального предпринимателя</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0"/>
        <w:gridCol w:w="3092"/>
        <w:gridCol w:w="2976"/>
        <w:gridCol w:w="1445"/>
      </w:tblGrid>
      <w:tr w:rsidR="005841D4" w14:paraId="13A23BDD" w14:textId="77777777" w:rsidTr="00974939">
        <w:trPr>
          <w:cantSplit/>
        </w:trPr>
        <w:tc>
          <w:tcPr>
            <w:tcW w:w="2260" w:type="dxa"/>
            <w:tcBorders>
              <w:top w:val="single" w:sz="6" w:space="0" w:color="auto"/>
              <w:left w:val="single" w:sz="6" w:space="0" w:color="auto"/>
              <w:bottom w:val="single" w:sz="6" w:space="0" w:color="auto"/>
              <w:right w:val="single" w:sz="6" w:space="0" w:color="auto"/>
            </w:tcBorders>
            <w:shd w:val="pct10" w:color="auto" w:fill="FFFFFF"/>
            <w:hideMark/>
          </w:tcPr>
          <w:p w14:paraId="051B352C" w14:textId="77777777" w:rsidR="005841D4" w:rsidRDefault="005841D4" w:rsidP="00974939">
            <w:pPr>
              <w:ind w:right="-143"/>
              <w:jc w:val="center"/>
              <w:rPr>
                <w:rFonts w:ascii="Times New Roman" w:hAnsi="Times New Roman" w:cs="Times New Roman"/>
                <w:sz w:val="24"/>
                <w:szCs w:val="24"/>
              </w:rPr>
            </w:pPr>
            <w:r>
              <w:rPr>
                <w:rFonts w:ascii="Times New Roman" w:hAnsi="Times New Roman" w:cs="Times New Roman"/>
                <w:sz w:val="24"/>
                <w:szCs w:val="24"/>
              </w:rPr>
              <w:lastRenderedPageBreak/>
              <w:t>Дата регистрации</w:t>
            </w:r>
          </w:p>
        </w:tc>
        <w:tc>
          <w:tcPr>
            <w:tcW w:w="3092" w:type="dxa"/>
            <w:tcBorders>
              <w:top w:val="single" w:sz="6" w:space="0" w:color="auto"/>
              <w:left w:val="single" w:sz="6" w:space="0" w:color="auto"/>
              <w:bottom w:val="single" w:sz="6" w:space="0" w:color="auto"/>
              <w:right w:val="single" w:sz="6" w:space="0" w:color="auto"/>
            </w:tcBorders>
            <w:shd w:val="pct10" w:color="auto" w:fill="FFFFFF"/>
            <w:hideMark/>
          </w:tcPr>
          <w:p w14:paraId="7FD39EE4" w14:textId="77777777" w:rsidR="005841D4" w:rsidRDefault="005841D4" w:rsidP="00974939">
            <w:pPr>
              <w:ind w:right="-143"/>
              <w:jc w:val="center"/>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индивидуального предпринимателя (ОГРИП)</w:t>
            </w:r>
          </w:p>
        </w:tc>
        <w:tc>
          <w:tcPr>
            <w:tcW w:w="2976" w:type="dxa"/>
            <w:tcBorders>
              <w:top w:val="single" w:sz="6" w:space="0" w:color="auto"/>
              <w:left w:val="single" w:sz="6" w:space="0" w:color="auto"/>
              <w:bottom w:val="single" w:sz="6" w:space="0" w:color="auto"/>
              <w:right w:val="single" w:sz="6" w:space="0" w:color="auto"/>
            </w:tcBorders>
            <w:shd w:val="pct10" w:color="auto" w:fill="FFFFFF"/>
            <w:hideMark/>
          </w:tcPr>
          <w:p w14:paraId="74837CB9" w14:textId="77777777" w:rsidR="005841D4" w:rsidRDefault="005841D4" w:rsidP="00974939">
            <w:pPr>
              <w:ind w:right="-143"/>
              <w:jc w:val="center"/>
              <w:rPr>
                <w:rFonts w:ascii="Times New Roman" w:hAnsi="Times New Roman" w:cs="Times New Roman"/>
                <w:sz w:val="24"/>
                <w:szCs w:val="24"/>
              </w:rPr>
            </w:pPr>
            <w:r>
              <w:rPr>
                <w:rFonts w:ascii="Times New Roman" w:hAnsi="Times New Roman" w:cs="Times New Roman"/>
                <w:sz w:val="24"/>
                <w:szCs w:val="24"/>
              </w:rPr>
              <w:t>Наименование регистрирующего органа</w:t>
            </w:r>
          </w:p>
        </w:tc>
        <w:tc>
          <w:tcPr>
            <w:tcW w:w="1445" w:type="dxa"/>
            <w:tcBorders>
              <w:top w:val="single" w:sz="6" w:space="0" w:color="auto"/>
              <w:left w:val="single" w:sz="6" w:space="0" w:color="auto"/>
              <w:bottom w:val="single" w:sz="6" w:space="0" w:color="auto"/>
              <w:right w:val="single" w:sz="6" w:space="0" w:color="auto"/>
            </w:tcBorders>
            <w:shd w:val="pct10" w:color="auto" w:fill="FFFFFF"/>
            <w:hideMark/>
          </w:tcPr>
          <w:p w14:paraId="7354B49F" w14:textId="77777777" w:rsidR="005841D4" w:rsidRDefault="005841D4" w:rsidP="00974939">
            <w:pPr>
              <w:ind w:right="-143"/>
              <w:jc w:val="center"/>
              <w:rPr>
                <w:rFonts w:ascii="Times New Roman" w:hAnsi="Times New Roman" w:cs="Times New Roman"/>
                <w:sz w:val="24"/>
                <w:szCs w:val="24"/>
              </w:rPr>
            </w:pPr>
            <w:r>
              <w:rPr>
                <w:rFonts w:ascii="Times New Roman" w:hAnsi="Times New Roman" w:cs="Times New Roman"/>
                <w:sz w:val="24"/>
                <w:szCs w:val="24"/>
              </w:rPr>
              <w:t>Место государственной регистрации (местонахождение)</w:t>
            </w:r>
          </w:p>
        </w:tc>
      </w:tr>
      <w:tr w:rsidR="005841D4" w14:paraId="0259E433" w14:textId="77777777" w:rsidTr="00974939">
        <w:trPr>
          <w:cantSplit/>
        </w:trPr>
        <w:tc>
          <w:tcPr>
            <w:tcW w:w="2260" w:type="dxa"/>
            <w:tcBorders>
              <w:top w:val="single" w:sz="6" w:space="0" w:color="auto"/>
              <w:left w:val="single" w:sz="6" w:space="0" w:color="auto"/>
              <w:bottom w:val="single" w:sz="6" w:space="0" w:color="auto"/>
              <w:right w:val="single" w:sz="6" w:space="0" w:color="auto"/>
            </w:tcBorders>
            <w:shd w:val="clear" w:color="auto" w:fill="FFFFFF"/>
            <w:hideMark/>
          </w:tcPr>
          <w:p w14:paraId="51DF49C0" w14:textId="77777777" w:rsidR="005841D4" w:rsidRDefault="005841D4" w:rsidP="00974939">
            <w:pPr>
              <w:ind w:right="-143"/>
              <w:rPr>
                <w:rFonts w:ascii="Times New Roman" w:hAnsi="Times New Roman" w:cs="Times New Roman"/>
                <w:sz w:val="24"/>
                <w:szCs w:val="24"/>
              </w:rPr>
            </w:pPr>
            <w:r>
              <w:rPr>
                <w:rFonts w:ascii="Times New Roman" w:hAnsi="Times New Roman" w:cs="Times New Roman"/>
                <w:sz w:val="24"/>
                <w:szCs w:val="24"/>
                <w:lang w:val="en-US"/>
              </w:rPr>
              <w:t xml:space="preserve">  </w:t>
            </w:r>
          </w:p>
        </w:tc>
        <w:tc>
          <w:tcPr>
            <w:tcW w:w="3092" w:type="dxa"/>
            <w:tcBorders>
              <w:top w:val="single" w:sz="6" w:space="0" w:color="auto"/>
              <w:left w:val="single" w:sz="6" w:space="0" w:color="auto"/>
              <w:bottom w:val="single" w:sz="6" w:space="0" w:color="auto"/>
              <w:right w:val="single" w:sz="6" w:space="0" w:color="auto"/>
            </w:tcBorders>
            <w:shd w:val="clear" w:color="auto" w:fill="FFFFFF"/>
            <w:hideMark/>
          </w:tcPr>
          <w:p w14:paraId="7E1D3AFD" w14:textId="77777777" w:rsidR="005841D4" w:rsidRDefault="005841D4" w:rsidP="00974939">
            <w:pPr>
              <w:ind w:right="-143"/>
              <w:rPr>
                <w:rFonts w:ascii="Times New Roman" w:hAnsi="Times New Roman" w:cs="Times New Roman"/>
                <w:sz w:val="24"/>
                <w:szCs w:val="24"/>
              </w:rPr>
            </w:pPr>
            <w:r>
              <w:rPr>
                <w:rFonts w:ascii="Times New Roman" w:hAnsi="Times New Roman" w:cs="Times New Roman"/>
                <w:sz w:val="24"/>
                <w:szCs w:val="24"/>
                <w:lang w:val="en-US"/>
              </w:rPr>
              <w:t xml:space="preserve">  </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14:paraId="426CFFDC" w14:textId="77777777" w:rsidR="005841D4" w:rsidRDefault="005841D4" w:rsidP="00974939">
            <w:pPr>
              <w:ind w:right="-143"/>
              <w:rPr>
                <w:rFonts w:ascii="Times New Roman" w:hAnsi="Times New Roman" w:cs="Times New Roman"/>
                <w:sz w:val="24"/>
                <w:szCs w:val="24"/>
              </w:rPr>
            </w:pPr>
            <w:r>
              <w:rPr>
                <w:rFonts w:ascii="Times New Roman" w:hAnsi="Times New Roman" w:cs="Times New Roman"/>
                <w:sz w:val="24"/>
                <w:szCs w:val="24"/>
                <w:lang w:val="en-US"/>
              </w:rPr>
              <w:t xml:space="preserve">  </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6AA06FD0" w14:textId="77777777" w:rsidR="005841D4" w:rsidRDefault="005841D4" w:rsidP="00974939">
            <w:pPr>
              <w:ind w:right="-143"/>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27EE770D" w14:textId="77777777" w:rsidR="005841D4" w:rsidRDefault="005841D4" w:rsidP="00974939">
            <w:pPr>
              <w:ind w:right="-143"/>
              <w:rPr>
                <w:rFonts w:ascii="Times New Roman" w:hAnsi="Times New Roman" w:cs="Times New Roman"/>
                <w:sz w:val="24"/>
                <w:szCs w:val="24"/>
              </w:rPr>
            </w:pPr>
          </w:p>
        </w:tc>
      </w:tr>
    </w:tbl>
    <w:p w14:paraId="4D942E07" w14:textId="77777777" w:rsidR="005841D4" w:rsidRDefault="005841D4" w:rsidP="00974939">
      <w:pPr>
        <w:spacing w:after="0"/>
        <w:ind w:right="-143"/>
        <w:jc w:val="both"/>
        <w:rPr>
          <w:rFonts w:ascii="Times New Roman" w:hAnsi="Times New Roman" w:cs="Times New Roman"/>
          <w:sz w:val="24"/>
          <w:szCs w:val="24"/>
        </w:rPr>
      </w:pPr>
      <w:r>
        <w:rPr>
          <w:rFonts w:ascii="Times New Roman" w:hAnsi="Times New Roman" w:cs="Times New Roman"/>
          <w:sz w:val="24"/>
          <w:szCs w:val="24"/>
        </w:rPr>
        <w:t>14. Подробное описание осуществляемых видов деятельности (основной указывается первым), с указанием: производимых товаров, видов выполняемых работ, видов предоставляемых (оказываемых) услуг</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3"/>
      </w:tblGrid>
      <w:tr w:rsidR="005841D4" w14:paraId="1ED418B6" w14:textId="77777777" w:rsidTr="00974939">
        <w:tc>
          <w:tcPr>
            <w:tcW w:w="9773" w:type="dxa"/>
            <w:tcBorders>
              <w:top w:val="single" w:sz="6" w:space="0" w:color="auto"/>
              <w:left w:val="single" w:sz="6" w:space="0" w:color="auto"/>
              <w:bottom w:val="single" w:sz="6" w:space="0" w:color="auto"/>
              <w:right w:val="single" w:sz="6" w:space="0" w:color="auto"/>
            </w:tcBorders>
            <w:shd w:val="clear" w:color="auto" w:fill="FFFFFF"/>
          </w:tcPr>
          <w:p w14:paraId="48B6908C" w14:textId="77777777" w:rsidR="005841D4" w:rsidRDefault="005841D4" w:rsidP="00974939">
            <w:pPr>
              <w:spacing w:after="0"/>
              <w:ind w:right="-143"/>
              <w:rPr>
                <w:rFonts w:ascii="Times New Roman" w:hAnsi="Times New Roman" w:cs="Times New Roman"/>
                <w:sz w:val="24"/>
                <w:szCs w:val="24"/>
              </w:rPr>
            </w:pPr>
          </w:p>
        </w:tc>
      </w:tr>
    </w:tbl>
    <w:p w14:paraId="49C4CD64" w14:textId="77777777" w:rsidR="005841D4" w:rsidRDefault="005841D4" w:rsidP="00974939">
      <w:pPr>
        <w:spacing w:after="0"/>
        <w:ind w:right="-143"/>
        <w:jc w:val="both"/>
        <w:rPr>
          <w:rFonts w:ascii="Times New Roman" w:hAnsi="Times New Roman" w:cs="Times New Roman"/>
          <w:sz w:val="24"/>
          <w:szCs w:val="24"/>
        </w:rPr>
      </w:pPr>
      <w:r>
        <w:rPr>
          <w:rFonts w:ascii="Times New Roman" w:hAnsi="Times New Roman" w:cs="Times New Roman"/>
          <w:sz w:val="24"/>
          <w:szCs w:val="24"/>
        </w:rPr>
        <w:t>15. Сведения о наличии лицензий на право осуществления деятельности, подлежащей лицензированию (с приложением копий лицензий)</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67"/>
        <w:gridCol w:w="1275"/>
        <w:gridCol w:w="1404"/>
        <w:gridCol w:w="2879"/>
        <w:gridCol w:w="848"/>
      </w:tblGrid>
      <w:tr w:rsidR="005841D4" w14:paraId="735E5964" w14:textId="77777777" w:rsidTr="00974939">
        <w:trPr>
          <w:cantSplit/>
        </w:trPr>
        <w:tc>
          <w:tcPr>
            <w:tcW w:w="3367" w:type="dxa"/>
            <w:tcBorders>
              <w:top w:val="single" w:sz="6" w:space="0" w:color="auto"/>
              <w:left w:val="single" w:sz="6" w:space="0" w:color="auto"/>
              <w:bottom w:val="nil"/>
              <w:right w:val="single" w:sz="6" w:space="0" w:color="auto"/>
            </w:tcBorders>
            <w:shd w:val="pct10" w:color="auto" w:fill="FFFFFF"/>
            <w:hideMark/>
          </w:tcPr>
          <w:p w14:paraId="1E0855EA" w14:textId="77777777" w:rsidR="005841D4" w:rsidRDefault="005841D4" w:rsidP="00974939">
            <w:pPr>
              <w:spacing w:after="0"/>
              <w:ind w:right="-143"/>
              <w:jc w:val="center"/>
              <w:rPr>
                <w:rFonts w:ascii="Times New Roman" w:hAnsi="Times New Roman" w:cs="Times New Roman"/>
                <w:sz w:val="24"/>
                <w:szCs w:val="24"/>
              </w:rPr>
            </w:pPr>
            <w:r>
              <w:rPr>
                <w:rFonts w:ascii="Times New Roman" w:hAnsi="Times New Roman" w:cs="Times New Roman"/>
                <w:sz w:val="24"/>
                <w:szCs w:val="24"/>
              </w:rPr>
              <w:t>Наименование, на осуществление какого вида деятельности выдана лицензия</w:t>
            </w:r>
          </w:p>
        </w:tc>
        <w:tc>
          <w:tcPr>
            <w:tcW w:w="1275" w:type="dxa"/>
            <w:tcBorders>
              <w:top w:val="single" w:sz="6" w:space="0" w:color="auto"/>
              <w:left w:val="single" w:sz="6" w:space="0" w:color="auto"/>
              <w:bottom w:val="nil"/>
              <w:right w:val="single" w:sz="6" w:space="0" w:color="auto"/>
            </w:tcBorders>
            <w:shd w:val="pct10" w:color="auto" w:fill="FFFFFF"/>
            <w:hideMark/>
          </w:tcPr>
          <w:p w14:paraId="40D4AAA7" w14:textId="77777777" w:rsidR="005841D4" w:rsidRDefault="005841D4" w:rsidP="00974939">
            <w:pPr>
              <w:spacing w:after="0"/>
              <w:ind w:right="-143"/>
              <w:jc w:val="center"/>
              <w:rPr>
                <w:rFonts w:ascii="Times New Roman" w:hAnsi="Times New Roman" w:cs="Times New Roman"/>
                <w:sz w:val="24"/>
                <w:szCs w:val="24"/>
              </w:rPr>
            </w:pPr>
            <w:r>
              <w:rPr>
                <w:rFonts w:ascii="Times New Roman" w:hAnsi="Times New Roman" w:cs="Times New Roman"/>
                <w:sz w:val="24"/>
                <w:szCs w:val="24"/>
              </w:rPr>
              <w:t>Номер</w:t>
            </w:r>
          </w:p>
        </w:tc>
        <w:tc>
          <w:tcPr>
            <w:tcW w:w="1404" w:type="dxa"/>
            <w:tcBorders>
              <w:top w:val="single" w:sz="6" w:space="0" w:color="auto"/>
              <w:left w:val="single" w:sz="6" w:space="0" w:color="auto"/>
              <w:bottom w:val="nil"/>
              <w:right w:val="single" w:sz="6" w:space="0" w:color="auto"/>
            </w:tcBorders>
            <w:shd w:val="pct10" w:color="auto" w:fill="FFFFFF"/>
            <w:hideMark/>
          </w:tcPr>
          <w:p w14:paraId="39A3AECC" w14:textId="77777777" w:rsidR="005841D4" w:rsidRDefault="005841D4" w:rsidP="00974939">
            <w:pPr>
              <w:spacing w:after="0"/>
              <w:ind w:right="-143"/>
              <w:jc w:val="center"/>
              <w:rPr>
                <w:rFonts w:ascii="Times New Roman" w:hAnsi="Times New Roman" w:cs="Times New Roman"/>
                <w:sz w:val="24"/>
                <w:szCs w:val="24"/>
              </w:rPr>
            </w:pPr>
            <w:r>
              <w:rPr>
                <w:rFonts w:ascii="Times New Roman" w:hAnsi="Times New Roman" w:cs="Times New Roman"/>
                <w:sz w:val="24"/>
                <w:szCs w:val="24"/>
              </w:rPr>
              <w:t>Дата выдачи лицензии</w:t>
            </w:r>
          </w:p>
        </w:tc>
        <w:tc>
          <w:tcPr>
            <w:tcW w:w="2879" w:type="dxa"/>
            <w:tcBorders>
              <w:top w:val="single" w:sz="6" w:space="0" w:color="auto"/>
              <w:left w:val="single" w:sz="6" w:space="0" w:color="auto"/>
              <w:bottom w:val="single" w:sz="6" w:space="0" w:color="auto"/>
              <w:right w:val="single" w:sz="6" w:space="0" w:color="auto"/>
            </w:tcBorders>
            <w:shd w:val="pct10" w:color="auto" w:fill="FFFFFF"/>
            <w:hideMark/>
          </w:tcPr>
          <w:p w14:paraId="577591B0" w14:textId="77777777" w:rsidR="005841D4" w:rsidRDefault="005841D4" w:rsidP="00974939">
            <w:pPr>
              <w:spacing w:after="0"/>
              <w:ind w:right="-143"/>
              <w:jc w:val="center"/>
              <w:rPr>
                <w:rFonts w:ascii="Times New Roman" w:hAnsi="Times New Roman" w:cs="Times New Roman"/>
                <w:sz w:val="24"/>
                <w:szCs w:val="24"/>
              </w:rPr>
            </w:pPr>
            <w:r>
              <w:rPr>
                <w:rFonts w:ascii="Times New Roman" w:hAnsi="Times New Roman" w:cs="Times New Roman"/>
                <w:sz w:val="24"/>
                <w:szCs w:val="24"/>
              </w:rPr>
              <w:t>Кем выдана</w:t>
            </w:r>
          </w:p>
        </w:tc>
        <w:tc>
          <w:tcPr>
            <w:tcW w:w="848" w:type="dxa"/>
            <w:tcBorders>
              <w:top w:val="single" w:sz="6" w:space="0" w:color="auto"/>
              <w:left w:val="single" w:sz="6" w:space="0" w:color="auto"/>
              <w:bottom w:val="single" w:sz="6" w:space="0" w:color="auto"/>
              <w:right w:val="single" w:sz="6" w:space="0" w:color="auto"/>
            </w:tcBorders>
            <w:shd w:val="pct10" w:color="auto" w:fill="FFFFFF"/>
            <w:hideMark/>
          </w:tcPr>
          <w:p w14:paraId="5462F503" w14:textId="77777777" w:rsidR="005841D4" w:rsidRDefault="005841D4" w:rsidP="00974939">
            <w:pPr>
              <w:spacing w:after="0"/>
              <w:ind w:right="-143"/>
              <w:jc w:val="center"/>
              <w:rPr>
                <w:rFonts w:ascii="Times New Roman" w:hAnsi="Times New Roman" w:cs="Times New Roman"/>
                <w:sz w:val="24"/>
                <w:szCs w:val="24"/>
              </w:rPr>
            </w:pPr>
            <w:r>
              <w:rPr>
                <w:rFonts w:ascii="Times New Roman" w:hAnsi="Times New Roman" w:cs="Times New Roman"/>
                <w:sz w:val="24"/>
                <w:szCs w:val="24"/>
              </w:rPr>
              <w:t>Срок действия</w:t>
            </w:r>
          </w:p>
        </w:tc>
      </w:tr>
      <w:tr w:rsidR="005841D4" w14:paraId="4A07B37D" w14:textId="77777777" w:rsidTr="00974939">
        <w:trPr>
          <w:cantSplit/>
        </w:trPr>
        <w:tc>
          <w:tcPr>
            <w:tcW w:w="3367" w:type="dxa"/>
            <w:tcBorders>
              <w:top w:val="single" w:sz="6" w:space="0" w:color="auto"/>
              <w:left w:val="single" w:sz="6" w:space="0" w:color="auto"/>
              <w:bottom w:val="single" w:sz="6" w:space="0" w:color="auto"/>
              <w:right w:val="single" w:sz="6" w:space="0" w:color="auto"/>
            </w:tcBorders>
          </w:tcPr>
          <w:p w14:paraId="0598415A" w14:textId="77777777" w:rsidR="005841D4" w:rsidRDefault="005841D4" w:rsidP="00974939">
            <w:pPr>
              <w:spacing w:after="0"/>
              <w:ind w:right="-143"/>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14:paraId="3D0FBC17" w14:textId="77777777" w:rsidR="005841D4" w:rsidRDefault="005841D4" w:rsidP="00974939">
            <w:pPr>
              <w:spacing w:after="0"/>
              <w:ind w:right="-143"/>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14:paraId="1FAF8025" w14:textId="77777777" w:rsidR="005841D4" w:rsidRDefault="005841D4" w:rsidP="00974939">
            <w:pPr>
              <w:spacing w:after="0"/>
              <w:ind w:right="-143"/>
              <w:rPr>
                <w:rFonts w:ascii="Times New Roman" w:hAnsi="Times New Roman" w:cs="Times New Roman"/>
                <w:sz w:val="24"/>
                <w:szCs w:val="24"/>
              </w:rPr>
            </w:pPr>
          </w:p>
        </w:tc>
        <w:tc>
          <w:tcPr>
            <w:tcW w:w="2879" w:type="dxa"/>
            <w:tcBorders>
              <w:top w:val="single" w:sz="6" w:space="0" w:color="auto"/>
              <w:left w:val="single" w:sz="6" w:space="0" w:color="auto"/>
              <w:bottom w:val="single" w:sz="6" w:space="0" w:color="auto"/>
              <w:right w:val="single" w:sz="6" w:space="0" w:color="auto"/>
            </w:tcBorders>
          </w:tcPr>
          <w:p w14:paraId="2AD3D15A" w14:textId="77777777" w:rsidR="005841D4" w:rsidRDefault="005841D4" w:rsidP="00974939">
            <w:pPr>
              <w:spacing w:after="0"/>
              <w:ind w:right="-143"/>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6" w:space="0" w:color="auto"/>
            </w:tcBorders>
          </w:tcPr>
          <w:p w14:paraId="1B132F3B" w14:textId="77777777" w:rsidR="005841D4" w:rsidRDefault="005841D4" w:rsidP="00974939">
            <w:pPr>
              <w:spacing w:after="0"/>
              <w:ind w:right="-143"/>
              <w:rPr>
                <w:rFonts w:ascii="Times New Roman" w:hAnsi="Times New Roman" w:cs="Times New Roman"/>
                <w:sz w:val="24"/>
                <w:szCs w:val="24"/>
              </w:rPr>
            </w:pPr>
          </w:p>
        </w:tc>
      </w:tr>
    </w:tbl>
    <w:p w14:paraId="247DA013" w14:textId="77777777" w:rsidR="005841D4" w:rsidRDefault="005841D4" w:rsidP="00974939">
      <w:pPr>
        <w:spacing w:after="0"/>
        <w:ind w:right="-143"/>
        <w:jc w:val="both"/>
        <w:rPr>
          <w:rFonts w:ascii="Times New Roman" w:hAnsi="Times New Roman" w:cs="Times New Roman"/>
          <w:sz w:val="24"/>
          <w:szCs w:val="24"/>
        </w:rPr>
      </w:pPr>
      <w:r>
        <w:rPr>
          <w:rFonts w:ascii="Times New Roman" w:hAnsi="Times New Roman" w:cs="Times New Roman"/>
          <w:sz w:val="24"/>
          <w:szCs w:val="24"/>
        </w:rPr>
        <w:t xml:space="preserve">16. Подтверждаю, что действую от своего имени к собственной выгоде, за свой собственный счет. Не осуществляю деятельности под контролем или к выгоде третьих лиц, в частности на основании агентского договора, договоров поручения, комиссии и доверительного управления, при проведении банковских операций и иных сделок. </w:t>
      </w:r>
    </w:p>
    <w:p w14:paraId="0272AE55" w14:textId="77777777" w:rsidR="005841D4" w:rsidRDefault="005841D4" w:rsidP="00974939">
      <w:pPr>
        <w:spacing w:after="0"/>
        <w:ind w:right="-143" w:firstLine="708"/>
        <w:jc w:val="both"/>
        <w:rPr>
          <w:rFonts w:ascii="Times New Roman" w:hAnsi="Times New Roman" w:cs="Times New Roman"/>
          <w:sz w:val="24"/>
          <w:szCs w:val="24"/>
        </w:rPr>
      </w:pPr>
      <w:proofErr w:type="gramStart"/>
      <w:r>
        <w:rPr>
          <w:rFonts w:ascii="Times New Roman" w:hAnsi="Times New Roman" w:cs="Times New Roman"/>
          <w:sz w:val="24"/>
          <w:szCs w:val="24"/>
        </w:rPr>
        <w:t>В ином случае,</w:t>
      </w:r>
      <w:proofErr w:type="gramEnd"/>
      <w:r>
        <w:rPr>
          <w:rFonts w:ascii="Times New Roman" w:hAnsi="Times New Roman" w:cs="Times New Roman"/>
          <w:sz w:val="24"/>
          <w:szCs w:val="24"/>
        </w:rPr>
        <w:t xml:space="preserve"> ставится отметка □, и заполняются дополнительные анкеты, содержащие сведения о бенефициарных владельцах, третьих лицах / выгодоприобретателях.</w:t>
      </w:r>
    </w:p>
    <w:p w14:paraId="0496938D" w14:textId="77777777" w:rsidR="005841D4" w:rsidRDefault="005841D4" w:rsidP="00974939">
      <w:pPr>
        <w:spacing w:after="0"/>
        <w:ind w:right="-143"/>
        <w:jc w:val="both"/>
        <w:rPr>
          <w:rFonts w:ascii="Times New Roman" w:hAnsi="Times New Roman" w:cs="Times New Roman"/>
          <w:sz w:val="24"/>
          <w:szCs w:val="24"/>
        </w:rPr>
      </w:pPr>
      <w:r>
        <w:rPr>
          <w:rFonts w:ascii="Times New Roman" w:hAnsi="Times New Roman" w:cs="Times New Roman"/>
          <w:sz w:val="24"/>
          <w:szCs w:val="24"/>
        </w:rPr>
        <w:t>17. Сведения о целях установления и предполагаемом характере деловых отношений с Банком.</w:t>
      </w:r>
    </w:p>
    <w:p w14:paraId="1FA74332" w14:textId="77777777" w:rsidR="005841D4" w:rsidRDefault="005841D4" w:rsidP="00974939">
      <w:pPr>
        <w:spacing w:after="0"/>
        <w:ind w:right="-143"/>
        <w:jc w:val="both"/>
        <w:rPr>
          <w:rFonts w:ascii="Times New Roman" w:hAnsi="Times New Roman" w:cs="Times New Roman"/>
          <w:sz w:val="24"/>
          <w:szCs w:val="24"/>
        </w:rPr>
      </w:pPr>
      <w:r>
        <w:rPr>
          <w:rFonts w:ascii="Times New Roman" w:hAnsi="Times New Roman" w:cs="Times New Roman"/>
          <w:b/>
          <w:bCs/>
          <w:sz w:val="24"/>
          <w:szCs w:val="24"/>
        </w:rPr>
        <w:t>Характер деловых отношений:</w:t>
      </w:r>
    </w:p>
    <w:tbl>
      <w:tblPr>
        <w:tblStyle w:val="af7"/>
        <w:tblW w:w="0" w:type="auto"/>
        <w:tblInd w:w="0" w:type="dxa"/>
        <w:tblLook w:val="04A0" w:firstRow="1" w:lastRow="0" w:firstColumn="1" w:lastColumn="0" w:noHBand="0" w:noVBand="1"/>
      </w:tblPr>
      <w:tblGrid>
        <w:gridCol w:w="4695"/>
        <w:gridCol w:w="4650"/>
      </w:tblGrid>
      <w:tr w:rsidR="005841D4" w14:paraId="2E161DAB" w14:textId="77777777" w:rsidTr="005841D4">
        <w:trPr>
          <w:trHeight w:val="289"/>
        </w:trPr>
        <w:tc>
          <w:tcPr>
            <w:tcW w:w="5341" w:type="dxa"/>
            <w:tcBorders>
              <w:top w:val="single" w:sz="4" w:space="0" w:color="auto"/>
              <w:left w:val="single" w:sz="4" w:space="0" w:color="auto"/>
              <w:bottom w:val="single" w:sz="4" w:space="0" w:color="auto"/>
              <w:right w:val="single" w:sz="4" w:space="0" w:color="auto"/>
            </w:tcBorders>
            <w:hideMark/>
          </w:tcPr>
          <w:p w14:paraId="6EC99DC2" w14:textId="77777777" w:rsidR="005841D4" w:rsidRDefault="005841D4" w:rsidP="00974939">
            <w:pPr>
              <w:pStyle w:val="2"/>
              <w:spacing w:after="0"/>
              <w:ind w:right="-143"/>
              <w:jc w:val="center"/>
              <w:rPr>
                <w:bCs/>
                <w:lang w:eastAsia="en-US"/>
              </w:rPr>
            </w:pPr>
            <w:r>
              <w:rPr>
                <w:b/>
                <w:bCs/>
                <w:i/>
                <w:lang w:eastAsia="en-US"/>
              </w:rPr>
              <w:t xml:space="preserve">Краткосрочный </w:t>
            </w:r>
            <w:r>
              <w:rPr>
                <w:lang w:eastAsia="en-US"/>
              </w:rPr>
              <w:t>□</w:t>
            </w:r>
          </w:p>
        </w:tc>
        <w:tc>
          <w:tcPr>
            <w:tcW w:w="5341" w:type="dxa"/>
            <w:tcBorders>
              <w:top w:val="single" w:sz="4" w:space="0" w:color="auto"/>
              <w:left w:val="single" w:sz="4" w:space="0" w:color="auto"/>
              <w:bottom w:val="single" w:sz="4" w:space="0" w:color="auto"/>
              <w:right w:val="single" w:sz="4" w:space="0" w:color="auto"/>
            </w:tcBorders>
            <w:hideMark/>
          </w:tcPr>
          <w:p w14:paraId="47B60CCE" w14:textId="77777777" w:rsidR="005841D4" w:rsidRDefault="005841D4" w:rsidP="00974939">
            <w:pPr>
              <w:pStyle w:val="2"/>
              <w:spacing w:after="0"/>
              <w:ind w:right="-143"/>
              <w:jc w:val="center"/>
              <w:rPr>
                <w:bCs/>
                <w:lang w:eastAsia="en-US"/>
              </w:rPr>
            </w:pPr>
            <w:r>
              <w:rPr>
                <w:b/>
                <w:i/>
                <w:lang w:eastAsia="en-US"/>
              </w:rPr>
              <w:t xml:space="preserve">Долгосрочный </w:t>
            </w:r>
            <w:r>
              <w:rPr>
                <w:lang w:eastAsia="en-US"/>
              </w:rPr>
              <w:t>□</w:t>
            </w:r>
          </w:p>
        </w:tc>
      </w:tr>
    </w:tbl>
    <w:p w14:paraId="217CF301" w14:textId="77777777" w:rsidR="005841D4" w:rsidRDefault="005841D4" w:rsidP="00974939">
      <w:pPr>
        <w:spacing w:after="0"/>
        <w:ind w:right="-143"/>
        <w:rPr>
          <w:rFonts w:ascii="Times New Roman" w:hAnsi="Times New Roman" w:cs="Times New Roman"/>
          <w:sz w:val="24"/>
          <w:szCs w:val="24"/>
        </w:rPr>
      </w:pPr>
      <w:r>
        <w:rPr>
          <w:rFonts w:ascii="Times New Roman" w:hAnsi="Times New Roman" w:cs="Times New Roman"/>
          <w:b/>
          <w:bCs/>
          <w:sz w:val="24"/>
          <w:szCs w:val="24"/>
        </w:rPr>
        <w:t>Цели деловых отношений</w:t>
      </w:r>
    </w:p>
    <w:tbl>
      <w:tblPr>
        <w:tblStyle w:val="af7"/>
        <w:tblW w:w="0" w:type="auto"/>
        <w:tblInd w:w="0" w:type="dxa"/>
        <w:tblLook w:val="04A0" w:firstRow="1" w:lastRow="0" w:firstColumn="1" w:lastColumn="0" w:noHBand="0" w:noVBand="1"/>
      </w:tblPr>
      <w:tblGrid>
        <w:gridCol w:w="627"/>
        <w:gridCol w:w="7937"/>
        <w:gridCol w:w="781"/>
      </w:tblGrid>
      <w:tr w:rsidR="005841D4" w14:paraId="298181F0" w14:textId="77777777" w:rsidTr="005841D4">
        <w:tc>
          <w:tcPr>
            <w:tcW w:w="675" w:type="dxa"/>
            <w:tcBorders>
              <w:top w:val="single" w:sz="4" w:space="0" w:color="auto"/>
              <w:left w:val="single" w:sz="4" w:space="0" w:color="auto"/>
              <w:bottom w:val="single" w:sz="4" w:space="0" w:color="auto"/>
              <w:right w:val="single" w:sz="4" w:space="0" w:color="auto"/>
            </w:tcBorders>
            <w:hideMark/>
          </w:tcPr>
          <w:p w14:paraId="51832496"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1</w:t>
            </w:r>
          </w:p>
        </w:tc>
        <w:tc>
          <w:tcPr>
            <w:tcW w:w="8931" w:type="dxa"/>
            <w:tcBorders>
              <w:top w:val="single" w:sz="4" w:space="0" w:color="auto"/>
              <w:left w:val="single" w:sz="4" w:space="0" w:color="auto"/>
              <w:bottom w:val="single" w:sz="4" w:space="0" w:color="auto"/>
              <w:right w:val="single" w:sz="4" w:space="0" w:color="auto"/>
            </w:tcBorders>
            <w:hideMark/>
          </w:tcPr>
          <w:p w14:paraId="2F1F6350"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Заключение договора банковского счета/вклада</w:t>
            </w:r>
          </w:p>
        </w:tc>
        <w:tc>
          <w:tcPr>
            <w:tcW w:w="850" w:type="dxa"/>
            <w:tcBorders>
              <w:top w:val="single" w:sz="4" w:space="0" w:color="auto"/>
              <w:left w:val="single" w:sz="4" w:space="0" w:color="auto"/>
              <w:bottom w:val="single" w:sz="4" w:space="0" w:color="auto"/>
              <w:right w:val="single" w:sz="4" w:space="0" w:color="auto"/>
            </w:tcBorders>
            <w:hideMark/>
          </w:tcPr>
          <w:p w14:paraId="6231BF37" w14:textId="77777777" w:rsidR="005841D4" w:rsidRDefault="005841D4" w:rsidP="00974939">
            <w:pPr>
              <w:spacing w:line="240" w:lineRule="auto"/>
              <w:ind w:right="-143"/>
              <w:jc w:val="center"/>
              <w:rPr>
                <w:rFonts w:ascii="Times New Roman" w:hAnsi="Times New Roman" w:cs="Times New Roman"/>
                <w:sz w:val="24"/>
                <w:szCs w:val="24"/>
              </w:rPr>
            </w:pPr>
            <w:r>
              <w:rPr>
                <w:rFonts w:ascii="Times New Roman" w:hAnsi="Times New Roman" w:cs="Times New Roman"/>
                <w:sz w:val="24"/>
                <w:szCs w:val="24"/>
              </w:rPr>
              <w:t>□</w:t>
            </w:r>
          </w:p>
        </w:tc>
      </w:tr>
      <w:tr w:rsidR="005841D4" w14:paraId="0463FE34" w14:textId="77777777" w:rsidTr="005841D4">
        <w:tc>
          <w:tcPr>
            <w:tcW w:w="675" w:type="dxa"/>
            <w:tcBorders>
              <w:top w:val="single" w:sz="4" w:space="0" w:color="auto"/>
              <w:left w:val="single" w:sz="4" w:space="0" w:color="auto"/>
              <w:bottom w:val="single" w:sz="4" w:space="0" w:color="auto"/>
              <w:right w:val="single" w:sz="4" w:space="0" w:color="auto"/>
            </w:tcBorders>
            <w:hideMark/>
          </w:tcPr>
          <w:p w14:paraId="6862AFAC"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2</w:t>
            </w:r>
          </w:p>
        </w:tc>
        <w:tc>
          <w:tcPr>
            <w:tcW w:w="8931" w:type="dxa"/>
            <w:tcBorders>
              <w:top w:val="single" w:sz="4" w:space="0" w:color="auto"/>
              <w:left w:val="single" w:sz="4" w:space="0" w:color="auto"/>
              <w:bottom w:val="single" w:sz="4" w:space="0" w:color="auto"/>
              <w:right w:val="single" w:sz="4" w:space="0" w:color="auto"/>
            </w:tcBorders>
            <w:hideMark/>
          </w:tcPr>
          <w:p w14:paraId="2CFA515F"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Расчетно-кассовое обслуживание</w:t>
            </w:r>
          </w:p>
        </w:tc>
        <w:tc>
          <w:tcPr>
            <w:tcW w:w="850" w:type="dxa"/>
            <w:tcBorders>
              <w:top w:val="single" w:sz="4" w:space="0" w:color="auto"/>
              <w:left w:val="single" w:sz="4" w:space="0" w:color="auto"/>
              <w:bottom w:val="single" w:sz="4" w:space="0" w:color="auto"/>
              <w:right w:val="single" w:sz="4" w:space="0" w:color="auto"/>
            </w:tcBorders>
            <w:hideMark/>
          </w:tcPr>
          <w:p w14:paraId="1A1074F8" w14:textId="77777777" w:rsidR="005841D4" w:rsidRDefault="005841D4" w:rsidP="00974939">
            <w:pPr>
              <w:spacing w:line="240" w:lineRule="auto"/>
              <w:ind w:right="-143"/>
              <w:jc w:val="center"/>
              <w:rPr>
                <w:rFonts w:ascii="Times New Roman" w:hAnsi="Times New Roman" w:cs="Times New Roman"/>
                <w:sz w:val="24"/>
                <w:szCs w:val="24"/>
              </w:rPr>
            </w:pPr>
            <w:r>
              <w:rPr>
                <w:rFonts w:ascii="Times New Roman" w:hAnsi="Times New Roman" w:cs="Times New Roman"/>
                <w:sz w:val="24"/>
                <w:szCs w:val="24"/>
              </w:rPr>
              <w:t>□</w:t>
            </w:r>
          </w:p>
        </w:tc>
      </w:tr>
      <w:tr w:rsidR="005841D4" w14:paraId="73957949" w14:textId="77777777" w:rsidTr="005841D4">
        <w:tc>
          <w:tcPr>
            <w:tcW w:w="675" w:type="dxa"/>
            <w:tcBorders>
              <w:top w:val="single" w:sz="4" w:space="0" w:color="auto"/>
              <w:left w:val="single" w:sz="4" w:space="0" w:color="auto"/>
              <w:bottom w:val="single" w:sz="4" w:space="0" w:color="auto"/>
              <w:right w:val="single" w:sz="4" w:space="0" w:color="auto"/>
            </w:tcBorders>
            <w:hideMark/>
          </w:tcPr>
          <w:p w14:paraId="0B1BB589"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3</w:t>
            </w:r>
          </w:p>
        </w:tc>
        <w:tc>
          <w:tcPr>
            <w:tcW w:w="8931" w:type="dxa"/>
            <w:tcBorders>
              <w:top w:val="single" w:sz="4" w:space="0" w:color="auto"/>
              <w:left w:val="single" w:sz="4" w:space="0" w:color="auto"/>
              <w:bottom w:val="single" w:sz="4" w:space="0" w:color="auto"/>
              <w:right w:val="single" w:sz="4" w:space="0" w:color="auto"/>
            </w:tcBorders>
            <w:hideMark/>
          </w:tcPr>
          <w:p w14:paraId="410FF56D"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Использование дистанционного управления счетами</w:t>
            </w:r>
          </w:p>
        </w:tc>
        <w:tc>
          <w:tcPr>
            <w:tcW w:w="850" w:type="dxa"/>
            <w:tcBorders>
              <w:top w:val="single" w:sz="4" w:space="0" w:color="auto"/>
              <w:left w:val="single" w:sz="4" w:space="0" w:color="auto"/>
              <w:bottom w:val="single" w:sz="4" w:space="0" w:color="auto"/>
              <w:right w:val="single" w:sz="4" w:space="0" w:color="auto"/>
            </w:tcBorders>
            <w:hideMark/>
          </w:tcPr>
          <w:p w14:paraId="1C473A54" w14:textId="77777777" w:rsidR="005841D4" w:rsidRDefault="005841D4" w:rsidP="00974939">
            <w:pPr>
              <w:spacing w:line="240" w:lineRule="auto"/>
              <w:ind w:right="-143"/>
              <w:jc w:val="center"/>
              <w:rPr>
                <w:rFonts w:ascii="Times New Roman" w:hAnsi="Times New Roman" w:cs="Times New Roman"/>
                <w:sz w:val="24"/>
                <w:szCs w:val="24"/>
              </w:rPr>
            </w:pPr>
            <w:r>
              <w:rPr>
                <w:rFonts w:ascii="Times New Roman" w:hAnsi="Times New Roman" w:cs="Times New Roman"/>
                <w:sz w:val="24"/>
                <w:szCs w:val="24"/>
              </w:rPr>
              <w:t>□</w:t>
            </w:r>
          </w:p>
        </w:tc>
      </w:tr>
      <w:tr w:rsidR="005841D4" w14:paraId="71F6F63B" w14:textId="77777777" w:rsidTr="005841D4">
        <w:tc>
          <w:tcPr>
            <w:tcW w:w="675" w:type="dxa"/>
            <w:tcBorders>
              <w:top w:val="single" w:sz="4" w:space="0" w:color="auto"/>
              <w:left w:val="single" w:sz="4" w:space="0" w:color="auto"/>
              <w:bottom w:val="single" w:sz="4" w:space="0" w:color="auto"/>
              <w:right w:val="single" w:sz="4" w:space="0" w:color="auto"/>
            </w:tcBorders>
            <w:hideMark/>
          </w:tcPr>
          <w:p w14:paraId="485ADE61"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4</w:t>
            </w:r>
          </w:p>
        </w:tc>
        <w:tc>
          <w:tcPr>
            <w:tcW w:w="8931" w:type="dxa"/>
            <w:tcBorders>
              <w:top w:val="single" w:sz="4" w:space="0" w:color="auto"/>
              <w:left w:val="single" w:sz="4" w:space="0" w:color="auto"/>
              <w:bottom w:val="single" w:sz="4" w:space="0" w:color="auto"/>
              <w:right w:val="single" w:sz="4" w:space="0" w:color="auto"/>
            </w:tcBorders>
            <w:hideMark/>
          </w:tcPr>
          <w:p w14:paraId="611208A0"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Обслуживание по эквайрингу</w:t>
            </w:r>
          </w:p>
        </w:tc>
        <w:tc>
          <w:tcPr>
            <w:tcW w:w="850" w:type="dxa"/>
            <w:tcBorders>
              <w:top w:val="single" w:sz="4" w:space="0" w:color="auto"/>
              <w:left w:val="single" w:sz="4" w:space="0" w:color="auto"/>
              <w:bottom w:val="single" w:sz="4" w:space="0" w:color="auto"/>
              <w:right w:val="single" w:sz="4" w:space="0" w:color="auto"/>
            </w:tcBorders>
            <w:hideMark/>
          </w:tcPr>
          <w:p w14:paraId="0BE1D6B8" w14:textId="77777777" w:rsidR="005841D4" w:rsidRDefault="005841D4" w:rsidP="00974939">
            <w:pPr>
              <w:spacing w:line="240" w:lineRule="auto"/>
              <w:ind w:right="-143"/>
              <w:jc w:val="center"/>
              <w:rPr>
                <w:rFonts w:ascii="Times New Roman" w:hAnsi="Times New Roman" w:cs="Times New Roman"/>
                <w:sz w:val="24"/>
                <w:szCs w:val="24"/>
              </w:rPr>
            </w:pPr>
            <w:r>
              <w:rPr>
                <w:rFonts w:ascii="Times New Roman" w:hAnsi="Times New Roman" w:cs="Times New Roman"/>
                <w:sz w:val="24"/>
                <w:szCs w:val="24"/>
              </w:rPr>
              <w:t>□</w:t>
            </w:r>
          </w:p>
        </w:tc>
      </w:tr>
      <w:tr w:rsidR="005841D4" w14:paraId="6F6A7E0D" w14:textId="77777777" w:rsidTr="005841D4">
        <w:tc>
          <w:tcPr>
            <w:tcW w:w="675" w:type="dxa"/>
            <w:tcBorders>
              <w:top w:val="single" w:sz="4" w:space="0" w:color="auto"/>
              <w:left w:val="single" w:sz="4" w:space="0" w:color="auto"/>
              <w:bottom w:val="single" w:sz="4" w:space="0" w:color="auto"/>
              <w:right w:val="single" w:sz="4" w:space="0" w:color="auto"/>
            </w:tcBorders>
            <w:hideMark/>
          </w:tcPr>
          <w:p w14:paraId="2A5127C7"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5</w:t>
            </w:r>
          </w:p>
        </w:tc>
        <w:tc>
          <w:tcPr>
            <w:tcW w:w="8931" w:type="dxa"/>
            <w:tcBorders>
              <w:top w:val="single" w:sz="4" w:space="0" w:color="auto"/>
              <w:left w:val="single" w:sz="4" w:space="0" w:color="auto"/>
              <w:bottom w:val="single" w:sz="4" w:space="0" w:color="auto"/>
              <w:right w:val="single" w:sz="4" w:space="0" w:color="auto"/>
            </w:tcBorders>
            <w:hideMark/>
          </w:tcPr>
          <w:p w14:paraId="066FB7F7"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Зарплатный проект</w:t>
            </w:r>
          </w:p>
        </w:tc>
        <w:tc>
          <w:tcPr>
            <w:tcW w:w="850" w:type="dxa"/>
            <w:tcBorders>
              <w:top w:val="single" w:sz="4" w:space="0" w:color="auto"/>
              <w:left w:val="single" w:sz="4" w:space="0" w:color="auto"/>
              <w:bottom w:val="single" w:sz="4" w:space="0" w:color="auto"/>
              <w:right w:val="single" w:sz="4" w:space="0" w:color="auto"/>
            </w:tcBorders>
            <w:hideMark/>
          </w:tcPr>
          <w:p w14:paraId="06F13AD4" w14:textId="77777777" w:rsidR="005841D4" w:rsidRDefault="005841D4" w:rsidP="00974939">
            <w:pPr>
              <w:spacing w:line="240" w:lineRule="auto"/>
              <w:ind w:right="-143"/>
              <w:jc w:val="center"/>
              <w:rPr>
                <w:rFonts w:ascii="Times New Roman" w:hAnsi="Times New Roman" w:cs="Times New Roman"/>
                <w:sz w:val="24"/>
                <w:szCs w:val="24"/>
              </w:rPr>
            </w:pPr>
            <w:r>
              <w:rPr>
                <w:rFonts w:ascii="Times New Roman" w:hAnsi="Times New Roman" w:cs="Times New Roman"/>
                <w:sz w:val="24"/>
                <w:szCs w:val="24"/>
              </w:rPr>
              <w:t>□</w:t>
            </w:r>
          </w:p>
        </w:tc>
      </w:tr>
      <w:tr w:rsidR="005841D4" w14:paraId="067C6A51" w14:textId="77777777" w:rsidTr="005841D4">
        <w:tc>
          <w:tcPr>
            <w:tcW w:w="675" w:type="dxa"/>
            <w:tcBorders>
              <w:top w:val="single" w:sz="4" w:space="0" w:color="auto"/>
              <w:left w:val="single" w:sz="4" w:space="0" w:color="auto"/>
              <w:bottom w:val="single" w:sz="4" w:space="0" w:color="auto"/>
              <w:right w:val="single" w:sz="4" w:space="0" w:color="auto"/>
            </w:tcBorders>
            <w:hideMark/>
          </w:tcPr>
          <w:p w14:paraId="6372AAE9"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6</w:t>
            </w:r>
          </w:p>
        </w:tc>
        <w:tc>
          <w:tcPr>
            <w:tcW w:w="8931" w:type="dxa"/>
            <w:tcBorders>
              <w:top w:val="single" w:sz="4" w:space="0" w:color="auto"/>
              <w:left w:val="single" w:sz="4" w:space="0" w:color="auto"/>
              <w:bottom w:val="single" w:sz="4" w:space="0" w:color="auto"/>
              <w:right w:val="single" w:sz="4" w:space="0" w:color="auto"/>
            </w:tcBorders>
            <w:hideMark/>
          </w:tcPr>
          <w:p w14:paraId="4113A5F4"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Кредитование</w:t>
            </w:r>
          </w:p>
        </w:tc>
        <w:tc>
          <w:tcPr>
            <w:tcW w:w="850" w:type="dxa"/>
            <w:tcBorders>
              <w:top w:val="single" w:sz="4" w:space="0" w:color="auto"/>
              <w:left w:val="single" w:sz="4" w:space="0" w:color="auto"/>
              <w:bottom w:val="single" w:sz="4" w:space="0" w:color="auto"/>
              <w:right w:val="single" w:sz="4" w:space="0" w:color="auto"/>
            </w:tcBorders>
            <w:hideMark/>
          </w:tcPr>
          <w:p w14:paraId="29D25E67" w14:textId="77777777" w:rsidR="005841D4" w:rsidRDefault="005841D4" w:rsidP="00974939">
            <w:pPr>
              <w:spacing w:line="240" w:lineRule="auto"/>
              <w:ind w:right="-143"/>
              <w:jc w:val="center"/>
              <w:rPr>
                <w:rFonts w:ascii="Times New Roman" w:hAnsi="Times New Roman" w:cs="Times New Roman"/>
                <w:sz w:val="24"/>
                <w:szCs w:val="24"/>
              </w:rPr>
            </w:pPr>
            <w:r>
              <w:rPr>
                <w:rFonts w:ascii="Times New Roman" w:hAnsi="Times New Roman" w:cs="Times New Roman"/>
                <w:sz w:val="24"/>
                <w:szCs w:val="24"/>
              </w:rPr>
              <w:t>□</w:t>
            </w:r>
          </w:p>
        </w:tc>
      </w:tr>
      <w:tr w:rsidR="005841D4" w14:paraId="007A0B1A" w14:textId="77777777" w:rsidTr="005841D4">
        <w:tc>
          <w:tcPr>
            <w:tcW w:w="675" w:type="dxa"/>
            <w:tcBorders>
              <w:top w:val="single" w:sz="4" w:space="0" w:color="auto"/>
              <w:left w:val="single" w:sz="4" w:space="0" w:color="auto"/>
              <w:bottom w:val="single" w:sz="4" w:space="0" w:color="auto"/>
              <w:right w:val="single" w:sz="4" w:space="0" w:color="auto"/>
            </w:tcBorders>
            <w:hideMark/>
          </w:tcPr>
          <w:p w14:paraId="6E07512E"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7</w:t>
            </w:r>
          </w:p>
        </w:tc>
        <w:tc>
          <w:tcPr>
            <w:tcW w:w="8931" w:type="dxa"/>
            <w:tcBorders>
              <w:top w:val="single" w:sz="4" w:space="0" w:color="auto"/>
              <w:left w:val="single" w:sz="4" w:space="0" w:color="auto"/>
              <w:bottom w:val="single" w:sz="4" w:space="0" w:color="auto"/>
              <w:right w:val="single" w:sz="4" w:space="0" w:color="auto"/>
            </w:tcBorders>
            <w:hideMark/>
          </w:tcPr>
          <w:p w14:paraId="29C254E9"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Доверительное управление</w:t>
            </w:r>
          </w:p>
        </w:tc>
        <w:tc>
          <w:tcPr>
            <w:tcW w:w="850" w:type="dxa"/>
            <w:tcBorders>
              <w:top w:val="single" w:sz="4" w:space="0" w:color="auto"/>
              <w:left w:val="single" w:sz="4" w:space="0" w:color="auto"/>
              <w:bottom w:val="single" w:sz="4" w:space="0" w:color="auto"/>
              <w:right w:val="single" w:sz="4" w:space="0" w:color="auto"/>
            </w:tcBorders>
            <w:hideMark/>
          </w:tcPr>
          <w:p w14:paraId="1F404A95" w14:textId="77777777" w:rsidR="005841D4" w:rsidRDefault="005841D4" w:rsidP="00974939">
            <w:pPr>
              <w:spacing w:line="240" w:lineRule="auto"/>
              <w:ind w:right="-143"/>
              <w:jc w:val="center"/>
              <w:rPr>
                <w:rFonts w:ascii="Times New Roman" w:hAnsi="Times New Roman" w:cs="Times New Roman"/>
                <w:sz w:val="24"/>
                <w:szCs w:val="24"/>
              </w:rPr>
            </w:pPr>
            <w:r>
              <w:rPr>
                <w:rFonts w:ascii="Times New Roman" w:hAnsi="Times New Roman" w:cs="Times New Roman"/>
                <w:sz w:val="24"/>
                <w:szCs w:val="24"/>
              </w:rPr>
              <w:t>□</w:t>
            </w:r>
          </w:p>
        </w:tc>
      </w:tr>
      <w:tr w:rsidR="005841D4" w14:paraId="2E493D65" w14:textId="77777777" w:rsidTr="005841D4">
        <w:tc>
          <w:tcPr>
            <w:tcW w:w="675" w:type="dxa"/>
            <w:tcBorders>
              <w:top w:val="single" w:sz="4" w:space="0" w:color="auto"/>
              <w:left w:val="single" w:sz="4" w:space="0" w:color="auto"/>
              <w:bottom w:val="single" w:sz="4" w:space="0" w:color="auto"/>
              <w:right w:val="single" w:sz="4" w:space="0" w:color="auto"/>
            </w:tcBorders>
            <w:hideMark/>
          </w:tcPr>
          <w:p w14:paraId="6508972B"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8</w:t>
            </w:r>
          </w:p>
        </w:tc>
        <w:tc>
          <w:tcPr>
            <w:tcW w:w="8931" w:type="dxa"/>
            <w:tcBorders>
              <w:top w:val="single" w:sz="4" w:space="0" w:color="auto"/>
              <w:left w:val="single" w:sz="4" w:space="0" w:color="auto"/>
              <w:bottom w:val="single" w:sz="4" w:space="0" w:color="auto"/>
              <w:right w:val="single" w:sz="4" w:space="0" w:color="auto"/>
            </w:tcBorders>
            <w:hideMark/>
          </w:tcPr>
          <w:p w14:paraId="159C4BB4"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Заключение договора о безналичных расчетах</w:t>
            </w:r>
          </w:p>
        </w:tc>
        <w:tc>
          <w:tcPr>
            <w:tcW w:w="850" w:type="dxa"/>
            <w:tcBorders>
              <w:top w:val="single" w:sz="4" w:space="0" w:color="auto"/>
              <w:left w:val="single" w:sz="4" w:space="0" w:color="auto"/>
              <w:bottom w:val="single" w:sz="4" w:space="0" w:color="auto"/>
              <w:right w:val="single" w:sz="4" w:space="0" w:color="auto"/>
            </w:tcBorders>
            <w:hideMark/>
          </w:tcPr>
          <w:p w14:paraId="2810F9BB" w14:textId="77777777" w:rsidR="005841D4" w:rsidRDefault="005841D4" w:rsidP="00974939">
            <w:pPr>
              <w:spacing w:line="240" w:lineRule="auto"/>
              <w:ind w:right="-143"/>
              <w:jc w:val="center"/>
              <w:rPr>
                <w:rFonts w:ascii="Times New Roman" w:hAnsi="Times New Roman" w:cs="Times New Roman"/>
                <w:sz w:val="24"/>
                <w:szCs w:val="24"/>
              </w:rPr>
            </w:pPr>
            <w:r>
              <w:rPr>
                <w:rFonts w:ascii="Times New Roman" w:hAnsi="Times New Roman" w:cs="Times New Roman"/>
                <w:sz w:val="24"/>
                <w:szCs w:val="24"/>
              </w:rPr>
              <w:t>□</w:t>
            </w:r>
          </w:p>
        </w:tc>
      </w:tr>
      <w:tr w:rsidR="005841D4" w14:paraId="39734D80" w14:textId="77777777" w:rsidTr="005841D4">
        <w:trPr>
          <w:trHeight w:val="680"/>
        </w:trPr>
        <w:tc>
          <w:tcPr>
            <w:tcW w:w="675" w:type="dxa"/>
            <w:tcBorders>
              <w:top w:val="single" w:sz="4" w:space="0" w:color="auto"/>
              <w:left w:val="single" w:sz="4" w:space="0" w:color="auto"/>
              <w:bottom w:val="single" w:sz="4" w:space="0" w:color="auto"/>
              <w:right w:val="single" w:sz="4" w:space="0" w:color="auto"/>
            </w:tcBorders>
            <w:hideMark/>
          </w:tcPr>
          <w:p w14:paraId="4AC529F3"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9</w:t>
            </w:r>
          </w:p>
        </w:tc>
        <w:tc>
          <w:tcPr>
            <w:tcW w:w="8931" w:type="dxa"/>
            <w:tcBorders>
              <w:top w:val="single" w:sz="4" w:space="0" w:color="auto"/>
              <w:left w:val="single" w:sz="4" w:space="0" w:color="auto"/>
              <w:bottom w:val="single" w:sz="4" w:space="0" w:color="auto"/>
              <w:right w:val="single" w:sz="4" w:space="0" w:color="auto"/>
            </w:tcBorders>
          </w:tcPr>
          <w:p w14:paraId="08E73C74" w14:textId="77777777" w:rsidR="005841D4" w:rsidRDefault="005841D4" w:rsidP="00974939">
            <w:pPr>
              <w:spacing w:line="240" w:lineRule="auto"/>
              <w:ind w:right="-143"/>
              <w:jc w:val="both"/>
              <w:rPr>
                <w:rFonts w:ascii="Times New Roman" w:hAnsi="Times New Roman" w:cs="Times New Roman"/>
                <w:sz w:val="24"/>
                <w:szCs w:val="24"/>
              </w:rPr>
            </w:pPr>
            <w:r>
              <w:rPr>
                <w:rFonts w:ascii="Times New Roman" w:hAnsi="Times New Roman" w:cs="Times New Roman"/>
                <w:sz w:val="24"/>
                <w:szCs w:val="24"/>
              </w:rPr>
              <w:t>Иное:</w:t>
            </w:r>
          </w:p>
          <w:p w14:paraId="2A06D435" w14:textId="77777777" w:rsidR="005841D4" w:rsidRDefault="005841D4" w:rsidP="00974939">
            <w:pPr>
              <w:spacing w:line="240" w:lineRule="auto"/>
              <w:ind w:right="-143"/>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6307B338" w14:textId="77777777" w:rsidR="005841D4" w:rsidRDefault="005841D4" w:rsidP="00974939">
            <w:pPr>
              <w:spacing w:line="240" w:lineRule="auto"/>
              <w:ind w:right="-143"/>
              <w:jc w:val="center"/>
              <w:rPr>
                <w:rFonts w:ascii="Times New Roman" w:hAnsi="Times New Roman" w:cs="Times New Roman"/>
                <w:sz w:val="24"/>
                <w:szCs w:val="24"/>
              </w:rPr>
            </w:pPr>
            <w:r>
              <w:rPr>
                <w:rFonts w:ascii="Times New Roman" w:hAnsi="Times New Roman" w:cs="Times New Roman"/>
                <w:sz w:val="24"/>
                <w:szCs w:val="24"/>
              </w:rPr>
              <w:t>□</w:t>
            </w:r>
          </w:p>
        </w:tc>
      </w:tr>
    </w:tbl>
    <w:p w14:paraId="1770FF65" w14:textId="77777777" w:rsidR="005841D4" w:rsidRDefault="005841D4" w:rsidP="00974939">
      <w:pPr>
        <w:spacing w:after="0"/>
        <w:ind w:right="-143"/>
        <w:jc w:val="both"/>
        <w:rPr>
          <w:rFonts w:ascii="Times New Roman" w:hAnsi="Times New Roman" w:cs="Times New Roman"/>
          <w:sz w:val="24"/>
          <w:szCs w:val="24"/>
        </w:rPr>
      </w:pPr>
    </w:p>
    <w:tbl>
      <w:tblPr>
        <w:tblW w:w="0" w:type="auto"/>
        <w:tblLook w:val="01E0" w:firstRow="1" w:lastRow="1" w:firstColumn="1" w:lastColumn="1" w:noHBand="0" w:noVBand="0"/>
      </w:tblPr>
      <w:tblGrid>
        <w:gridCol w:w="3168"/>
        <w:gridCol w:w="2113"/>
        <w:gridCol w:w="3647"/>
      </w:tblGrid>
      <w:tr w:rsidR="005841D4" w14:paraId="0D2A8822" w14:textId="77777777" w:rsidTr="005841D4">
        <w:tc>
          <w:tcPr>
            <w:tcW w:w="3168" w:type="dxa"/>
            <w:hideMark/>
          </w:tcPr>
          <w:p w14:paraId="65027BA3" w14:textId="77777777" w:rsidR="005841D4" w:rsidRDefault="005841D4" w:rsidP="00974939">
            <w:pPr>
              <w:ind w:right="-143"/>
              <w:rPr>
                <w:rFonts w:ascii="Times New Roman" w:hAnsi="Times New Roman" w:cs="Times New Roman"/>
                <w:sz w:val="24"/>
                <w:szCs w:val="24"/>
              </w:rPr>
            </w:pPr>
            <w:r>
              <w:rPr>
                <w:rFonts w:ascii="Times New Roman" w:hAnsi="Times New Roman" w:cs="Times New Roman"/>
                <w:sz w:val="24"/>
                <w:szCs w:val="24"/>
              </w:rPr>
              <w:t>«___» __________20__года</w:t>
            </w:r>
          </w:p>
        </w:tc>
        <w:tc>
          <w:tcPr>
            <w:tcW w:w="2113" w:type="dxa"/>
            <w:tcBorders>
              <w:top w:val="nil"/>
              <w:left w:val="nil"/>
              <w:bottom w:val="single" w:sz="4" w:space="0" w:color="auto"/>
              <w:right w:val="nil"/>
            </w:tcBorders>
          </w:tcPr>
          <w:p w14:paraId="2B4E1407" w14:textId="77777777" w:rsidR="005841D4" w:rsidRDefault="005841D4" w:rsidP="00974939">
            <w:pPr>
              <w:ind w:right="-143"/>
              <w:rPr>
                <w:rFonts w:ascii="Times New Roman" w:hAnsi="Times New Roman" w:cs="Times New Roman"/>
                <w:sz w:val="24"/>
                <w:szCs w:val="24"/>
              </w:rPr>
            </w:pPr>
          </w:p>
        </w:tc>
        <w:tc>
          <w:tcPr>
            <w:tcW w:w="3647" w:type="dxa"/>
            <w:tcBorders>
              <w:top w:val="nil"/>
              <w:left w:val="nil"/>
              <w:bottom w:val="single" w:sz="4" w:space="0" w:color="auto"/>
              <w:right w:val="nil"/>
            </w:tcBorders>
            <w:hideMark/>
          </w:tcPr>
          <w:p w14:paraId="6D631506" w14:textId="77777777" w:rsidR="005841D4" w:rsidRDefault="005841D4" w:rsidP="00974939">
            <w:pPr>
              <w:ind w:right="-14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w:t>
            </w:r>
          </w:p>
        </w:tc>
      </w:tr>
      <w:tr w:rsidR="005841D4" w14:paraId="0F59FD9A" w14:textId="77777777" w:rsidTr="005841D4">
        <w:tc>
          <w:tcPr>
            <w:tcW w:w="3168" w:type="dxa"/>
            <w:hideMark/>
          </w:tcPr>
          <w:p w14:paraId="33B54B0E" w14:textId="77777777" w:rsidR="005841D4" w:rsidRDefault="005841D4" w:rsidP="00974939">
            <w:pPr>
              <w:ind w:right="-143"/>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 заполнения / изменения анкеты</w:t>
            </w:r>
          </w:p>
        </w:tc>
        <w:tc>
          <w:tcPr>
            <w:tcW w:w="2113" w:type="dxa"/>
            <w:tcBorders>
              <w:top w:val="single" w:sz="4" w:space="0" w:color="auto"/>
              <w:left w:val="nil"/>
              <w:bottom w:val="nil"/>
              <w:right w:val="nil"/>
            </w:tcBorders>
            <w:hideMark/>
          </w:tcPr>
          <w:p w14:paraId="4D0D3599" w14:textId="77777777" w:rsidR="005841D4" w:rsidRDefault="005841D4" w:rsidP="00974939">
            <w:pPr>
              <w:ind w:right="-143"/>
              <w:jc w:val="center"/>
              <w:rPr>
                <w:rFonts w:ascii="Times New Roman" w:hAnsi="Times New Roman" w:cs="Times New Roman"/>
                <w:sz w:val="24"/>
                <w:szCs w:val="24"/>
              </w:rPr>
            </w:pPr>
            <w:r>
              <w:rPr>
                <w:rFonts w:ascii="Times New Roman" w:hAnsi="Times New Roman" w:cs="Times New Roman"/>
                <w:sz w:val="24"/>
                <w:szCs w:val="24"/>
                <w:vertAlign w:val="superscript"/>
              </w:rPr>
              <w:t>подпись / при наличии печать</w:t>
            </w:r>
          </w:p>
        </w:tc>
        <w:tc>
          <w:tcPr>
            <w:tcW w:w="3647" w:type="dxa"/>
            <w:tcBorders>
              <w:top w:val="single" w:sz="4" w:space="0" w:color="auto"/>
              <w:left w:val="nil"/>
              <w:bottom w:val="nil"/>
              <w:right w:val="nil"/>
            </w:tcBorders>
            <w:hideMark/>
          </w:tcPr>
          <w:p w14:paraId="0ECDFC70" w14:textId="77777777" w:rsidR="005841D4" w:rsidRDefault="005841D4" w:rsidP="00974939">
            <w:pPr>
              <w:ind w:right="-143"/>
              <w:jc w:val="center"/>
              <w:rPr>
                <w:rFonts w:ascii="Times New Roman" w:hAnsi="Times New Roman" w:cs="Times New Roman"/>
                <w:sz w:val="24"/>
                <w:szCs w:val="24"/>
              </w:rPr>
            </w:pPr>
            <w:r>
              <w:rPr>
                <w:rFonts w:ascii="Times New Roman" w:hAnsi="Times New Roman" w:cs="Times New Roman"/>
                <w:sz w:val="24"/>
                <w:szCs w:val="24"/>
                <w:vertAlign w:val="superscript"/>
              </w:rPr>
              <w:t>Ф.И.О. клиента</w:t>
            </w:r>
          </w:p>
        </w:tc>
      </w:tr>
    </w:tbl>
    <w:p w14:paraId="0A62B72B" w14:textId="77777777" w:rsidR="005841D4" w:rsidRDefault="005841D4" w:rsidP="00974939">
      <w:pPr>
        <w:ind w:right="-143"/>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РАЗДЕЛ 2 (Заполняется Банком)</w:t>
      </w:r>
    </w:p>
    <w:tbl>
      <w:tblPr>
        <w:tblW w:w="9781" w:type="dxa"/>
        <w:tblLayout w:type="fixed"/>
        <w:tblLook w:val="04A0" w:firstRow="1" w:lastRow="0" w:firstColumn="1" w:lastColumn="0" w:noHBand="0" w:noVBand="1"/>
      </w:tblPr>
      <w:tblGrid>
        <w:gridCol w:w="9781"/>
      </w:tblGrid>
      <w:tr w:rsidR="005841D4" w14:paraId="5AE607D4" w14:textId="77777777" w:rsidTr="00974939">
        <w:tc>
          <w:tcPr>
            <w:tcW w:w="9781" w:type="dxa"/>
            <w:shd w:val="pct20" w:color="auto" w:fill="auto"/>
            <w:hideMark/>
          </w:tcPr>
          <w:p w14:paraId="0819A545" w14:textId="77777777" w:rsidR="005841D4" w:rsidRDefault="005841D4" w:rsidP="00974939">
            <w:pPr>
              <w:ind w:right="-143"/>
              <w:jc w:val="center"/>
              <w:rPr>
                <w:rFonts w:ascii="Times New Roman" w:hAnsi="Times New Roman" w:cs="Times New Roman"/>
                <w:i/>
                <w:sz w:val="24"/>
                <w:szCs w:val="24"/>
              </w:rPr>
            </w:pPr>
            <w:r>
              <w:rPr>
                <w:rFonts w:ascii="Times New Roman" w:eastAsia="MS Mincho" w:hAnsi="Times New Roman" w:cs="Times New Roman"/>
                <w:sz w:val="24"/>
                <w:szCs w:val="24"/>
              </w:rPr>
              <w:br w:type="page"/>
            </w:r>
            <w:r>
              <w:rPr>
                <w:rFonts w:ascii="Times New Roman" w:hAnsi="Times New Roman" w:cs="Times New Roman"/>
                <w:b/>
                <w:sz w:val="24"/>
                <w:szCs w:val="24"/>
              </w:rPr>
              <w:t>ОТМЕТКИ БАНКА</w:t>
            </w:r>
          </w:p>
        </w:tc>
      </w:tr>
    </w:tbl>
    <w:p w14:paraId="45C73FF5" w14:textId="77777777" w:rsidR="005841D4" w:rsidRDefault="005841D4" w:rsidP="00974939">
      <w:pPr>
        <w:ind w:right="-143"/>
        <w:rPr>
          <w:rFonts w:ascii="Times New Roman" w:hAnsi="Times New Roman" w:cs="Times New Roman"/>
          <w:sz w:val="24"/>
          <w:szCs w:val="24"/>
        </w:rPr>
      </w:pPr>
    </w:p>
    <w:tbl>
      <w:tblPr>
        <w:tblW w:w="0" w:type="auto"/>
        <w:tblLook w:val="01E0" w:firstRow="1" w:lastRow="1" w:firstColumn="1" w:lastColumn="1" w:noHBand="0" w:noVBand="0"/>
      </w:tblPr>
      <w:tblGrid>
        <w:gridCol w:w="4540"/>
        <w:gridCol w:w="4815"/>
      </w:tblGrid>
      <w:tr w:rsidR="005841D4" w14:paraId="5C3590B1" w14:textId="77777777" w:rsidTr="005841D4">
        <w:trPr>
          <w:trHeight w:val="832"/>
        </w:trPr>
        <w:tc>
          <w:tcPr>
            <w:tcW w:w="5281" w:type="dxa"/>
            <w:hideMark/>
          </w:tcPr>
          <w:p w14:paraId="07ED8215" w14:textId="77777777" w:rsidR="005841D4" w:rsidRDefault="005841D4" w:rsidP="00974939">
            <w:pPr>
              <w:ind w:right="-143"/>
              <w:rPr>
                <w:rFonts w:ascii="Times New Roman" w:hAnsi="Times New Roman" w:cs="Times New Roman"/>
                <w:sz w:val="24"/>
                <w:szCs w:val="24"/>
              </w:rPr>
            </w:pPr>
            <w:r>
              <w:rPr>
                <w:rFonts w:ascii="Times New Roman" w:hAnsi="Times New Roman" w:cs="Times New Roman"/>
                <w:sz w:val="24"/>
                <w:szCs w:val="24"/>
              </w:rPr>
              <w:t>Дата открытия первого банковского счета (вклада) / Дата начала договорных отношений с клиентом</w:t>
            </w:r>
          </w:p>
        </w:tc>
        <w:tc>
          <w:tcPr>
            <w:tcW w:w="5282" w:type="dxa"/>
            <w:hideMark/>
          </w:tcPr>
          <w:p w14:paraId="3DA41E92" w14:textId="77777777" w:rsidR="005841D4" w:rsidRDefault="005841D4" w:rsidP="00974939">
            <w:pPr>
              <w:ind w:right="-143"/>
              <w:jc w:val="right"/>
              <w:rPr>
                <w:rFonts w:ascii="Times New Roman" w:hAnsi="Times New Roman" w:cs="Times New Roman"/>
                <w:sz w:val="24"/>
                <w:szCs w:val="24"/>
              </w:rPr>
            </w:pPr>
            <w:r>
              <w:rPr>
                <w:rFonts w:ascii="Times New Roman" w:hAnsi="Times New Roman" w:cs="Times New Roman"/>
                <w:sz w:val="24"/>
                <w:szCs w:val="24"/>
              </w:rPr>
              <w:t xml:space="preserve">«____» _______________20__года </w:t>
            </w:r>
          </w:p>
        </w:tc>
      </w:tr>
      <w:tr w:rsidR="005841D4" w14:paraId="4A59F110" w14:textId="77777777" w:rsidTr="005841D4">
        <w:trPr>
          <w:trHeight w:val="848"/>
        </w:trPr>
        <w:tc>
          <w:tcPr>
            <w:tcW w:w="5281" w:type="dxa"/>
          </w:tcPr>
          <w:p w14:paraId="0DFCC559" w14:textId="77777777" w:rsidR="005841D4" w:rsidRDefault="005841D4" w:rsidP="00974939">
            <w:pPr>
              <w:ind w:right="-143"/>
              <w:rPr>
                <w:rFonts w:ascii="Times New Roman" w:hAnsi="Times New Roman" w:cs="Times New Roman"/>
                <w:sz w:val="24"/>
                <w:szCs w:val="24"/>
              </w:rPr>
            </w:pPr>
            <w:r>
              <w:rPr>
                <w:rFonts w:ascii="Times New Roman" w:hAnsi="Times New Roman" w:cs="Times New Roman"/>
                <w:sz w:val="24"/>
                <w:szCs w:val="24"/>
              </w:rPr>
              <w:t>Дата следующего обновления анкеты</w:t>
            </w:r>
          </w:p>
          <w:p w14:paraId="352BA227" w14:textId="77777777" w:rsidR="005841D4" w:rsidRDefault="005841D4" w:rsidP="00974939">
            <w:pPr>
              <w:ind w:right="-143"/>
              <w:rPr>
                <w:rFonts w:ascii="Times New Roman" w:hAnsi="Times New Roman" w:cs="Times New Roman"/>
                <w:sz w:val="24"/>
                <w:szCs w:val="24"/>
              </w:rPr>
            </w:pPr>
          </w:p>
          <w:p w14:paraId="65F87C32" w14:textId="77777777" w:rsidR="005841D4" w:rsidRDefault="005841D4" w:rsidP="00974939">
            <w:pPr>
              <w:ind w:right="-143"/>
              <w:rPr>
                <w:rFonts w:ascii="Times New Roman" w:hAnsi="Times New Roman" w:cs="Times New Roman"/>
                <w:sz w:val="24"/>
                <w:szCs w:val="24"/>
              </w:rPr>
            </w:pPr>
            <w:r>
              <w:rPr>
                <w:rFonts w:ascii="Times New Roman" w:hAnsi="Times New Roman" w:cs="Times New Roman"/>
                <w:sz w:val="24"/>
                <w:szCs w:val="24"/>
              </w:rPr>
              <w:t>Дата прекращения отношений с клиентом</w:t>
            </w:r>
          </w:p>
        </w:tc>
        <w:tc>
          <w:tcPr>
            <w:tcW w:w="5282" w:type="dxa"/>
          </w:tcPr>
          <w:p w14:paraId="08C175B1" w14:textId="77777777" w:rsidR="005841D4" w:rsidRDefault="005841D4" w:rsidP="00974939">
            <w:pPr>
              <w:ind w:right="-143"/>
              <w:jc w:val="right"/>
              <w:rPr>
                <w:rFonts w:ascii="Times New Roman" w:hAnsi="Times New Roman" w:cs="Times New Roman"/>
                <w:sz w:val="24"/>
                <w:szCs w:val="24"/>
              </w:rPr>
            </w:pPr>
            <w:r>
              <w:rPr>
                <w:rFonts w:ascii="Times New Roman" w:hAnsi="Times New Roman" w:cs="Times New Roman"/>
                <w:sz w:val="24"/>
                <w:szCs w:val="24"/>
              </w:rPr>
              <w:t>«____» _______________20__года</w:t>
            </w:r>
          </w:p>
          <w:p w14:paraId="00CCAD85" w14:textId="77777777" w:rsidR="005841D4" w:rsidRDefault="005841D4" w:rsidP="00974939">
            <w:pPr>
              <w:ind w:right="-143"/>
              <w:jc w:val="right"/>
              <w:rPr>
                <w:rFonts w:ascii="Times New Roman" w:hAnsi="Times New Roman" w:cs="Times New Roman"/>
                <w:sz w:val="24"/>
                <w:szCs w:val="24"/>
              </w:rPr>
            </w:pPr>
          </w:p>
          <w:p w14:paraId="47296CDB" w14:textId="77777777" w:rsidR="005841D4" w:rsidRDefault="005841D4" w:rsidP="00974939">
            <w:pPr>
              <w:ind w:right="-143"/>
              <w:jc w:val="right"/>
              <w:rPr>
                <w:rFonts w:ascii="Times New Roman" w:hAnsi="Times New Roman" w:cs="Times New Roman"/>
                <w:sz w:val="24"/>
                <w:szCs w:val="24"/>
              </w:rPr>
            </w:pPr>
            <w:r>
              <w:rPr>
                <w:rFonts w:ascii="Times New Roman" w:hAnsi="Times New Roman" w:cs="Times New Roman"/>
                <w:sz w:val="24"/>
                <w:szCs w:val="24"/>
              </w:rPr>
              <w:t>«____» _______________20__года</w:t>
            </w:r>
          </w:p>
          <w:p w14:paraId="1B41E77A" w14:textId="77777777" w:rsidR="005841D4" w:rsidRDefault="005841D4" w:rsidP="00974939">
            <w:pPr>
              <w:ind w:right="-143"/>
              <w:rPr>
                <w:rFonts w:ascii="Times New Roman" w:hAnsi="Times New Roman" w:cs="Times New Roman"/>
                <w:sz w:val="24"/>
                <w:szCs w:val="24"/>
              </w:rPr>
            </w:pPr>
          </w:p>
        </w:tc>
      </w:tr>
    </w:tbl>
    <w:p w14:paraId="7781C00F" w14:textId="77777777" w:rsidR="005841D4" w:rsidRDefault="005841D4" w:rsidP="005841D4">
      <w:pPr>
        <w:rPr>
          <w:rFonts w:ascii="Times New Roman" w:hAnsi="Times New Roman" w:cs="Times New Roman"/>
          <w:sz w:val="24"/>
          <w:szCs w:val="24"/>
        </w:rPr>
      </w:pPr>
    </w:p>
    <w:p w14:paraId="47B20A11" w14:textId="77777777" w:rsidR="005841D4" w:rsidRDefault="005841D4" w:rsidP="005841D4">
      <w:pPr>
        <w:pStyle w:val="ae"/>
        <w:ind w:firstLine="0"/>
        <w:rPr>
          <w:b/>
          <w:sz w:val="24"/>
          <w:szCs w:val="24"/>
        </w:rPr>
      </w:pPr>
      <w:r>
        <w:rPr>
          <w:b/>
          <w:sz w:val="24"/>
          <w:szCs w:val="24"/>
        </w:rPr>
        <w:t>Сведения о степени риска, включая обоснование повышенной степени риска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5841D4" w14:paraId="56CFC7CF" w14:textId="77777777" w:rsidTr="00974939">
        <w:trPr>
          <w:cantSplit/>
          <w:trHeight w:val="303"/>
        </w:trPr>
        <w:tc>
          <w:tcPr>
            <w:tcW w:w="9776" w:type="dxa"/>
            <w:tcBorders>
              <w:top w:val="single" w:sz="4" w:space="0" w:color="auto"/>
              <w:left w:val="single" w:sz="4" w:space="0" w:color="auto"/>
              <w:bottom w:val="single" w:sz="4" w:space="0" w:color="auto"/>
              <w:right w:val="single" w:sz="4" w:space="0" w:color="auto"/>
            </w:tcBorders>
          </w:tcPr>
          <w:p w14:paraId="14390984" w14:textId="77777777" w:rsidR="005841D4" w:rsidRDefault="005841D4">
            <w:pPr>
              <w:rPr>
                <w:rFonts w:ascii="Times New Roman" w:hAnsi="Times New Roman" w:cs="Times New Roman"/>
                <w:sz w:val="24"/>
                <w:szCs w:val="24"/>
              </w:rPr>
            </w:pPr>
          </w:p>
          <w:p w14:paraId="6B2ED089"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_____________степень риска</w:t>
            </w:r>
          </w:p>
          <w:p w14:paraId="7E0311D3"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Обоснование повышенной степени риска:</w:t>
            </w:r>
          </w:p>
        </w:tc>
      </w:tr>
      <w:tr w:rsidR="005841D4" w14:paraId="293DBBC5" w14:textId="77777777" w:rsidTr="00974939">
        <w:trPr>
          <w:cantSplit/>
          <w:trHeight w:val="303"/>
        </w:trPr>
        <w:tc>
          <w:tcPr>
            <w:tcW w:w="9776" w:type="dxa"/>
            <w:tcBorders>
              <w:top w:val="single" w:sz="4" w:space="0" w:color="auto"/>
              <w:left w:val="single" w:sz="4" w:space="0" w:color="auto"/>
              <w:bottom w:val="single" w:sz="4" w:space="0" w:color="auto"/>
              <w:right w:val="single" w:sz="4" w:space="0" w:color="auto"/>
            </w:tcBorders>
          </w:tcPr>
          <w:p w14:paraId="7C312949" w14:textId="77777777" w:rsidR="005841D4" w:rsidRDefault="005841D4">
            <w:pPr>
              <w:rPr>
                <w:rFonts w:ascii="Times New Roman" w:hAnsi="Times New Roman" w:cs="Times New Roman"/>
                <w:sz w:val="24"/>
                <w:szCs w:val="24"/>
              </w:rPr>
            </w:pPr>
          </w:p>
          <w:p w14:paraId="0509D49A" w14:textId="77777777" w:rsidR="005841D4" w:rsidRDefault="005841D4">
            <w:pPr>
              <w:rPr>
                <w:rFonts w:ascii="Times New Roman" w:hAnsi="Times New Roman" w:cs="Times New Roman"/>
                <w:sz w:val="24"/>
                <w:szCs w:val="24"/>
              </w:rPr>
            </w:pPr>
          </w:p>
          <w:p w14:paraId="652DCDD1" w14:textId="77777777" w:rsidR="005841D4" w:rsidRDefault="005841D4">
            <w:pPr>
              <w:rPr>
                <w:rFonts w:ascii="Times New Roman" w:hAnsi="Times New Roman" w:cs="Times New Roman"/>
                <w:sz w:val="24"/>
                <w:szCs w:val="24"/>
              </w:rPr>
            </w:pPr>
          </w:p>
        </w:tc>
      </w:tr>
    </w:tbl>
    <w:p w14:paraId="40593D2C" w14:textId="77777777" w:rsidR="005841D4" w:rsidRDefault="005841D4" w:rsidP="005841D4">
      <w:pPr>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4536"/>
        <w:gridCol w:w="2127"/>
        <w:gridCol w:w="447"/>
        <w:gridCol w:w="1002"/>
        <w:gridCol w:w="236"/>
        <w:gridCol w:w="1716"/>
      </w:tblGrid>
      <w:tr w:rsidR="005841D4" w14:paraId="1C6057A0" w14:textId="77777777" w:rsidTr="005841D4">
        <w:trPr>
          <w:trHeight w:val="1678"/>
        </w:trPr>
        <w:tc>
          <w:tcPr>
            <w:tcW w:w="4536" w:type="dxa"/>
            <w:vMerge w:val="restart"/>
            <w:hideMark/>
          </w:tcPr>
          <w:p w14:paraId="3A8C9B33" w14:textId="77777777" w:rsidR="005841D4" w:rsidRDefault="005841D4">
            <w:pPr>
              <w:jc w:val="both"/>
              <w:rPr>
                <w:rFonts w:ascii="Times New Roman" w:hAnsi="Times New Roman" w:cs="Times New Roman"/>
                <w:sz w:val="24"/>
                <w:szCs w:val="24"/>
              </w:rPr>
            </w:pPr>
            <w:r>
              <w:rPr>
                <w:rFonts w:ascii="Times New Roman" w:hAnsi="Times New Roman" w:cs="Times New Roman"/>
                <w:b/>
                <w:bCs/>
                <w:sz w:val="24"/>
                <w:szCs w:val="24"/>
              </w:rPr>
              <w:t>Сотрудник, заполнивший (обновивший) анкету (досье) клиента (</w:t>
            </w:r>
            <w:r>
              <w:rPr>
                <w:rFonts w:ascii="Times New Roman" w:hAnsi="Times New Roman" w:cs="Times New Roman"/>
                <w:sz w:val="24"/>
                <w:szCs w:val="24"/>
              </w:rPr>
              <w:t xml:space="preserve">осуществивший внесение данных в электронную базу данных) / </w:t>
            </w:r>
            <w:r>
              <w:rPr>
                <w:rFonts w:ascii="Times New Roman" w:hAnsi="Times New Roman" w:cs="Times New Roman"/>
                <w:b/>
                <w:bCs/>
                <w:sz w:val="24"/>
                <w:szCs w:val="24"/>
              </w:rPr>
              <w:t>Сотрудник, принявший решение о приеме клиента на обслуживание</w:t>
            </w:r>
            <w:r>
              <w:rPr>
                <w:rFonts w:ascii="Times New Roman" w:hAnsi="Times New Roman" w:cs="Times New Roman"/>
                <w:sz w:val="24"/>
                <w:szCs w:val="24"/>
              </w:rPr>
              <w:t xml:space="preserve"> (ответственный за проверку достоверности предоставленных сведений):</w:t>
            </w:r>
          </w:p>
        </w:tc>
        <w:tc>
          <w:tcPr>
            <w:tcW w:w="2127" w:type="dxa"/>
            <w:vMerge w:val="restart"/>
            <w:tcBorders>
              <w:top w:val="nil"/>
              <w:left w:val="nil"/>
              <w:bottom w:val="single" w:sz="4" w:space="0" w:color="auto"/>
              <w:right w:val="nil"/>
            </w:tcBorders>
          </w:tcPr>
          <w:p w14:paraId="3F2AC1AE" w14:textId="77777777" w:rsidR="005841D4" w:rsidRDefault="005841D4">
            <w:pPr>
              <w:rPr>
                <w:rFonts w:ascii="Times New Roman" w:hAnsi="Times New Roman" w:cs="Times New Roman"/>
                <w:sz w:val="24"/>
                <w:szCs w:val="24"/>
              </w:rPr>
            </w:pPr>
          </w:p>
        </w:tc>
        <w:tc>
          <w:tcPr>
            <w:tcW w:w="447" w:type="dxa"/>
            <w:vMerge w:val="restart"/>
          </w:tcPr>
          <w:p w14:paraId="6654F4FE" w14:textId="77777777" w:rsidR="005841D4" w:rsidRDefault="005841D4">
            <w:pPr>
              <w:rPr>
                <w:rFonts w:ascii="Times New Roman" w:hAnsi="Times New Roman" w:cs="Times New Roman"/>
                <w:sz w:val="24"/>
                <w:szCs w:val="24"/>
              </w:rPr>
            </w:pPr>
          </w:p>
        </w:tc>
        <w:tc>
          <w:tcPr>
            <w:tcW w:w="1002" w:type="dxa"/>
            <w:vMerge w:val="restart"/>
            <w:tcBorders>
              <w:top w:val="nil"/>
              <w:left w:val="nil"/>
              <w:bottom w:val="single" w:sz="4" w:space="0" w:color="auto"/>
              <w:right w:val="nil"/>
            </w:tcBorders>
          </w:tcPr>
          <w:p w14:paraId="6447AABC" w14:textId="77777777" w:rsidR="005841D4" w:rsidRDefault="005841D4">
            <w:pPr>
              <w:rPr>
                <w:rFonts w:ascii="Times New Roman" w:hAnsi="Times New Roman" w:cs="Times New Roman"/>
                <w:sz w:val="24"/>
                <w:szCs w:val="24"/>
              </w:rPr>
            </w:pPr>
          </w:p>
        </w:tc>
        <w:tc>
          <w:tcPr>
            <w:tcW w:w="235" w:type="dxa"/>
            <w:vMerge w:val="restart"/>
          </w:tcPr>
          <w:p w14:paraId="2C6DCECE" w14:textId="77777777" w:rsidR="005841D4" w:rsidRDefault="005841D4">
            <w:pPr>
              <w:rPr>
                <w:rFonts w:ascii="Times New Roman" w:hAnsi="Times New Roman" w:cs="Times New Roman"/>
                <w:sz w:val="24"/>
                <w:szCs w:val="24"/>
              </w:rPr>
            </w:pPr>
          </w:p>
        </w:tc>
        <w:tc>
          <w:tcPr>
            <w:tcW w:w="1716" w:type="dxa"/>
          </w:tcPr>
          <w:p w14:paraId="0BA38CE1" w14:textId="77777777" w:rsidR="005841D4" w:rsidRDefault="005841D4">
            <w:pPr>
              <w:rPr>
                <w:rFonts w:ascii="Times New Roman" w:hAnsi="Times New Roman" w:cs="Times New Roman"/>
                <w:sz w:val="24"/>
                <w:szCs w:val="24"/>
              </w:rPr>
            </w:pPr>
          </w:p>
        </w:tc>
      </w:tr>
      <w:tr w:rsidR="005841D4" w14:paraId="04B8EC15" w14:textId="77777777" w:rsidTr="005841D4">
        <w:trPr>
          <w:trHeight w:val="315"/>
        </w:trPr>
        <w:tc>
          <w:tcPr>
            <w:tcW w:w="4536" w:type="dxa"/>
            <w:vMerge/>
            <w:vAlign w:val="center"/>
            <w:hideMark/>
          </w:tcPr>
          <w:p w14:paraId="370E5E55" w14:textId="77777777" w:rsidR="005841D4" w:rsidRDefault="005841D4">
            <w:pPr>
              <w:spacing w:after="0"/>
              <w:rPr>
                <w:rFonts w:ascii="Times New Roman" w:hAnsi="Times New Roman" w:cs="Times New Roman"/>
                <w:sz w:val="24"/>
                <w:szCs w:val="24"/>
              </w:rPr>
            </w:pPr>
          </w:p>
        </w:tc>
        <w:tc>
          <w:tcPr>
            <w:tcW w:w="2127" w:type="dxa"/>
            <w:vMerge/>
            <w:tcBorders>
              <w:top w:val="nil"/>
              <w:left w:val="nil"/>
              <w:bottom w:val="single" w:sz="4" w:space="0" w:color="auto"/>
              <w:right w:val="nil"/>
            </w:tcBorders>
            <w:vAlign w:val="center"/>
            <w:hideMark/>
          </w:tcPr>
          <w:p w14:paraId="3D45A81D" w14:textId="77777777" w:rsidR="005841D4" w:rsidRDefault="005841D4">
            <w:pPr>
              <w:spacing w:after="0"/>
              <w:rPr>
                <w:rFonts w:ascii="Times New Roman" w:hAnsi="Times New Roman" w:cs="Times New Roman"/>
                <w:sz w:val="24"/>
                <w:szCs w:val="24"/>
              </w:rPr>
            </w:pPr>
          </w:p>
        </w:tc>
        <w:tc>
          <w:tcPr>
            <w:tcW w:w="1684" w:type="dxa"/>
            <w:vMerge/>
            <w:vAlign w:val="center"/>
            <w:hideMark/>
          </w:tcPr>
          <w:p w14:paraId="344F3415" w14:textId="77777777" w:rsidR="005841D4" w:rsidRDefault="005841D4">
            <w:pPr>
              <w:spacing w:after="0"/>
              <w:rPr>
                <w:rFonts w:ascii="Times New Roman" w:hAnsi="Times New Roman" w:cs="Times New Roman"/>
                <w:sz w:val="24"/>
                <w:szCs w:val="24"/>
              </w:rPr>
            </w:pPr>
          </w:p>
        </w:tc>
        <w:tc>
          <w:tcPr>
            <w:tcW w:w="1002" w:type="dxa"/>
            <w:vMerge/>
            <w:tcBorders>
              <w:top w:val="nil"/>
              <w:left w:val="nil"/>
              <w:bottom w:val="single" w:sz="4" w:space="0" w:color="auto"/>
              <w:right w:val="nil"/>
            </w:tcBorders>
            <w:vAlign w:val="center"/>
            <w:hideMark/>
          </w:tcPr>
          <w:p w14:paraId="5D8DD169" w14:textId="77777777" w:rsidR="005841D4" w:rsidRDefault="005841D4">
            <w:pPr>
              <w:spacing w:after="0"/>
              <w:rPr>
                <w:rFonts w:ascii="Times New Roman" w:hAnsi="Times New Roman" w:cs="Times New Roman"/>
                <w:sz w:val="24"/>
                <w:szCs w:val="24"/>
              </w:rPr>
            </w:pPr>
          </w:p>
        </w:tc>
        <w:tc>
          <w:tcPr>
            <w:tcW w:w="235" w:type="dxa"/>
            <w:vMerge/>
            <w:vAlign w:val="center"/>
            <w:hideMark/>
          </w:tcPr>
          <w:p w14:paraId="24A7836F" w14:textId="77777777" w:rsidR="005841D4" w:rsidRDefault="005841D4">
            <w:pPr>
              <w:spacing w:after="0"/>
              <w:rPr>
                <w:rFonts w:ascii="Times New Roman" w:hAnsi="Times New Roman" w:cs="Times New Roman"/>
                <w:sz w:val="24"/>
                <w:szCs w:val="24"/>
              </w:rPr>
            </w:pPr>
          </w:p>
        </w:tc>
        <w:tc>
          <w:tcPr>
            <w:tcW w:w="1716" w:type="dxa"/>
            <w:tcBorders>
              <w:top w:val="nil"/>
              <w:left w:val="nil"/>
              <w:bottom w:val="single" w:sz="4" w:space="0" w:color="auto"/>
              <w:right w:val="nil"/>
            </w:tcBorders>
            <w:hideMark/>
          </w:tcPr>
          <w:p w14:paraId="496A0E71"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 xml:space="preserve">  </w:t>
            </w:r>
          </w:p>
        </w:tc>
      </w:tr>
      <w:tr w:rsidR="005841D4" w14:paraId="71B227B1" w14:textId="77777777" w:rsidTr="005841D4">
        <w:tc>
          <w:tcPr>
            <w:tcW w:w="4536" w:type="dxa"/>
          </w:tcPr>
          <w:p w14:paraId="45458BBD" w14:textId="77777777" w:rsidR="005841D4" w:rsidRDefault="005841D4">
            <w:pPr>
              <w:rPr>
                <w:rFonts w:ascii="Times New Roman" w:hAnsi="Times New Roman" w:cs="Times New Roman"/>
                <w:sz w:val="24"/>
                <w:szCs w:val="24"/>
              </w:rPr>
            </w:pPr>
          </w:p>
        </w:tc>
        <w:tc>
          <w:tcPr>
            <w:tcW w:w="2127" w:type="dxa"/>
            <w:tcBorders>
              <w:top w:val="single" w:sz="4" w:space="0" w:color="auto"/>
              <w:left w:val="nil"/>
              <w:bottom w:val="nil"/>
              <w:right w:val="nil"/>
            </w:tcBorders>
            <w:hideMark/>
          </w:tcPr>
          <w:p w14:paraId="180EAEA6" w14:textId="77777777" w:rsidR="005841D4" w:rsidRDefault="005841D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должность</w:t>
            </w:r>
          </w:p>
        </w:tc>
        <w:tc>
          <w:tcPr>
            <w:tcW w:w="1684" w:type="dxa"/>
            <w:gridSpan w:val="3"/>
            <w:hideMark/>
          </w:tcPr>
          <w:p w14:paraId="064ED9BE" w14:textId="77777777" w:rsidR="005841D4" w:rsidRDefault="005841D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w:t>
            </w:r>
          </w:p>
          <w:p w14:paraId="1A0413C9" w14:textId="77777777" w:rsidR="005841D4" w:rsidRDefault="005841D4">
            <w:pPr>
              <w:spacing w:after="0"/>
              <w:ind w:right="-124"/>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(в случае заполнения анкеты на бумажном носителе)</w:t>
            </w:r>
          </w:p>
        </w:tc>
        <w:tc>
          <w:tcPr>
            <w:tcW w:w="1716" w:type="dxa"/>
            <w:tcBorders>
              <w:top w:val="single" w:sz="4" w:space="0" w:color="auto"/>
              <w:left w:val="nil"/>
              <w:bottom w:val="nil"/>
              <w:right w:val="nil"/>
            </w:tcBorders>
            <w:hideMark/>
          </w:tcPr>
          <w:p w14:paraId="2977BD9E" w14:textId="77777777" w:rsidR="005841D4" w:rsidRDefault="005841D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w:t>
            </w:r>
          </w:p>
        </w:tc>
      </w:tr>
      <w:tr w:rsidR="005841D4" w14:paraId="20F5F42E" w14:textId="77777777" w:rsidTr="005841D4">
        <w:tc>
          <w:tcPr>
            <w:tcW w:w="4536" w:type="dxa"/>
          </w:tcPr>
          <w:p w14:paraId="5AA9B493" w14:textId="77777777" w:rsidR="005841D4" w:rsidRDefault="005841D4">
            <w:pPr>
              <w:rPr>
                <w:rFonts w:ascii="Times New Roman" w:hAnsi="Times New Roman" w:cs="Times New Roman"/>
                <w:sz w:val="24"/>
                <w:szCs w:val="24"/>
              </w:rPr>
            </w:pPr>
          </w:p>
        </w:tc>
        <w:tc>
          <w:tcPr>
            <w:tcW w:w="2127" w:type="dxa"/>
          </w:tcPr>
          <w:p w14:paraId="3B814E3C" w14:textId="77777777" w:rsidR="005841D4" w:rsidRDefault="005841D4">
            <w:pPr>
              <w:rPr>
                <w:rFonts w:ascii="Times New Roman" w:hAnsi="Times New Roman" w:cs="Times New Roman"/>
                <w:sz w:val="24"/>
                <w:szCs w:val="24"/>
              </w:rPr>
            </w:pPr>
          </w:p>
        </w:tc>
        <w:tc>
          <w:tcPr>
            <w:tcW w:w="447" w:type="dxa"/>
          </w:tcPr>
          <w:p w14:paraId="6AA31DAD" w14:textId="77777777" w:rsidR="005841D4" w:rsidRDefault="005841D4">
            <w:pPr>
              <w:rPr>
                <w:rFonts w:ascii="Times New Roman" w:hAnsi="Times New Roman" w:cs="Times New Roman"/>
                <w:sz w:val="24"/>
                <w:szCs w:val="24"/>
              </w:rPr>
            </w:pPr>
          </w:p>
        </w:tc>
        <w:tc>
          <w:tcPr>
            <w:tcW w:w="1002" w:type="dxa"/>
          </w:tcPr>
          <w:p w14:paraId="0EB65370" w14:textId="77777777" w:rsidR="005841D4" w:rsidRDefault="005841D4">
            <w:pPr>
              <w:rPr>
                <w:rFonts w:ascii="Times New Roman" w:hAnsi="Times New Roman" w:cs="Times New Roman"/>
                <w:sz w:val="24"/>
                <w:szCs w:val="24"/>
              </w:rPr>
            </w:pPr>
          </w:p>
        </w:tc>
        <w:tc>
          <w:tcPr>
            <w:tcW w:w="235" w:type="dxa"/>
          </w:tcPr>
          <w:p w14:paraId="03AB9E26" w14:textId="77777777" w:rsidR="005841D4" w:rsidRDefault="005841D4">
            <w:pPr>
              <w:rPr>
                <w:rFonts w:ascii="Times New Roman" w:hAnsi="Times New Roman" w:cs="Times New Roman"/>
                <w:sz w:val="24"/>
                <w:szCs w:val="24"/>
              </w:rPr>
            </w:pPr>
          </w:p>
        </w:tc>
        <w:tc>
          <w:tcPr>
            <w:tcW w:w="1716" w:type="dxa"/>
          </w:tcPr>
          <w:p w14:paraId="69DEBC98" w14:textId="77777777" w:rsidR="005841D4" w:rsidRDefault="005841D4">
            <w:pPr>
              <w:rPr>
                <w:rFonts w:ascii="Times New Roman" w:hAnsi="Times New Roman" w:cs="Times New Roman"/>
                <w:sz w:val="24"/>
                <w:szCs w:val="24"/>
              </w:rPr>
            </w:pPr>
          </w:p>
        </w:tc>
      </w:tr>
      <w:tr w:rsidR="005841D4" w14:paraId="1822571E" w14:textId="77777777" w:rsidTr="005841D4">
        <w:tc>
          <w:tcPr>
            <w:tcW w:w="4536" w:type="dxa"/>
            <w:hideMark/>
          </w:tcPr>
          <w:p w14:paraId="16A53DD7"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Сотрудник Банка (филиала Банка)</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
        </w:tc>
        <w:tc>
          <w:tcPr>
            <w:tcW w:w="2127" w:type="dxa"/>
            <w:tcBorders>
              <w:top w:val="nil"/>
              <w:left w:val="nil"/>
              <w:bottom w:val="single" w:sz="4" w:space="0" w:color="auto"/>
              <w:right w:val="nil"/>
            </w:tcBorders>
          </w:tcPr>
          <w:p w14:paraId="5C420C43" w14:textId="77777777" w:rsidR="005841D4" w:rsidRDefault="005841D4">
            <w:pPr>
              <w:rPr>
                <w:rFonts w:ascii="Times New Roman" w:hAnsi="Times New Roman" w:cs="Times New Roman"/>
                <w:sz w:val="24"/>
                <w:szCs w:val="24"/>
              </w:rPr>
            </w:pPr>
          </w:p>
        </w:tc>
        <w:tc>
          <w:tcPr>
            <w:tcW w:w="447" w:type="dxa"/>
          </w:tcPr>
          <w:p w14:paraId="6CDD5827" w14:textId="77777777" w:rsidR="005841D4" w:rsidRDefault="005841D4">
            <w:pPr>
              <w:rPr>
                <w:rFonts w:ascii="Times New Roman" w:hAnsi="Times New Roman" w:cs="Times New Roman"/>
                <w:sz w:val="24"/>
                <w:szCs w:val="24"/>
              </w:rPr>
            </w:pPr>
          </w:p>
        </w:tc>
        <w:tc>
          <w:tcPr>
            <w:tcW w:w="1002" w:type="dxa"/>
            <w:tcBorders>
              <w:top w:val="nil"/>
              <w:left w:val="nil"/>
              <w:bottom w:val="single" w:sz="4" w:space="0" w:color="auto"/>
              <w:right w:val="nil"/>
            </w:tcBorders>
          </w:tcPr>
          <w:p w14:paraId="028BCD01" w14:textId="77777777" w:rsidR="005841D4" w:rsidRDefault="005841D4">
            <w:pPr>
              <w:rPr>
                <w:rFonts w:ascii="Times New Roman" w:hAnsi="Times New Roman" w:cs="Times New Roman"/>
                <w:sz w:val="24"/>
                <w:szCs w:val="24"/>
              </w:rPr>
            </w:pPr>
          </w:p>
        </w:tc>
        <w:tc>
          <w:tcPr>
            <w:tcW w:w="235" w:type="dxa"/>
          </w:tcPr>
          <w:p w14:paraId="48444427" w14:textId="77777777" w:rsidR="005841D4" w:rsidRDefault="005841D4">
            <w:pPr>
              <w:rPr>
                <w:rFonts w:ascii="Times New Roman" w:hAnsi="Times New Roman" w:cs="Times New Roman"/>
                <w:sz w:val="24"/>
                <w:szCs w:val="24"/>
              </w:rPr>
            </w:pPr>
          </w:p>
        </w:tc>
        <w:tc>
          <w:tcPr>
            <w:tcW w:w="1716" w:type="dxa"/>
            <w:tcBorders>
              <w:top w:val="nil"/>
              <w:left w:val="nil"/>
              <w:bottom w:val="single" w:sz="4" w:space="0" w:color="auto"/>
              <w:right w:val="nil"/>
            </w:tcBorders>
          </w:tcPr>
          <w:p w14:paraId="7DF76D20" w14:textId="77777777" w:rsidR="005841D4" w:rsidRDefault="005841D4">
            <w:pPr>
              <w:rPr>
                <w:rFonts w:ascii="Times New Roman" w:hAnsi="Times New Roman" w:cs="Times New Roman"/>
                <w:sz w:val="24"/>
                <w:szCs w:val="24"/>
              </w:rPr>
            </w:pPr>
          </w:p>
        </w:tc>
      </w:tr>
      <w:tr w:rsidR="005841D4" w14:paraId="34ECF09C" w14:textId="77777777" w:rsidTr="005841D4">
        <w:tc>
          <w:tcPr>
            <w:tcW w:w="4536" w:type="dxa"/>
          </w:tcPr>
          <w:p w14:paraId="7874E25A" w14:textId="77777777" w:rsidR="005841D4" w:rsidRDefault="005841D4">
            <w:pPr>
              <w:rPr>
                <w:rFonts w:ascii="Times New Roman" w:hAnsi="Times New Roman" w:cs="Times New Roman"/>
                <w:sz w:val="24"/>
                <w:szCs w:val="24"/>
              </w:rPr>
            </w:pPr>
          </w:p>
        </w:tc>
        <w:tc>
          <w:tcPr>
            <w:tcW w:w="2127" w:type="dxa"/>
            <w:tcBorders>
              <w:top w:val="single" w:sz="4" w:space="0" w:color="auto"/>
              <w:left w:val="nil"/>
              <w:bottom w:val="nil"/>
              <w:right w:val="nil"/>
            </w:tcBorders>
            <w:hideMark/>
          </w:tcPr>
          <w:p w14:paraId="371C8956" w14:textId="77777777" w:rsidR="005841D4" w:rsidRDefault="005841D4">
            <w:pPr>
              <w:jc w:val="center"/>
              <w:rPr>
                <w:rFonts w:ascii="Times New Roman" w:hAnsi="Times New Roman" w:cs="Times New Roman"/>
                <w:sz w:val="24"/>
                <w:szCs w:val="24"/>
              </w:rPr>
            </w:pPr>
            <w:r>
              <w:rPr>
                <w:rFonts w:ascii="Times New Roman" w:hAnsi="Times New Roman" w:cs="Times New Roman"/>
                <w:sz w:val="24"/>
                <w:szCs w:val="24"/>
                <w:vertAlign w:val="superscript"/>
              </w:rPr>
              <w:t>должность</w:t>
            </w:r>
          </w:p>
        </w:tc>
        <w:tc>
          <w:tcPr>
            <w:tcW w:w="447" w:type="dxa"/>
          </w:tcPr>
          <w:p w14:paraId="5CCD7EC8" w14:textId="77777777" w:rsidR="005841D4" w:rsidRDefault="005841D4">
            <w:pPr>
              <w:jc w:val="center"/>
              <w:rPr>
                <w:rFonts w:ascii="Times New Roman" w:hAnsi="Times New Roman" w:cs="Times New Roman"/>
                <w:sz w:val="24"/>
                <w:szCs w:val="24"/>
              </w:rPr>
            </w:pPr>
          </w:p>
        </w:tc>
        <w:tc>
          <w:tcPr>
            <w:tcW w:w="1002" w:type="dxa"/>
            <w:tcBorders>
              <w:top w:val="single" w:sz="4" w:space="0" w:color="auto"/>
              <w:left w:val="nil"/>
              <w:bottom w:val="nil"/>
              <w:right w:val="nil"/>
            </w:tcBorders>
            <w:hideMark/>
          </w:tcPr>
          <w:p w14:paraId="5285B6FE" w14:textId="77777777" w:rsidR="005841D4" w:rsidRDefault="005841D4">
            <w:pPr>
              <w:jc w:val="center"/>
              <w:rPr>
                <w:rFonts w:ascii="Times New Roman" w:hAnsi="Times New Roman" w:cs="Times New Roman"/>
                <w:sz w:val="24"/>
                <w:szCs w:val="24"/>
              </w:rPr>
            </w:pPr>
            <w:r>
              <w:rPr>
                <w:rFonts w:ascii="Times New Roman" w:hAnsi="Times New Roman" w:cs="Times New Roman"/>
                <w:sz w:val="24"/>
                <w:szCs w:val="24"/>
                <w:vertAlign w:val="superscript"/>
              </w:rPr>
              <w:t>подпись</w:t>
            </w:r>
          </w:p>
        </w:tc>
        <w:tc>
          <w:tcPr>
            <w:tcW w:w="235" w:type="dxa"/>
          </w:tcPr>
          <w:p w14:paraId="6EC9FD2C" w14:textId="77777777" w:rsidR="005841D4" w:rsidRDefault="005841D4">
            <w:pPr>
              <w:jc w:val="center"/>
              <w:rPr>
                <w:rFonts w:ascii="Times New Roman" w:hAnsi="Times New Roman" w:cs="Times New Roman"/>
                <w:sz w:val="24"/>
                <w:szCs w:val="24"/>
              </w:rPr>
            </w:pPr>
          </w:p>
        </w:tc>
        <w:tc>
          <w:tcPr>
            <w:tcW w:w="1716" w:type="dxa"/>
            <w:tcBorders>
              <w:top w:val="single" w:sz="4" w:space="0" w:color="auto"/>
              <w:left w:val="nil"/>
              <w:bottom w:val="nil"/>
              <w:right w:val="nil"/>
            </w:tcBorders>
            <w:hideMark/>
          </w:tcPr>
          <w:p w14:paraId="56026516" w14:textId="77777777" w:rsidR="005841D4" w:rsidRDefault="005841D4">
            <w:pPr>
              <w:jc w:val="center"/>
              <w:rPr>
                <w:rFonts w:ascii="Times New Roman" w:hAnsi="Times New Roman" w:cs="Times New Roman"/>
                <w:sz w:val="24"/>
                <w:szCs w:val="24"/>
              </w:rPr>
            </w:pPr>
            <w:r>
              <w:rPr>
                <w:rFonts w:ascii="Times New Roman" w:hAnsi="Times New Roman" w:cs="Times New Roman"/>
                <w:sz w:val="24"/>
                <w:szCs w:val="24"/>
                <w:vertAlign w:val="superscript"/>
              </w:rPr>
              <w:t>Ф.И.О.</w:t>
            </w:r>
          </w:p>
        </w:tc>
      </w:tr>
    </w:tbl>
    <w:p w14:paraId="00D74E91" w14:textId="77777777" w:rsidR="005841D4" w:rsidRDefault="005841D4" w:rsidP="005841D4">
      <w:pPr>
        <w:pStyle w:val="ConsTitle"/>
        <w:widowControl/>
        <w:rPr>
          <w:rFonts w:ascii="Times New Roman" w:hAnsi="Times New Roman"/>
          <w:b w:val="0"/>
          <w:szCs w:val="16"/>
        </w:rPr>
      </w:pPr>
      <w:r>
        <w:rPr>
          <w:rFonts w:ascii="Times New Roman" w:hAnsi="Times New Roman"/>
          <w:b w:val="0"/>
          <w:szCs w:val="16"/>
          <w:vertAlign w:val="superscript"/>
        </w:rPr>
        <w:t>*</w:t>
      </w:r>
      <w:r>
        <w:rPr>
          <w:rFonts w:ascii="Times New Roman" w:hAnsi="Times New Roman"/>
          <w:b w:val="0"/>
          <w:szCs w:val="16"/>
        </w:rPr>
        <w:t>Заполняется при выводе Анкеты на печать по запросу уполномоченного органа</w:t>
      </w:r>
    </w:p>
    <w:p w14:paraId="5EEDC580" w14:textId="77777777" w:rsidR="005841D4" w:rsidRDefault="005841D4" w:rsidP="005841D4">
      <w:pPr>
        <w:pStyle w:val="af2"/>
        <w:rPr>
          <w:rFonts w:ascii="Times New Roman" w:hAnsi="Times New Roman" w:cs="Times New Roman"/>
          <w:b/>
          <w:sz w:val="24"/>
          <w:szCs w:val="24"/>
        </w:rPr>
      </w:pPr>
    </w:p>
    <w:p w14:paraId="62BE9B83" w14:textId="77777777" w:rsidR="005841D4" w:rsidRDefault="005841D4" w:rsidP="005841D4">
      <w:pPr>
        <w:pStyle w:val="af2"/>
        <w:rPr>
          <w:rFonts w:ascii="Times New Roman" w:hAnsi="Times New Roman" w:cs="Times New Roman"/>
          <w:b/>
          <w:sz w:val="24"/>
          <w:szCs w:val="24"/>
        </w:rPr>
      </w:pPr>
    </w:p>
    <w:p w14:paraId="4560D7FE" w14:textId="77777777" w:rsidR="005841D4" w:rsidRDefault="005841D4" w:rsidP="005841D4">
      <w:pPr>
        <w:pStyle w:val="af2"/>
        <w:rPr>
          <w:rFonts w:ascii="Times New Roman" w:hAnsi="Times New Roman" w:cs="Times New Roman"/>
          <w:b/>
          <w:sz w:val="24"/>
          <w:szCs w:val="24"/>
        </w:rPr>
      </w:pPr>
    </w:p>
    <w:p w14:paraId="2F4AF83A" w14:textId="77777777" w:rsidR="005841D4" w:rsidRDefault="005841D4" w:rsidP="005841D4">
      <w:pPr>
        <w:pStyle w:val="af2"/>
        <w:rPr>
          <w:rFonts w:ascii="Times New Roman" w:hAnsi="Times New Roman" w:cs="Times New Roman"/>
          <w:b/>
          <w:sz w:val="24"/>
          <w:szCs w:val="24"/>
        </w:rPr>
      </w:pPr>
    </w:p>
    <w:p w14:paraId="6A219173" w14:textId="77777777" w:rsidR="005841D4" w:rsidRDefault="005841D4" w:rsidP="005841D4">
      <w:pPr>
        <w:pStyle w:val="af2"/>
        <w:rPr>
          <w:rFonts w:ascii="Times New Roman" w:hAnsi="Times New Roman" w:cs="Times New Roman"/>
          <w:b/>
          <w:sz w:val="24"/>
          <w:szCs w:val="24"/>
        </w:rPr>
      </w:pPr>
    </w:p>
    <w:p w14:paraId="24D5D474" w14:textId="77777777" w:rsidR="005841D4" w:rsidRDefault="005841D4" w:rsidP="005841D4">
      <w:pPr>
        <w:pStyle w:val="a9"/>
        <w:rPr>
          <w:rFonts w:ascii="Times New Roman" w:hAnsi="Times New Roman" w:cs="Times New Roman"/>
          <w:sz w:val="24"/>
          <w:szCs w:val="24"/>
        </w:rPr>
      </w:pPr>
    </w:p>
    <w:tbl>
      <w:tblPr>
        <w:tblW w:w="10545" w:type="dxa"/>
        <w:tblLayout w:type="fixed"/>
        <w:tblLook w:val="04A0" w:firstRow="1" w:lastRow="0" w:firstColumn="1" w:lastColumn="0" w:noHBand="0" w:noVBand="1"/>
      </w:tblPr>
      <w:tblGrid>
        <w:gridCol w:w="10545"/>
      </w:tblGrid>
      <w:tr w:rsidR="005841D4" w14:paraId="61B172E8" w14:textId="77777777" w:rsidTr="005841D4">
        <w:tc>
          <w:tcPr>
            <w:tcW w:w="10548" w:type="dxa"/>
            <w:shd w:val="pct20" w:color="auto" w:fill="auto"/>
            <w:hideMark/>
          </w:tcPr>
          <w:p w14:paraId="3A441A4B" w14:textId="77777777" w:rsidR="005841D4" w:rsidRDefault="005841D4">
            <w:pPr>
              <w:ind w:right="-143"/>
              <w:jc w:val="center"/>
              <w:rPr>
                <w:rFonts w:ascii="Times New Roman" w:hAnsi="Times New Roman" w:cs="Times New Roman"/>
                <w:i/>
                <w:sz w:val="24"/>
                <w:szCs w:val="24"/>
              </w:rPr>
            </w:pPr>
            <w:r>
              <w:rPr>
                <w:rFonts w:ascii="Times New Roman" w:eastAsia="MS Mincho" w:hAnsi="Times New Roman" w:cs="Times New Roman"/>
                <w:sz w:val="24"/>
                <w:szCs w:val="24"/>
              </w:rPr>
              <w:br w:type="page"/>
            </w:r>
            <w:r>
              <w:rPr>
                <w:rFonts w:ascii="Times New Roman" w:hAnsi="Times New Roman" w:cs="Times New Roman"/>
                <w:b/>
                <w:sz w:val="24"/>
                <w:szCs w:val="24"/>
              </w:rPr>
              <w:t>АНКЕТА КЛИЕНТА – ЮРИДИЧЕСКОГО ЛИЦА</w:t>
            </w:r>
          </w:p>
        </w:tc>
      </w:tr>
    </w:tbl>
    <w:p w14:paraId="6F9208F1" w14:textId="77777777" w:rsidR="005841D4" w:rsidRDefault="005841D4" w:rsidP="005841D4">
      <w:pPr>
        <w:spacing w:after="0"/>
        <w:ind w:right="-143"/>
        <w:jc w:val="center"/>
        <w:rPr>
          <w:rFonts w:ascii="Times New Roman" w:hAnsi="Times New Roman" w:cs="Times New Roman"/>
          <w:b/>
          <w:sz w:val="24"/>
          <w:szCs w:val="24"/>
        </w:rPr>
      </w:pPr>
    </w:p>
    <w:p w14:paraId="506DFD83" w14:textId="77777777" w:rsidR="005841D4" w:rsidRDefault="005841D4" w:rsidP="005841D4">
      <w:pPr>
        <w:spacing w:after="0"/>
        <w:ind w:right="-143"/>
        <w:jc w:val="center"/>
        <w:rPr>
          <w:rFonts w:ascii="Times New Roman" w:hAnsi="Times New Roman" w:cs="Times New Roman"/>
          <w:b/>
          <w:sz w:val="24"/>
          <w:szCs w:val="24"/>
        </w:rPr>
      </w:pPr>
      <w:r>
        <w:rPr>
          <w:rFonts w:ascii="Times New Roman" w:hAnsi="Times New Roman" w:cs="Times New Roman"/>
          <w:b/>
          <w:sz w:val="24"/>
          <w:szCs w:val="24"/>
        </w:rPr>
        <w:t>РАЗДЕЛ 1</w:t>
      </w:r>
    </w:p>
    <w:p w14:paraId="26A35D16" w14:textId="77777777" w:rsidR="005841D4" w:rsidRDefault="005841D4" w:rsidP="005841D4">
      <w:pPr>
        <w:spacing w:after="0"/>
        <w:ind w:right="-143"/>
        <w:jc w:val="center"/>
        <w:rPr>
          <w:rFonts w:ascii="Times New Roman" w:hAnsi="Times New Roman" w:cs="Times New Roman"/>
          <w:b/>
          <w:sz w:val="24"/>
          <w:szCs w:val="24"/>
        </w:rPr>
      </w:pPr>
    </w:p>
    <w:p w14:paraId="6436EE4E" w14:textId="77777777" w:rsidR="005841D4" w:rsidRDefault="005841D4" w:rsidP="005841D4">
      <w:pPr>
        <w:spacing w:after="0"/>
        <w:ind w:right="-143"/>
        <w:jc w:val="both"/>
        <w:rPr>
          <w:rFonts w:ascii="Times New Roman" w:hAnsi="Times New Roman" w:cs="Times New Roman"/>
          <w:sz w:val="24"/>
          <w:szCs w:val="24"/>
        </w:rPr>
      </w:pPr>
      <w:r>
        <w:rPr>
          <w:rFonts w:ascii="Times New Roman" w:hAnsi="Times New Roman" w:cs="Times New Roman"/>
          <w:sz w:val="24"/>
          <w:szCs w:val="24"/>
        </w:rPr>
        <w:t>1. Наименование, фирменное наименование на русском языке (полное и (или) сокращенное) и на иностранных языках (полное и (или) сокращенное) (при наличии)</w:t>
      </w:r>
    </w:p>
    <w:tbl>
      <w:tblPr>
        <w:tblW w:w="977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4A0" w:firstRow="1" w:lastRow="0" w:firstColumn="1" w:lastColumn="0" w:noHBand="0" w:noVBand="1"/>
      </w:tblPr>
      <w:tblGrid>
        <w:gridCol w:w="9773"/>
      </w:tblGrid>
      <w:tr w:rsidR="005841D4" w14:paraId="69476DE0" w14:textId="77777777" w:rsidTr="00974939">
        <w:trPr>
          <w:trHeight w:val="279"/>
        </w:trPr>
        <w:tc>
          <w:tcPr>
            <w:tcW w:w="9773" w:type="dxa"/>
            <w:tcBorders>
              <w:top w:val="single" w:sz="6" w:space="0" w:color="auto"/>
              <w:left w:val="single" w:sz="6" w:space="0" w:color="auto"/>
              <w:bottom w:val="single" w:sz="6" w:space="0" w:color="auto"/>
              <w:right w:val="single" w:sz="6" w:space="0" w:color="auto"/>
            </w:tcBorders>
            <w:shd w:val="clear" w:color="auto" w:fill="FFFFFF"/>
            <w:hideMark/>
          </w:tcPr>
          <w:p w14:paraId="2A6113F5" w14:textId="77777777" w:rsidR="005841D4" w:rsidRDefault="005841D4">
            <w:pPr>
              <w:tabs>
                <w:tab w:val="left" w:pos="8580"/>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tc>
      </w:tr>
    </w:tbl>
    <w:p w14:paraId="744F1C57" w14:textId="77777777" w:rsidR="005841D4" w:rsidRDefault="005841D4" w:rsidP="005841D4">
      <w:pPr>
        <w:spacing w:after="0"/>
        <w:ind w:right="-143"/>
        <w:rPr>
          <w:rFonts w:ascii="Times New Roman" w:hAnsi="Times New Roman" w:cs="Times New Roman"/>
          <w:sz w:val="24"/>
          <w:szCs w:val="24"/>
        </w:rPr>
      </w:pPr>
      <w:r>
        <w:rPr>
          <w:rFonts w:ascii="Times New Roman" w:hAnsi="Times New Roman" w:cs="Times New Roman"/>
          <w:sz w:val="24"/>
          <w:szCs w:val="24"/>
        </w:rPr>
        <w:t>2. Организационно-правовая форма</w:t>
      </w:r>
    </w:p>
    <w:tbl>
      <w:tblPr>
        <w:tblW w:w="977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4A0" w:firstRow="1" w:lastRow="0" w:firstColumn="1" w:lastColumn="0" w:noHBand="0" w:noVBand="1"/>
      </w:tblPr>
      <w:tblGrid>
        <w:gridCol w:w="9773"/>
      </w:tblGrid>
      <w:tr w:rsidR="005841D4" w14:paraId="6A95A7D9" w14:textId="77777777" w:rsidTr="00974939">
        <w:trPr>
          <w:trHeight w:val="208"/>
        </w:trPr>
        <w:tc>
          <w:tcPr>
            <w:tcW w:w="9773" w:type="dxa"/>
            <w:tcBorders>
              <w:top w:val="single" w:sz="6" w:space="0" w:color="auto"/>
              <w:left w:val="single" w:sz="6" w:space="0" w:color="auto"/>
              <w:bottom w:val="single" w:sz="6" w:space="0" w:color="auto"/>
              <w:right w:val="single" w:sz="6" w:space="0" w:color="auto"/>
            </w:tcBorders>
            <w:shd w:val="clear" w:color="auto" w:fill="FFFFFF"/>
            <w:hideMark/>
          </w:tcPr>
          <w:p w14:paraId="19FF1A03" w14:textId="77777777" w:rsidR="005841D4" w:rsidRDefault="005841D4">
            <w:pPr>
              <w:tabs>
                <w:tab w:val="left" w:pos="6750"/>
              </w:tabs>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0A5529F8" w14:textId="77777777" w:rsidR="005841D4" w:rsidRDefault="005841D4" w:rsidP="005841D4">
      <w:pPr>
        <w:spacing w:after="0"/>
        <w:jc w:val="both"/>
        <w:rPr>
          <w:rFonts w:ascii="Times New Roman" w:hAnsi="Times New Roman" w:cs="Times New Roman"/>
          <w:sz w:val="24"/>
          <w:szCs w:val="24"/>
        </w:rPr>
      </w:pPr>
      <w:r>
        <w:rPr>
          <w:rFonts w:ascii="Times New Roman" w:hAnsi="Times New Roman" w:cs="Times New Roman"/>
          <w:sz w:val="24"/>
          <w:szCs w:val="24"/>
        </w:rPr>
        <w:t>3. Идентификационный номер налогоплательщика – для резидента, идентификационный номер налогоплательщика (ИНН) или код иностранной организации (КИО) – для нерезидента</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3"/>
      </w:tblGrid>
      <w:tr w:rsidR="005841D4" w14:paraId="769D67CB" w14:textId="77777777" w:rsidTr="00974939">
        <w:tc>
          <w:tcPr>
            <w:tcW w:w="9773" w:type="dxa"/>
            <w:tcBorders>
              <w:top w:val="single" w:sz="6" w:space="0" w:color="auto"/>
              <w:left w:val="single" w:sz="6" w:space="0" w:color="auto"/>
              <w:bottom w:val="single" w:sz="6" w:space="0" w:color="auto"/>
              <w:right w:val="single" w:sz="6" w:space="0" w:color="auto"/>
            </w:tcBorders>
            <w:shd w:val="clear" w:color="auto" w:fill="FFFFFF"/>
            <w:hideMark/>
          </w:tcPr>
          <w:p w14:paraId="0037C56C"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0FA3D35B"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4. Сведения о государственной регистрации</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2"/>
        <w:gridCol w:w="3684"/>
        <w:gridCol w:w="2834"/>
        <w:gridCol w:w="1703"/>
      </w:tblGrid>
      <w:tr w:rsidR="005841D4" w14:paraId="22EBDF82" w14:textId="77777777" w:rsidTr="00974939">
        <w:trPr>
          <w:cantSplit/>
        </w:trPr>
        <w:tc>
          <w:tcPr>
            <w:tcW w:w="1552" w:type="dxa"/>
            <w:tcBorders>
              <w:top w:val="single" w:sz="6" w:space="0" w:color="auto"/>
              <w:left w:val="single" w:sz="6" w:space="0" w:color="auto"/>
              <w:bottom w:val="single" w:sz="6" w:space="0" w:color="auto"/>
              <w:right w:val="single" w:sz="6" w:space="0" w:color="auto"/>
            </w:tcBorders>
            <w:shd w:val="pct10" w:color="auto" w:fill="FFFFFF"/>
            <w:hideMark/>
          </w:tcPr>
          <w:p w14:paraId="1AF00E9F"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Дата</w:t>
            </w:r>
          </w:p>
          <w:p w14:paraId="066DA4F5"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регистрации</w:t>
            </w:r>
          </w:p>
        </w:tc>
        <w:tc>
          <w:tcPr>
            <w:tcW w:w="3684" w:type="dxa"/>
            <w:tcBorders>
              <w:top w:val="single" w:sz="6" w:space="0" w:color="auto"/>
              <w:left w:val="single" w:sz="6" w:space="0" w:color="auto"/>
              <w:bottom w:val="single" w:sz="6" w:space="0" w:color="auto"/>
              <w:right w:val="single" w:sz="6" w:space="0" w:color="auto"/>
            </w:tcBorders>
            <w:shd w:val="pct10" w:color="auto" w:fill="FFFFFF"/>
            <w:hideMark/>
          </w:tcPr>
          <w:p w14:paraId="375E1183"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(ОГРН)</w:t>
            </w:r>
          </w:p>
        </w:tc>
        <w:tc>
          <w:tcPr>
            <w:tcW w:w="2834" w:type="dxa"/>
            <w:tcBorders>
              <w:top w:val="single" w:sz="6" w:space="0" w:color="auto"/>
              <w:left w:val="single" w:sz="6" w:space="0" w:color="auto"/>
              <w:bottom w:val="single" w:sz="6" w:space="0" w:color="auto"/>
              <w:right w:val="single" w:sz="6" w:space="0" w:color="auto"/>
            </w:tcBorders>
            <w:shd w:val="pct10" w:color="auto" w:fill="FFFFFF"/>
            <w:hideMark/>
          </w:tcPr>
          <w:p w14:paraId="2ED2A582"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Наименование регистрирующего органа</w:t>
            </w:r>
          </w:p>
        </w:tc>
        <w:tc>
          <w:tcPr>
            <w:tcW w:w="1703" w:type="dxa"/>
            <w:tcBorders>
              <w:top w:val="single" w:sz="6" w:space="0" w:color="auto"/>
              <w:left w:val="single" w:sz="6" w:space="0" w:color="auto"/>
              <w:bottom w:val="single" w:sz="6" w:space="0" w:color="auto"/>
              <w:right w:val="single" w:sz="6" w:space="0" w:color="auto"/>
            </w:tcBorders>
            <w:shd w:val="pct10" w:color="auto" w:fill="FFFFFF"/>
            <w:hideMark/>
          </w:tcPr>
          <w:p w14:paraId="62243AAD"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Место государственной регистрации (местонахождение)</w:t>
            </w:r>
          </w:p>
        </w:tc>
      </w:tr>
      <w:tr w:rsidR="005841D4" w14:paraId="18CE986E" w14:textId="77777777" w:rsidTr="00974939">
        <w:trPr>
          <w:cantSplit/>
        </w:trPr>
        <w:tc>
          <w:tcPr>
            <w:tcW w:w="1552" w:type="dxa"/>
            <w:tcBorders>
              <w:top w:val="single" w:sz="6" w:space="0" w:color="auto"/>
              <w:left w:val="single" w:sz="6" w:space="0" w:color="auto"/>
              <w:bottom w:val="single" w:sz="6" w:space="0" w:color="auto"/>
              <w:right w:val="single" w:sz="6" w:space="0" w:color="auto"/>
            </w:tcBorders>
            <w:shd w:val="clear" w:color="auto" w:fill="FFFFFF"/>
            <w:hideMark/>
          </w:tcPr>
          <w:p w14:paraId="4DEA3DD7" w14:textId="77777777" w:rsidR="005841D4" w:rsidRDefault="005841D4">
            <w:pPr>
              <w:spacing w:after="0"/>
              <w:ind w:right="-143"/>
              <w:rPr>
                <w:rFonts w:ascii="Times New Roman" w:hAnsi="Times New Roman" w:cs="Times New Roman"/>
                <w:sz w:val="24"/>
                <w:szCs w:val="24"/>
                <w:lang w:val="en-US"/>
              </w:rPr>
            </w:pPr>
            <w:r>
              <w:rPr>
                <w:rFonts w:ascii="Times New Roman" w:hAnsi="Times New Roman" w:cs="Times New Roman"/>
                <w:sz w:val="24"/>
                <w:szCs w:val="24"/>
              </w:rPr>
              <w:t xml:space="preserve">  </w:t>
            </w:r>
          </w:p>
        </w:tc>
        <w:tc>
          <w:tcPr>
            <w:tcW w:w="3684" w:type="dxa"/>
            <w:tcBorders>
              <w:top w:val="single" w:sz="6" w:space="0" w:color="auto"/>
              <w:left w:val="single" w:sz="6" w:space="0" w:color="auto"/>
              <w:bottom w:val="single" w:sz="6" w:space="0" w:color="auto"/>
              <w:right w:val="single" w:sz="6" w:space="0" w:color="auto"/>
            </w:tcBorders>
            <w:shd w:val="clear" w:color="auto" w:fill="FFFFFF"/>
            <w:hideMark/>
          </w:tcPr>
          <w:p w14:paraId="2E53431D"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c>
          <w:tcPr>
            <w:tcW w:w="2834" w:type="dxa"/>
            <w:tcBorders>
              <w:top w:val="single" w:sz="6" w:space="0" w:color="auto"/>
              <w:left w:val="single" w:sz="6" w:space="0" w:color="auto"/>
              <w:bottom w:val="single" w:sz="6" w:space="0" w:color="auto"/>
              <w:right w:val="single" w:sz="6" w:space="0" w:color="auto"/>
            </w:tcBorders>
            <w:shd w:val="clear" w:color="auto" w:fill="FFFFFF"/>
            <w:hideMark/>
          </w:tcPr>
          <w:p w14:paraId="4B42797D"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c>
          <w:tcPr>
            <w:tcW w:w="1703" w:type="dxa"/>
            <w:tcBorders>
              <w:top w:val="single" w:sz="6" w:space="0" w:color="auto"/>
              <w:left w:val="single" w:sz="6" w:space="0" w:color="auto"/>
              <w:bottom w:val="single" w:sz="6" w:space="0" w:color="auto"/>
              <w:right w:val="single" w:sz="6" w:space="0" w:color="auto"/>
            </w:tcBorders>
            <w:shd w:val="clear" w:color="auto" w:fill="FFFFFF"/>
            <w:hideMark/>
          </w:tcPr>
          <w:p w14:paraId="503B94F7"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48BA7F7D"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5. Адрес юридического лица</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3"/>
      </w:tblGrid>
      <w:tr w:rsidR="005841D4" w14:paraId="31683AB7" w14:textId="77777777" w:rsidTr="00974939">
        <w:tc>
          <w:tcPr>
            <w:tcW w:w="9773" w:type="dxa"/>
            <w:tcBorders>
              <w:top w:val="single" w:sz="6" w:space="0" w:color="auto"/>
              <w:left w:val="single" w:sz="6" w:space="0" w:color="auto"/>
              <w:bottom w:val="single" w:sz="6" w:space="0" w:color="auto"/>
              <w:right w:val="single" w:sz="6" w:space="0" w:color="auto"/>
            </w:tcBorders>
            <w:shd w:val="clear" w:color="auto" w:fill="FFFFFF"/>
            <w:hideMark/>
          </w:tcPr>
          <w:p w14:paraId="35B9BBD9"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06A151E1" w14:textId="77777777" w:rsidR="005841D4" w:rsidRDefault="005841D4" w:rsidP="005841D4">
      <w:pPr>
        <w:spacing w:after="0"/>
        <w:jc w:val="both"/>
        <w:rPr>
          <w:rFonts w:ascii="Times New Roman" w:hAnsi="Times New Roman" w:cs="Times New Roman"/>
          <w:sz w:val="24"/>
          <w:szCs w:val="24"/>
        </w:rPr>
      </w:pPr>
      <w:r>
        <w:rPr>
          <w:rFonts w:ascii="Times New Roman" w:hAnsi="Times New Roman" w:cs="Times New Roman"/>
          <w:sz w:val="24"/>
          <w:szCs w:val="24"/>
        </w:rPr>
        <w:t>6. Фактический адрес нахождения постоянно действующего исполнительного органа, иного органа или лица, которые имеют право действовать от имени юридического лица без доверенности</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3"/>
      </w:tblGrid>
      <w:tr w:rsidR="005841D4" w14:paraId="1C3DDCAA" w14:textId="77777777" w:rsidTr="00974939">
        <w:tc>
          <w:tcPr>
            <w:tcW w:w="9773" w:type="dxa"/>
            <w:tcBorders>
              <w:top w:val="single" w:sz="6" w:space="0" w:color="auto"/>
              <w:left w:val="single" w:sz="6" w:space="0" w:color="auto"/>
              <w:bottom w:val="single" w:sz="6" w:space="0" w:color="auto"/>
              <w:right w:val="single" w:sz="6" w:space="0" w:color="auto"/>
            </w:tcBorders>
            <w:shd w:val="clear" w:color="auto" w:fill="FFFFFF"/>
            <w:hideMark/>
          </w:tcPr>
          <w:p w14:paraId="75CEDE94"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0C4713D8"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7. Почтовый адрес (для направления корреспонденции)</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3"/>
      </w:tblGrid>
      <w:tr w:rsidR="005841D4" w14:paraId="733EE0DA" w14:textId="77777777" w:rsidTr="00974939">
        <w:tc>
          <w:tcPr>
            <w:tcW w:w="9773" w:type="dxa"/>
            <w:tcBorders>
              <w:top w:val="single" w:sz="6" w:space="0" w:color="auto"/>
              <w:left w:val="single" w:sz="6" w:space="0" w:color="auto"/>
              <w:bottom w:val="single" w:sz="6" w:space="0" w:color="auto"/>
              <w:right w:val="single" w:sz="6" w:space="0" w:color="auto"/>
            </w:tcBorders>
            <w:shd w:val="clear" w:color="auto" w:fill="FFFFFF"/>
            <w:hideMark/>
          </w:tcPr>
          <w:p w14:paraId="1DD0EDC8"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4E450B2C"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8. Номера контактных телефонов и факсов</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3"/>
      </w:tblGrid>
      <w:tr w:rsidR="005841D4" w14:paraId="77BB9049" w14:textId="77777777" w:rsidTr="00974939">
        <w:tc>
          <w:tcPr>
            <w:tcW w:w="9773" w:type="dxa"/>
            <w:tcBorders>
              <w:top w:val="single" w:sz="6" w:space="0" w:color="auto"/>
              <w:left w:val="single" w:sz="6" w:space="0" w:color="auto"/>
              <w:bottom w:val="single" w:sz="6" w:space="0" w:color="auto"/>
              <w:right w:val="single" w:sz="6" w:space="0" w:color="auto"/>
            </w:tcBorders>
            <w:shd w:val="clear" w:color="auto" w:fill="FFFFFF"/>
            <w:hideMark/>
          </w:tcPr>
          <w:p w14:paraId="49CA7A1D"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719B33FB"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9. Адрес электронной почты</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3"/>
      </w:tblGrid>
      <w:tr w:rsidR="005841D4" w14:paraId="53CA81A9" w14:textId="77777777" w:rsidTr="00974939">
        <w:tc>
          <w:tcPr>
            <w:tcW w:w="9773" w:type="dxa"/>
            <w:tcBorders>
              <w:top w:val="single" w:sz="6" w:space="0" w:color="auto"/>
              <w:left w:val="single" w:sz="6" w:space="0" w:color="auto"/>
              <w:bottom w:val="single" w:sz="6" w:space="0" w:color="auto"/>
              <w:right w:val="single" w:sz="6" w:space="0" w:color="auto"/>
            </w:tcBorders>
            <w:shd w:val="clear" w:color="auto" w:fill="FFFFFF"/>
            <w:hideMark/>
          </w:tcPr>
          <w:p w14:paraId="6A2620F0"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1ADD0E82" w14:textId="77777777" w:rsidR="005841D4" w:rsidRDefault="005841D4" w:rsidP="005841D4">
      <w:pPr>
        <w:spacing w:after="0"/>
        <w:jc w:val="both"/>
        <w:rPr>
          <w:rFonts w:ascii="Times New Roman" w:hAnsi="Times New Roman" w:cs="Times New Roman"/>
          <w:sz w:val="24"/>
          <w:szCs w:val="24"/>
        </w:rPr>
      </w:pPr>
      <w:r>
        <w:rPr>
          <w:rFonts w:ascii="Times New Roman" w:hAnsi="Times New Roman" w:cs="Times New Roman"/>
          <w:sz w:val="24"/>
          <w:szCs w:val="24"/>
        </w:rPr>
        <w:t>10. Сведения о наличии лицензий на право осуществления деятельности, подлежащей лицензированию (с приложением копий лицензий)</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69"/>
        <w:gridCol w:w="1275"/>
        <w:gridCol w:w="1404"/>
        <w:gridCol w:w="2880"/>
        <w:gridCol w:w="845"/>
      </w:tblGrid>
      <w:tr w:rsidR="005841D4" w14:paraId="5ACAFACC" w14:textId="77777777" w:rsidTr="00974939">
        <w:trPr>
          <w:cantSplit/>
        </w:trPr>
        <w:tc>
          <w:tcPr>
            <w:tcW w:w="3369" w:type="dxa"/>
            <w:tcBorders>
              <w:top w:val="single" w:sz="6" w:space="0" w:color="auto"/>
              <w:left w:val="single" w:sz="6" w:space="0" w:color="auto"/>
              <w:bottom w:val="nil"/>
              <w:right w:val="single" w:sz="6" w:space="0" w:color="auto"/>
            </w:tcBorders>
            <w:shd w:val="pct10" w:color="auto" w:fill="FFFFFF"/>
            <w:hideMark/>
          </w:tcPr>
          <w:p w14:paraId="2D824A19" w14:textId="77777777" w:rsidR="005841D4" w:rsidRDefault="005841D4">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на осуществление какого вида деятельности выдана лицензия</w:t>
            </w:r>
          </w:p>
        </w:tc>
        <w:tc>
          <w:tcPr>
            <w:tcW w:w="1275" w:type="dxa"/>
            <w:tcBorders>
              <w:top w:val="single" w:sz="6" w:space="0" w:color="auto"/>
              <w:left w:val="single" w:sz="6" w:space="0" w:color="auto"/>
              <w:bottom w:val="nil"/>
              <w:right w:val="single" w:sz="6" w:space="0" w:color="auto"/>
            </w:tcBorders>
            <w:shd w:val="pct10" w:color="auto" w:fill="FFFFFF"/>
            <w:hideMark/>
          </w:tcPr>
          <w:p w14:paraId="7A6175BF" w14:textId="77777777" w:rsidR="005841D4" w:rsidRDefault="005841D4">
            <w:pPr>
              <w:spacing w:after="0"/>
              <w:jc w:val="center"/>
              <w:rPr>
                <w:rFonts w:ascii="Times New Roman" w:hAnsi="Times New Roman" w:cs="Times New Roman"/>
                <w:sz w:val="24"/>
                <w:szCs w:val="24"/>
              </w:rPr>
            </w:pPr>
            <w:r>
              <w:rPr>
                <w:rFonts w:ascii="Times New Roman" w:hAnsi="Times New Roman" w:cs="Times New Roman"/>
                <w:sz w:val="24"/>
                <w:szCs w:val="24"/>
              </w:rPr>
              <w:t>Номер</w:t>
            </w:r>
          </w:p>
        </w:tc>
        <w:tc>
          <w:tcPr>
            <w:tcW w:w="1404" w:type="dxa"/>
            <w:tcBorders>
              <w:top w:val="single" w:sz="6" w:space="0" w:color="auto"/>
              <w:left w:val="single" w:sz="6" w:space="0" w:color="auto"/>
              <w:bottom w:val="nil"/>
              <w:right w:val="single" w:sz="6" w:space="0" w:color="auto"/>
            </w:tcBorders>
            <w:shd w:val="pct10" w:color="auto" w:fill="FFFFFF"/>
            <w:hideMark/>
          </w:tcPr>
          <w:p w14:paraId="07EF2A55" w14:textId="77777777" w:rsidR="005841D4" w:rsidRDefault="005841D4">
            <w:pPr>
              <w:spacing w:after="0"/>
              <w:jc w:val="center"/>
              <w:rPr>
                <w:rFonts w:ascii="Times New Roman" w:hAnsi="Times New Roman" w:cs="Times New Roman"/>
                <w:sz w:val="24"/>
                <w:szCs w:val="24"/>
              </w:rPr>
            </w:pPr>
            <w:r>
              <w:rPr>
                <w:rFonts w:ascii="Times New Roman" w:hAnsi="Times New Roman" w:cs="Times New Roman"/>
                <w:sz w:val="24"/>
                <w:szCs w:val="24"/>
              </w:rPr>
              <w:t>Дата выдачи лицензии</w:t>
            </w:r>
          </w:p>
        </w:tc>
        <w:tc>
          <w:tcPr>
            <w:tcW w:w="2880" w:type="dxa"/>
            <w:tcBorders>
              <w:top w:val="single" w:sz="6" w:space="0" w:color="auto"/>
              <w:left w:val="single" w:sz="6" w:space="0" w:color="auto"/>
              <w:bottom w:val="single" w:sz="6" w:space="0" w:color="auto"/>
              <w:right w:val="single" w:sz="6" w:space="0" w:color="auto"/>
            </w:tcBorders>
            <w:shd w:val="pct10" w:color="auto" w:fill="FFFFFF"/>
            <w:hideMark/>
          </w:tcPr>
          <w:p w14:paraId="7D37C1C9" w14:textId="77777777" w:rsidR="005841D4" w:rsidRDefault="005841D4">
            <w:pPr>
              <w:spacing w:after="0"/>
              <w:jc w:val="center"/>
              <w:rPr>
                <w:rFonts w:ascii="Times New Roman" w:hAnsi="Times New Roman" w:cs="Times New Roman"/>
                <w:sz w:val="24"/>
                <w:szCs w:val="24"/>
              </w:rPr>
            </w:pPr>
            <w:r>
              <w:rPr>
                <w:rFonts w:ascii="Times New Roman" w:hAnsi="Times New Roman" w:cs="Times New Roman"/>
                <w:sz w:val="24"/>
                <w:szCs w:val="24"/>
              </w:rPr>
              <w:t>Кем выдана</w:t>
            </w:r>
          </w:p>
        </w:tc>
        <w:tc>
          <w:tcPr>
            <w:tcW w:w="845" w:type="dxa"/>
            <w:tcBorders>
              <w:top w:val="single" w:sz="6" w:space="0" w:color="auto"/>
              <w:left w:val="single" w:sz="6" w:space="0" w:color="auto"/>
              <w:bottom w:val="single" w:sz="6" w:space="0" w:color="auto"/>
              <w:right w:val="single" w:sz="6" w:space="0" w:color="auto"/>
            </w:tcBorders>
            <w:shd w:val="pct10" w:color="auto" w:fill="FFFFFF"/>
            <w:hideMark/>
          </w:tcPr>
          <w:p w14:paraId="5F124416" w14:textId="77777777" w:rsidR="005841D4" w:rsidRDefault="005841D4">
            <w:pPr>
              <w:spacing w:after="0"/>
              <w:jc w:val="center"/>
              <w:rPr>
                <w:rFonts w:ascii="Times New Roman" w:hAnsi="Times New Roman" w:cs="Times New Roman"/>
                <w:sz w:val="24"/>
                <w:szCs w:val="24"/>
              </w:rPr>
            </w:pPr>
            <w:r>
              <w:rPr>
                <w:rFonts w:ascii="Times New Roman" w:hAnsi="Times New Roman" w:cs="Times New Roman"/>
                <w:sz w:val="24"/>
                <w:szCs w:val="24"/>
              </w:rPr>
              <w:t>Срок действия</w:t>
            </w:r>
          </w:p>
        </w:tc>
      </w:tr>
      <w:tr w:rsidR="005841D4" w14:paraId="4DF2A202" w14:textId="77777777" w:rsidTr="00974939">
        <w:trPr>
          <w:cantSplit/>
        </w:trPr>
        <w:tc>
          <w:tcPr>
            <w:tcW w:w="3369" w:type="dxa"/>
            <w:tcBorders>
              <w:top w:val="single" w:sz="6" w:space="0" w:color="auto"/>
              <w:left w:val="single" w:sz="6" w:space="0" w:color="auto"/>
              <w:bottom w:val="single" w:sz="6" w:space="0" w:color="auto"/>
              <w:right w:val="single" w:sz="6" w:space="0" w:color="auto"/>
            </w:tcBorders>
          </w:tcPr>
          <w:p w14:paraId="38045926" w14:textId="77777777" w:rsidR="005841D4" w:rsidRDefault="005841D4">
            <w:pPr>
              <w:spacing w:after="0"/>
              <w:ind w:right="-143"/>
              <w:rPr>
                <w:rFonts w:ascii="Times New Roman" w:hAnsi="Times New Roman" w:cs="Times New Roman"/>
                <w:sz w:val="24"/>
                <w:szCs w:val="24"/>
                <w:lang w:val="en-US"/>
              </w:rPr>
            </w:pPr>
          </w:p>
        </w:tc>
        <w:tc>
          <w:tcPr>
            <w:tcW w:w="1275" w:type="dxa"/>
            <w:tcBorders>
              <w:top w:val="single" w:sz="6" w:space="0" w:color="auto"/>
              <w:left w:val="single" w:sz="6" w:space="0" w:color="auto"/>
              <w:bottom w:val="single" w:sz="6" w:space="0" w:color="auto"/>
              <w:right w:val="single" w:sz="6" w:space="0" w:color="auto"/>
            </w:tcBorders>
          </w:tcPr>
          <w:p w14:paraId="19DCD602" w14:textId="77777777" w:rsidR="005841D4" w:rsidRDefault="005841D4">
            <w:pPr>
              <w:spacing w:after="0"/>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14:paraId="480ABDFA" w14:textId="77777777" w:rsidR="005841D4" w:rsidRDefault="005841D4">
            <w:pPr>
              <w:spacing w:after="0"/>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14:paraId="5F2702F3" w14:textId="77777777" w:rsidR="005841D4" w:rsidRDefault="005841D4">
            <w:pPr>
              <w:spacing w:after="0"/>
              <w:rPr>
                <w:rFonts w:ascii="Times New Roman" w:hAnsi="Times New Roman" w:cs="Times New Roman"/>
                <w:sz w:val="24"/>
                <w:szCs w:val="24"/>
              </w:rPr>
            </w:pPr>
          </w:p>
        </w:tc>
        <w:tc>
          <w:tcPr>
            <w:tcW w:w="845" w:type="dxa"/>
            <w:tcBorders>
              <w:top w:val="single" w:sz="6" w:space="0" w:color="auto"/>
              <w:left w:val="single" w:sz="6" w:space="0" w:color="auto"/>
              <w:bottom w:val="single" w:sz="6" w:space="0" w:color="auto"/>
              <w:right w:val="single" w:sz="6" w:space="0" w:color="auto"/>
            </w:tcBorders>
          </w:tcPr>
          <w:p w14:paraId="76A90A07" w14:textId="77777777" w:rsidR="005841D4" w:rsidRDefault="005841D4">
            <w:pPr>
              <w:spacing w:after="0"/>
              <w:rPr>
                <w:rFonts w:ascii="Times New Roman" w:hAnsi="Times New Roman" w:cs="Times New Roman"/>
                <w:sz w:val="24"/>
                <w:szCs w:val="24"/>
              </w:rPr>
            </w:pPr>
          </w:p>
        </w:tc>
      </w:tr>
    </w:tbl>
    <w:p w14:paraId="703DFD1E" w14:textId="77777777" w:rsidR="005841D4" w:rsidRDefault="005841D4" w:rsidP="005841D4">
      <w:pPr>
        <w:spacing w:after="0"/>
        <w:jc w:val="both"/>
        <w:rPr>
          <w:rFonts w:ascii="Times New Roman" w:hAnsi="Times New Roman" w:cs="Times New Roman"/>
          <w:i/>
          <w:sz w:val="24"/>
          <w:szCs w:val="24"/>
        </w:rPr>
      </w:pPr>
      <w:r>
        <w:rPr>
          <w:rFonts w:ascii="Times New Roman" w:hAnsi="Times New Roman" w:cs="Times New Roman"/>
          <w:sz w:val="24"/>
          <w:szCs w:val="24"/>
        </w:rPr>
        <w:t>11. Структура и персональный состав органов управления юридического лица (с указанием должности и Ф.И.О. руководителя)</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3"/>
      </w:tblGrid>
      <w:tr w:rsidR="005841D4" w14:paraId="2D7604C1" w14:textId="77777777" w:rsidTr="00974939">
        <w:trPr>
          <w:trHeight w:val="187"/>
        </w:trPr>
        <w:tc>
          <w:tcPr>
            <w:tcW w:w="9773" w:type="dxa"/>
            <w:tcBorders>
              <w:top w:val="single" w:sz="6" w:space="0" w:color="auto"/>
              <w:left w:val="single" w:sz="6" w:space="0" w:color="auto"/>
              <w:bottom w:val="single" w:sz="6" w:space="0" w:color="auto"/>
              <w:right w:val="single" w:sz="6" w:space="0" w:color="auto"/>
            </w:tcBorders>
            <w:shd w:val="clear" w:color="auto" w:fill="FFFFFF"/>
            <w:hideMark/>
          </w:tcPr>
          <w:p w14:paraId="1524524D"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23A11D1B"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12. Код в соответствии с Общероссийским классификатором объектов административно-территориального деления (ОКАТО)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07"/>
      </w:tblGrid>
      <w:tr w:rsidR="005841D4" w14:paraId="005AF18D" w14:textId="77777777" w:rsidTr="005841D4">
        <w:trPr>
          <w:trHeight w:val="203"/>
        </w:trPr>
        <w:tc>
          <w:tcPr>
            <w:tcW w:w="3107" w:type="dxa"/>
            <w:tcBorders>
              <w:top w:val="single" w:sz="6" w:space="0" w:color="auto"/>
              <w:left w:val="single" w:sz="6" w:space="0" w:color="auto"/>
              <w:bottom w:val="single" w:sz="6" w:space="0" w:color="auto"/>
              <w:right w:val="single" w:sz="6" w:space="0" w:color="auto"/>
            </w:tcBorders>
            <w:shd w:val="clear" w:color="auto" w:fill="FFFFFF"/>
            <w:hideMark/>
          </w:tcPr>
          <w:p w14:paraId="76E6691A" w14:textId="77777777" w:rsidR="005841D4" w:rsidRDefault="005841D4">
            <w:pPr>
              <w:spacing w:after="0"/>
              <w:ind w:right="-143"/>
              <w:rPr>
                <w:rFonts w:ascii="Times New Roman" w:hAnsi="Times New Roman" w:cs="Times New Roman"/>
                <w:i/>
                <w:sz w:val="24"/>
                <w:szCs w:val="24"/>
              </w:rPr>
            </w:pPr>
            <w:r>
              <w:rPr>
                <w:rFonts w:ascii="Times New Roman" w:hAnsi="Times New Roman" w:cs="Times New Roman"/>
                <w:sz w:val="24"/>
                <w:szCs w:val="24"/>
              </w:rPr>
              <w:t xml:space="preserve">  </w:t>
            </w:r>
          </w:p>
        </w:tc>
      </w:tr>
    </w:tbl>
    <w:p w14:paraId="3BF15F4D"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13. Код Общероссийского классификатора предприятий и организаций (ОКПО)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07"/>
      </w:tblGrid>
      <w:tr w:rsidR="005841D4" w14:paraId="363B3B4D" w14:textId="77777777" w:rsidTr="005841D4">
        <w:trPr>
          <w:trHeight w:val="203"/>
        </w:trPr>
        <w:tc>
          <w:tcPr>
            <w:tcW w:w="3107" w:type="dxa"/>
            <w:tcBorders>
              <w:top w:val="single" w:sz="6" w:space="0" w:color="auto"/>
              <w:left w:val="single" w:sz="6" w:space="0" w:color="auto"/>
              <w:bottom w:val="single" w:sz="6" w:space="0" w:color="auto"/>
              <w:right w:val="single" w:sz="6" w:space="0" w:color="auto"/>
            </w:tcBorders>
            <w:shd w:val="clear" w:color="auto" w:fill="FFFFFF"/>
            <w:hideMark/>
          </w:tcPr>
          <w:p w14:paraId="35E1E5D7" w14:textId="77777777" w:rsidR="005841D4" w:rsidRDefault="005841D4">
            <w:pPr>
              <w:spacing w:after="0"/>
              <w:ind w:right="-143"/>
              <w:rPr>
                <w:rFonts w:ascii="Times New Roman" w:hAnsi="Times New Roman" w:cs="Times New Roman"/>
                <w:i/>
                <w:sz w:val="24"/>
                <w:szCs w:val="24"/>
              </w:rPr>
            </w:pPr>
            <w:r>
              <w:rPr>
                <w:rFonts w:ascii="Times New Roman" w:hAnsi="Times New Roman" w:cs="Times New Roman"/>
                <w:sz w:val="24"/>
                <w:szCs w:val="24"/>
              </w:rPr>
              <w:lastRenderedPageBreak/>
              <w:t xml:space="preserve">  </w:t>
            </w:r>
          </w:p>
        </w:tc>
      </w:tr>
    </w:tbl>
    <w:p w14:paraId="195EDCC8" w14:textId="77777777" w:rsidR="005841D4" w:rsidRDefault="005841D4" w:rsidP="005841D4">
      <w:pPr>
        <w:spacing w:after="0"/>
        <w:jc w:val="both"/>
        <w:rPr>
          <w:rFonts w:ascii="Times New Roman" w:hAnsi="Times New Roman" w:cs="Times New Roman"/>
          <w:sz w:val="24"/>
          <w:szCs w:val="24"/>
        </w:rPr>
      </w:pPr>
      <w:r>
        <w:rPr>
          <w:rFonts w:ascii="Times New Roman" w:hAnsi="Times New Roman" w:cs="Times New Roman"/>
          <w:sz w:val="24"/>
          <w:szCs w:val="24"/>
        </w:rPr>
        <w:t>14. Сведения о величине зарегистрированного и оплаченного уставного (складочного) капитала или величине уставного фонда</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1"/>
      </w:tblGrid>
      <w:tr w:rsidR="005841D4" w14:paraId="66B0A5A4" w14:textId="77777777" w:rsidTr="00974939">
        <w:trPr>
          <w:trHeight w:val="142"/>
        </w:trPr>
        <w:tc>
          <w:tcPr>
            <w:tcW w:w="9631" w:type="dxa"/>
            <w:tcBorders>
              <w:top w:val="single" w:sz="6" w:space="0" w:color="auto"/>
              <w:left w:val="single" w:sz="6" w:space="0" w:color="auto"/>
              <w:bottom w:val="single" w:sz="6" w:space="0" w:color="auto"/>
              <w:right w:val="single" w:sz="6" w:space="0" w:color="auto"/>
            </w:tcBorders>
            <w:shd w:val="clear" w:color="auto" w:fill="FFFFFF"/>
            <w:hideMark/>
          </w:tcPr>
          <w:p w14:paraId="67489608"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21CF84A2" w14:textId="77777777" w:rsidR="005841D4" w:rsidRDefault="005841D4" w:rsidP="005841D4">
      <w:pPr>
        <w:rPr>
          <w:rFonts w:ascii="Times New Roman" w:hAnsi="Times New Roman" w:cs="Times New Roman"/>
          <w:sz w:val="24"/>
          <w:szCs w:val="24"/>
        </w:rPr>
      </w:pPr>
    </w:p>
    <w:p w14:paraId="311FFE97" w14:textId="77777777" w:rsidR="005841D4" w:rsidRDefault="005841D4" w:rsidP="005841D4">
      <w:pPr>
        <w:spacing w:after="0"/>
        <w:jc w:val="both"/>
        <w:rPr>
          <w:rFonts w:ascii="Times New Roman" w:hAnsi="Times New Roman" w:cs="Times New Roman"/>
          <w:sz w:val="24"/>
          <w:szCs w:val="24"/>
        </w:rPr>
      </w:pPr>
      <w:r>
        <w:rPr>
          <w:rFonts w:ascii="Times New Roman" w:hAnsi="Times New Roman" w:cs="Times New Roman"/>
          <w:sz w:val="24"/>
          <w:szCs w:val="24"/>
        </w:rPr>
        <w:t>15. Подробное описание осуществляемых видов деятельности (основной указывается первым), с указанием: производимых товаров, видов выполняемых работ, видов предоставляемых (оказываемых) услуг</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1"/>
      </w:tblGrid>
      <w:tr w:rsidR="005841D4" w14:paraId="69367319" w14:textId="77777777" w:rsidTr="00974939">
        <w:trPr>
          <w:cantSplit/>
          <w:trHeight w:val="373"/>
        </w:trPr>
        <w:tc>
          <w:tcPr>
            <w:tcW w:w="9631" w:type="dxa"/>
            <w:tcBorders>
              <w:top w:val="single" w:sz="6" w:space="0" w:color="auto"/>
              <w:left w:val="single" w:sz="6" w:space="0" w:color="auto"/>
              <w:bottom w:val="single" w:sz="6" w:space="0" w:color="auto"/>
              <w:right w:val="single" w:sz="6" w:space="0" w:color="auto"/>
            </w:tcBorders>
            <w:hideMark/>
          </w:tcPr>
          <w:p w14:paraId="3376A220"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 xml:space="preserve"> </w:t>
            </w:r>
          </w:p>
        </w:tc>
      </w:tr>
    </w:tbl>
    <w:p w14:paraId="68EA7F3D" w14:textId="77777777" w:rsidR="005841D4" w:rsidRDefault="005841D4" w:rsidP="005841D4">
      <w:pPr>
        <w:jc w:val="both"/>
        <w:rPr>
          <w:rFonts w:ascii="Times New Roman" w:hAnsi="Times New Roman" w:cs="Times New Roman"/>
          <w:sz w:val="24"/>
          <w:szCs w:val="24"/>
        </w:rPr>
      </w:pPr>
    </w:p>
    <w:tbl>
      <w:tblPr>
        <w:tblW w:w="0" w:type="auto"/>
        <w:tblLook w:val="01E0" w:firstRow="1" w:lastRow="1" w:firstColumn="1" w:lastColumn="1" w:noHBand="0" w:noVBand="0"/>
      </w:tblPr>
      <w:tblGrid>
        <w:gridCol w:w="3168"/>
        <w:gridCol w:w="2113"/>
        <w:gridCol w:w="3647"/>
      </w:tblGrid>
      <w:tr w:rsidR="005841D4" w14:paraId="7A643AC2" w14:textId="77777777" w:rsidTr="005841D4">
        <w:tc>
          <w:tcPr>
            <w:tcW w:w="3168" w:type="dxa"/>
            <w:hideMark/>
          </w:tcPr>
          <w:p w14:paraId="07203C5A"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 xml:space="preserve"> «___» __________20__года</w:t>
            </w:r>
          </w:p>
        </w:tc>
        <w:tc>
          <w:tcPr>
            <w:tcW w:w="2113" w:type="dxa"/>
            <w:tcBorders>
              <w:top w:val="nil"/>
              <w:left w:val="nil"/>
              <w:bottom w:val="single" w:sz="4" w:space="0" w:color="auto"/>
              <w:right w:val="nil"/>
            </w:tcBorders>
          </w:tcPr>
          <w:p w14:paraId="7AB7FF77" w14:textId="77777777" w:rsidR="005841D4" w:rsidRDefault="005841D4">
            <w:pPr>
              <w:rPr>
                <w:rFonts w:ascii="Times New Roman" w:hAnsi="Times New Roman" w:cs="Times New Roman"/>
                <w:sz w:val="24"/>
                <w:szCs w:val="24"/>
              </w:rPr>
            </w:pPr>
          </w:p>
        </w:tc>
        <w:tc>
          <w:tcPr>
            <w:tcW w:w="3647" w:type="dxa"/>
            <w:tcBorders>
              <w:top w:val="nil"/>
              <w:left w:val="nil"/>
              <w:bottom w:val="single" w:sz="4" w:space="0" w:color="auto"/>
              <w:right w:val="nil"/>
            </w:tcBorders>
            <w:hideMark/>
          </w:tcPr>
          <w:p w14:paraId="7FD06FF6"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 xml:space="preserve">/   </w:t>
            </w:r>
          </w:p>
        </w:tc>
      </w:tr>
      <w:tr w:rsidR="005841D4" w14:paraId="5DF2B80A" w14:textId="77777777" w:rsidTr="005841D4">
        <w:tc>
          <w:tcPr>
            <w:tcW w:w="3168" w:type="dxa"/>
            <w:hideMark/>
          </w:tcPr>
          <w:p w14:paraId="722F1132" w14:textId="77777777" w:rsidR="005841D4" w:rsidRDefault="005841D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 заполнения / изменения анкеты</w:t>
            </w:r>
          </w:p>
        </w:tc>
        <w:tc>
          <w:tcPr>
            <w:tcW w:w="2113" w:type="dxa"/>
            <w:tcBorders>
              <w:top w:val="single" w:sz="4" w:space="0" w:color="auto"/>
              <w:left w:val="nil"/>
              <w:bottom w:val="nil"/>
              <w:right w:val="nil"/>
            </w:tcBorders>
            <w:hideMark/>
          </w:tcPr>
          <w:p w14:paraId="12B39A96" w14:textId="77777777" w:rsidR="005841D4" w:rsidRDefault="005841D4">
            <w:pPr>
              <w:jc w:val="center"/>
              <w:rPr>
                <w:rFonts w:ascii="Times New Roman" w:hAnsi="Times New Roman" w:cs="Times New Roman"/>
                <w:sz w:val="24"/>
                <w:szCs w:val="24"/>
              </w:rPr>
            </w:pPr>
            <w:r>
              <w:rPr>
                <w:rFonts w:ascii="Times New Roman" w:hAnsi="Times New Roman" w:cs="Times New Roman"/>
                <w:sz w:val="24"/>
                <w:szCs w:val="24"/>
                <w:vertAlign w:val="superscript"/>
              </w:rPr>
              <w:t>подпись / печать</w:t>
            </w:r>
          </w:p>
        </w:tc>
        <w:tc>
          <w:tcPr>
            <w:tcW w:w="3647" w:type="dxa"/>
            <w:tcBorders>
              <w:top w:val="single" w:sz="4" w:space="0" w:color="auto"/>
              <w:left w:val="nil"/>
              <w:bottom w:val="nil"/>
              <w:right w:val="nil"/>
            </w:tcBorders>
            <w:hideMark/>
          </w:tcPr>
          <w:p w14:paraId="0F3E23DE" w14:textId="77777777" w:rsidR="005841D4" w:rsidRDefault="005841D4">
            <w:pPr>
              <w:jc w:val="center"/>
              <w:rPr>
                <w:rFonts w:ascii="Times New Roman" w:hAnsi="Times New Roman" w:cs="Times New Roman"/>
                <w:sz w:val="24"/>
                <w:szCs w:val="24"/>
              </w:rPr>
            </w:pPr>
            <w:r>
              <w:rPr>
                <w:rFonts w:ascii="Times New Roman" w:hAnsi="Times New Roman" w:cs="Times New Roman"/>
                <w:sz w:val="24"/>
                <w:szCs w:val="24"/>
                <w:vertAlign w:val="superscript"/>
              </w:rPr>
              <w:t>Ф.И.О. клиента</w:t>
            </w:r>
          </w:p>
        </w:tc>
      </w:tr>
    </w:tbl>
    <w:p w14:paraId="438B40E8" w14:textId="77777777" w:rsidR="005841D4" w:rsidRDefault="005841D4" w:rsidP="005841D4">
      <w:pPr>
        <w:jc w:val="center"/>
        <w:rPr>
          <w:rFonts w:ascii="Times New Roman" w:hAnsi="Times New Roman" w:cs="Times New Roman"/>
          <w:b/>
          <w:sz w:val="16"/>
          <w:szCs w:val="16"/>
        </w:rPr>
      </w:pPr>
    </w:p>
    <w:p w14:paraId="5045E5FD" w14:textId="77777777" w:rsidR="005841D4" w:rsidRDefault="005841D4" w:rsidP="005841D4">
      <w:pPr>
        <w:rPr>
          <w:rFonts w:ascii="Times New Roman" w:hAnsi="Times New Roman" w:cs="Times New Roman"/>
          <w:sz w:val="16"/>
          <w:szCs w:val="16"/>
        </w:rPr>
      </w:pPr>
      <w:r>
        <w:rPr>
          <w:rFonts w:ascii="Times New Roman" w:hAnsi="Times New Roman" w:cs="Times New Roman"/>
          <w:sz w:val="16"/>
          <w:szCs w:val="16"/>
          <w:vertAlign w:val="superscript"/>
        </w:rPr>
        <w:t>**</w:t>
      </w:r>
      <w:r>
        <w:rPr>
          <w:rFonts w:ascii="Times New Roman" w:hAnsi="Times New Roman" w:cs="Times New Roman"/>
          <w:sz w:val="16"/>
          <w:szCs w:val="16"/>
        </w:rPr>
        <w:t xml:space="preserve"> Поля обязательные для заполнения резидентами РФ</w:t>
      </w:r>
    </w:p>
    <w:p w14:paraId="2494EF5B" w14:textId="77777777" w:rsidR="005841D4" w:rsidRDefault="005841D4" w:rsidP="005841D4">
      <w:pPr>
        <w:pStyle w:val="2"/>
        <w:ind w:left="0"/>
        <w:rPr>
          <w:sz w:val="16"/>
          <w:szCs w:val="16"/>
        </w:rPr>
      </w:pPr>
      <w:r>
        <w:rPr>
          <w:sz w:val="16"/>
          <w:szCs w:val="16"/>
          <w:vertAlign w:val="superscript"/>
        </w:rPr>
        <w:t>***</w:t>
      </w:r>
      <w:r>
        <w:rPr>
          <w:sz w:val="16"/>
          <w:szCs w:val="16"/>
        </w:rPr>
        <w:t xml:space="preserve"> Поля обязательные для заполнения нерезидентами РФ</w:t>
      </w:r>
    </w:p>
    <w:p w14:paraId="00AF44BD" w14:textId="77777777" w:rsidR="005841D4" w:rsidRDefault="005841D4" w:rsidP="005841D4">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РАЗДЕЛ 2 (Заполняется Банком)</w:t>
      </w:r>
    </w:p>
    <w:tbl>
      <w:tblPr>
        <w:tblW w:w="9923" w:type="dxa"/>
        <w:tblLayout w:type="fixed"/>
        <w:tblLook w:val="04A0" w:firstRow="1" w:lastRow="0" w:firstColumn="1" w:lastColumn="0" w:noHBand="0" w:noVBand="1"/>
      </w:tblPr>
      <w:tblGrid>
        <w:gridCol w:w="9923"/>
      </w:tblGrid>
      <w:tr w:rsidR="005841D4" w14:paraId="391574C1" w14:textId="77777777" w:rsidTr="00974939">
        <w:tc>
          <w:tcPr>
            <w:tcW w:w="9923" w:type="dxa"/>
            <w:shd w:val="pct20" w:color="auto" w:fill="auto"/>
            <w:hideMark/>
          </w:tcPr>
          <w:p w14:paraId="5EECAF7F" w14:textId="77777777" w:rsidR="005841D4" w:rsidRDefault="005841D4">
            <w:pPr>
              <w:ind w:right="-143"/>
              <w:jc w:val="center"/>
              <w:rPr>
                <w:rFonts w:ascii="Times New Roman" w:hAnsi="Times New Roman" w:cs="Times New Roman"/>
                <w:i/>
                <w:sz w:val="24"/>
                <w:szCs w:val="24"/>
              </w:rPr>
            </w:pPr>
            <w:r>
              <w:rPr>
                <w:rFonts w:ascii="Times New Roman" w:eastAsia="MS Mincho" w:hAnsi="Times New Roman" w:cs="Times New Roman"/>
                <w:sz w:val="24"/>
                <w:szCs w:val="24"/>
              </w:rPr>
              <w:br w:type="page"/>
            </w:r>
            <w:r>
              <w:rPr>
                <w:rFonts w:ascii="Times New Roman" w:hAnsi="Times New Roman" w:cs="Times New Roman"/>
                <w:b/>
                <w:sz w:val="24"/>
                <w:szCs w:val="24"/>
              </w:rPr>
              <w:t>ОТМЕТКИ БАНКА</w:t>
            </w:r>
          </w:p>
        </w:tc>
      </w:tr>
    </w:tbl>
    <w:p w14:paraId="072CD859" w14:textId="77777777" w:rsidR="005841D4" w:rsidRDefault="005841D4" w:rsidP="005841D4">
      <w:pPr>
        <w:rPr>
          <w:rFonts w:ascii="Times New Roman" w:hAnsi="Times New Roman" w:cs="Times New Roman"/>
          <w:sz w:val="24"/>
          <w:szCs w:val="24"/>
        </w:rPr>
      </w:pPr>
    </w:p>
    <w:tbl>
      <w:tblPr>
        <w:tblW w:w="0" w:type="auto"/>
        <w:tblLook w:val="01E0" w:firstRow="1" w:lastRow="1" w:firstColumn="1" w:lastColumn="1" w:noHBand="0" w:noVBand="0"/>
      </w:tblPr>
      <w:tblGrid>
        <w:gridCol w:w="4540"/>
        <w:gridCol w:w="4815"/>
      </w:tblGrid>
      <w:tr w:rsidR="005841D4" w14:paraId="7FB850E1" w14:textId="77777777" w:rsidTr="005841D4">
        <w:tc>
          <w:tcPr>
            <w:tcW w:w="5281" w:type="dxa"/>
            <w:hideMark/>
          </w:tcPr>
          <w:p w14:paraId="5E7485B4"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Дата открытия первого банковского счета (вклада) / Дата начала договорных отношений с клиентом</w:t>
            </w:r>
          </w:p>
        </w:tc>
        <w:tc>
          <w:tcPr>
            <w:tcW w:w="5282" w:type="dxa"/>
          </w:tcPr>
          <w:p w14:paraId="373A2D26" w14:textId="77777777" w:rsidR="005841D4" w:rsidRDefault="005841D4">
            <w:pPr>
              <w:jc w:val="right"/>
              <w:rPr>
                <w:rFonts w:ascii="Times New Roman" w:hAnsi="Times New Roman" w:cs="Times New Roman"/>
                <w:sz w:val="24"/>
                <w:szCs w:val="24"/>
              </w:rPr>
            </w:pPr>
            <w:r>
              <w:rPr>
                <w:rFonts w:ascii="Times New Roman" w:hAnsi="Times New Roman" w:cs="Times New Roman"/>
                <w:sz w:val="24"/>
                <w:szCs w:val="24"/>
              </w:rPr>
              <w:t>«____» _______________20__года</w:t>
            </w:r>
          </w:p>
          <w:p w14:paraId="4DE2CDB7" w14:textId="77777777" w:rsidR="005841D4" w:rsidRDefault="005841D4">
            <w:pPr>
              <w:jc w:val="right"/>
              <w:rPr>
                <w:rFonts w:ascii="Times New Roman" w:hAnsi="Times New Roman" w:cs="Times New Roman"/>
                <w:sz w:val="24"/>
                <w:szCs w:val="24"/>
              </w:rPr>
            </w:pPr>
          </w:p>
          <w:p w14:paraId="10FAC731" w14:textId="77777777" w:rsidR="005841D4" w:rsidRDefault="005841D4">
            <w:pPr>
              <w:jc w:val="right"/>
              <w:rPr>
                <w:rFonts w:ascii="Times New Roman" w:hAnsi="Times New Roman" w:cs="Times New Roman"/>
                <w:sz w:val="24"/>
                <w:szCs w:val="24"/>
              </w:rPr>
            </w:pPr>
          </w:p>
        </w:tc>
      </w:tr>
      <w:tr w:rsidR="005841D4" w14:paraId="0ABE7CAF" w14:textId="77777777" w:rsidTr="005841D4">
        <w:tc>
          <w:tcPr>
            <w:tcW w:w="5281" w:type="dxa"/>
          </w:tcPr>
          <w:p w14:paraId="5D03BCC6"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Дата следующего обновления анкеты</w:t>
            </w:r>
          </w:p>
          <w:p w14:paraId="736DEDA4" w14:textId="77777777" w:rsidR="005841D4" w:rsidRDefault="005841D4">
            <w:pPr>
              <w:rPr>
                <w:rFonts w:ascii="Times New Roman" w:hAnsi="Times New Roman" w:cs="Times New Roman"/>
                <w:sz w:val="24"/>
                <w:szCs w:val="24"/>
              </w:rPr>
            </w:pPr>
          </w:p>
          <w:p w14:paraId="5B429421"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Дата прекращения отношений с клиентом</w:t>
            </w:r>
          </w:p>
        </w:tc>
        <w:tc>
          <w:tcPr>
            <w:tcW w:w="5282" w:type="dxa"/>
          </w:tcPr>
          <w:p w14:paraId="24399107" w14:textId="77777777" w:rsidR="005841D4" w:rsidRDefault="005841D4">
            <w:pPr>
              <w:jc w:val="right"/>
              <w:rPr>
                <w:rFonts w:ascii="Times New Roman" w:hAnsi="Times New Roman" w:cs="Times New Roman"/>
                <w:sz w:val="24"/>
                <w:szCs w:val="24"/>
              </w:rPr>
            </w:pPr>
            <w:r>
              <w:rPr>
                <w:rFonts w:ascii="Times New Roman" w:hAnsi="Times New Roman" w:cs="Times New Roman"/>
                <w:sz w:val="24"/>
                <w:szCs w:val="24"/>
              </w:rPr>
              <w:t>«____» _______________20__года</w:t>
            </w:r>
          </w:p>
          <w:p w14:paraId="4F7D879E" w14:textId="77777777" w:rsidR="005841D4" w:rsidRDefault="005841D4">
            <w:pPr>
              <w:jc w:val="right"/>
              <w:rPr>
                <w:rFonts w:ascii="Times New Roman" w:hAnsi="Times New Roman" w:cs="Times New Roman"/>
                <w:sz w:val="24"/>
                <w:szCs w:val="24"/>
              </w:rPr>
            </w:pPr>
          </w:p>
          <w:p w14:paraId="1DC89C94" w14:textId="77777777" w:rsidR="005841D4" w:rsidRDefault="005841D4">
            <w:pPr>
              <w:jc w:val="right"/>
              <w:rPr>
                <w:rFonts w:ascii="Times New Roman" w:hAnsi="Times New Roman" w:cs="Times New Roman"/>
                <w:sz w:val="24"/>
                <w:szCs w:val="24"/>
              </w:rPr>
            </w:pPr>
            <w:r>
              <w:rPr>
                <w:rFonts w:ascii="Times New Roman" w:hAnsi="Times New Roman" w:cs="Times New Roman"/>
                <w:sz w:val="24"/>
                <w:szCs w:val="24"/>
              </w:rPr>
              <w:t>«____» _______________20__года</w:t>
            </w:r>
          </w:p>
          <w:p w14:paraId="342BADFC" w14:textId="77777777" w:rsidR="005841D4" w:rsidRDefault="005841D4">
            <w:pPr>
              <w:jc w:val="right"/>
              <w:rPr>
                <w:rFonts w:ascii="Times New Roman" w:hAnsi="Times New Roman" w:cs="Times New Roman"/>
                <w:sz w:val="24"/>
                <w:szCs w:val="24"/>
              </w:rPr>
            </w:pPr>
          </w:p>
        </w:tc>
      </w:tr>
    </w:tbl>
    <w:p w14:paraId="48C1FAC6" w14:textId="77777777" w:rsidR="005841D4" w:rsidRDefault="005841D4" w:rsidP="005841D4">
      <w:pPr>
        <w:rPr>
          <w:rFonts w:ascii="Times New Roman" w:hAnsi="Times New Roman" w:cs="Times New Roman"/>
          <w:sz w:val="24"/>
          <w:szCs w:val="24"/>
        </w:rPr>
      </w:pPr>
    </w:p>
    <w:p w14:paraId="54BE566B" w14:textId="77777777" w:rsidR="005841D4" w:rsidRDefault="005841D4" w:rsidP="005841D4">
      <w:pPr>
        <w:pStyle w:val="ae"/>
        <w:ind w:firstLine="0"/>
        <w:rPr>
          <w:b/>
          <w:sz w:val="24"/>
          <w:szCs w:val="24"/>
        </w:rPr>
      </w:pPr>
      <w:r>
        <w:rPr>
          <w:b/>
          <w:sz w:val="24"/>
          <w:szCs w:val="24"/>
        </w:rPr>
        <w:t>Сведения о степени риска, включая обоснование повышенной степени риска</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6"/>
        <w:gridCol w:w="1932"/>
        <w:gridCol w:w="306"/>
        <w:gridCol w:w="1003"/>
        <w:gridCol w:w="236"/>
        <w:gridCol w:w="1286"/>
        <w:gridCol w:w="431"/>
      </w:tblGrid>
      <w:tr w:rsidR="005841D4" w14:paraId="0A7836CD" w14:textId="77777777" w:rsidTr="00974939">
        <w:trPr>
          <w:gridAfter w:val="1"/>
          <w:wAfter w:w="431" w:type="dxa"/>
          <w:cantSplit/>
          <w:trHeight w:val="303"/>
        </w:trPr>
        <w:tc>
          <w:tcPr>
            <w:tcW w:w="9639" w:type="dxa"/>
            <w:gridSpan w:val="6"/>
            <w:tcBorders>
              <w:top w:val="single" w:sz="4" w:space="0" w:color="auto"/>
              <w:left w:val="single" w:sz="4" w:space="0" w:color="auto"/>
              <w:bottom w:val="single" w:sz="4" w:space="0" w:color="auto"/>
              <w:right w:val="single" w:sz="4" w:space="0" w:color="auto"/>
            </w:tcBorders>
            <w:hideMark/>
          </w:tcPr>
          <w:p w14:paraId="25063491"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__________________________степень риска</w:t>
            </w:r>
          </w:p>
          <w:p w14:paraId="7A1B7584"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Обоснование повышенной степени риска:</w:t>
            </w:r>
          </w:p>
        </w:tc>
      </w:tr>
      <w:tr w:rsidR="005841D4" w14:paraId="39A1A35B" w14:textId="77777777" w:rsidTr="00974939">
        <w:trPr>
          <w:gridAfter w:val="1"/>
          <w:wAfter w:w="431" w:type="dxa"/>
          <w:cantSplit/>
          <w:trHeight w:val="303"/>
        </w:trPr>
        <w:tc>
          <w:tcPr>
            <w:tcW w:w="9639" w:type="dxa"/>
            <w:gridSpan w:val="6"/>
            <w:tcBorders>
              <w:top w:val="single" w:sz="4" w:space="0" w:color="auto"/>
              <w:left w:val="single" w:sz="4" w:space="0" w:color="auto"/>
              <w:bottom w:val="single" w:sz="4" w:space="0" w:color="auto"/>
              <w:right w:val="single" w:sz="4" w:space="0" w:color="auto"/>
            </w:tcBorders>
          </w:tcPr>
          <w:p w14:paraId="40DB150A" w14:textId="77777777" w:rsidR="005841D4" w:rsidRDefault="005841D4">
            <w:pPr>
              <w:rPr>
                <w:rFonts w:ascii="Times New Roman" w:hAnsi="Times New Roman" w:cs="Times New Roman"/>
                <w:sz w:val="24"/>
                <w:szCs w:val="24"/>
              </w:rPr>
            </w:pPr>
          </w:p>
          <w:p w14:paraId="2FC2EDCF" w14:textId="77777777" w:rsidR="005841D4" w:rsidRDefault="005841D4">
            <w:pPr>
              <w:rPr>
                <w:rFonts w:ascii="Times New Roman" w:hAnsi="Times New Roman" w:cs="Times New Roman"/>
                <w:sz w:val="24"/>
                <w:szCs w:val="24"/>
              </w:rPr>
            </w:pPr>
          </w:p>
          <w:p w14:paraId="6429FB7C" w14:textId="77777777" w:rsidR="005841D4" w:rsidRDefault="005841D4">
            <w:pPr>
              <w:rPr>
                <w:rFonts w:ascii="Times New Roman" w:hAnsi="Times New Roman" w:cs="Times New Roman"/>
                <w:sz w:val="24"/>
                <w:szCs w:val="24"/>
              </w:rPr>
            </w:pPr>
          </w:p>
        </w:tc>
      </w:tr>
      <w:tr w:rsidR="005841D4" w14:paraId="5D4F2DD0" w14:textId="77777777" w:rsidTr="00974939">
        <w:tc>
          <w:tcPr>
            <w:tcW w:w="4876" w:type="dxa"/>
            <w:tcBorders>
              <w:top w:val="nil"/>
              <w:left w:val="nil"/>
              <w:bottom w:val="nil"/>
              <w:right w:val="nil"/>
            </w:tcBorders>
          </w:tcPr>
          <w:p w14:paraId="0904B5B3" w14:textId="77777777" w:rsidR="005841D4" w:rsidRDefault="005841D4">
            <w:pPr>
              <w:jc w:val="both"/>
              <w:rPr>
                <w:rFonts w:ascii="Times New Roman" w:hAnsi="Times New Roman" w:cs="Times New Roman"/>
                <w:b/>
                <w:bCs/>
                <w:sz w:val="24"/>
                <w:szCs w:val="24"/>
              </w:rPr>
            </w:pPr>
          </w:p>
          <w:p w14:paraId="14BB4D20" w14:textId="77777777" w:rsidR="005841D4" w:rsidRDefault="005841D4">
            <w:pPr>
              <w:jc w:val="both"/>
              <w:rPr>
                <w:rFonts w:ascii="Times New Roman" w:hAnsi="Times New Roman" w:cs="Times New Roman"/>
                <w:sz w:val="24"/>
                <w:szCs w:val="24"/>
              </w:rPr>
            </w:pPr>
            <w:r>
              <w:rPr>
                <w:rFonts w:ascii="Times New Roman" w:hAnsi="Times New Roman" w:cs="Times New Roman"/>
                <w:b/>
                <w:bCs/>
                <w:sz w:val="24"/>
                <w:szCs w:val="24"/>
              </w:rPr>
              <w:t>Сотрудник, заполнивший (обновивший) анкету (досье) клиента (</w:t>
            </w:r>
            <w:r>
              <w:rPr>
                <w:rFonts w:ascii="Times New Roman" w:hAnsi="Times New Roman" w:cs="Times New Roman"/>
                <w:sz w:val="24"/>
                <w:szCs w:val="24"/>
              </w:rPr>
              <w:t xml:space="preserve">осуществивший внесение данных в электронную базу данных) / </w:t>
            </w:r>
            <w:r>
              <w:rPr>
                <w:rFonts w:ascii="Times New Roman" w:hAnsi="Times New Roman" w:cs="Times New Roman"/>
                <w:b/>
                <w:bCs/>
                <w:sz w:val="24"/>
                <w:szCs w:val="24"/>
              </w:rPr>
              <w:t>Сотрудник, принявший решение о приеме клиента на обслуживание</w:t>
            </w:r>
            <w:r>
              <w:rPr>
                <w:rFonts w:ascii="Times New Roman" w:hAnsi="Times New Roman" w:cs="Times New Roman"/>
                <w:sz w:val="24"/>
                <w:szCs w:val="24"/>
              </w:rPr>
              <w:t xml:space="preserve"> (ответственный за проверку достоверности предоставленных сведений):</w:t>
            </w:r>
          </w:p>
        </w:tc>
        <w:tc>
          <w:tcPr>
            <w:tcW w:w="1932" w:type="dxa"/>
            <w:tcBorders>
              <w:top w:val="nil"/>
              <w:left w:val="nil"/>
              <w:bottom w:val="single" w:sz="4" w:space="0" w:color="auto"/>
              <w:right w:val="nil"/>
            </w:tcBorders>
          </w:tcPr>
          <w:p w14:paraId="708A87D5" w14:textId="77777777" w:rsidR="005841D4" w:rsidRDefault="005841D4">
            <w:pPr>
              <w:rPr>
                <w:rFonts w:ascii="Times New Roman" w:hAnsi="Times New Roman" w:cs="Times New Roman"/>
                <w:sz w:val="24"/>
                <w:szCs w:val="24"/>
              </w:rPr>
            </w:pPr>
          </w:p>
        </w:tc>
        <w:tc>
          <w:tcPr>
            <w:tcW w:w="306" w:type="dxa"/>
            <w:tcBorders>
              <w:top w:val="nil"/>
              <w:left w:val="nil"/>
              <w:bottom w:val="nil"/>
              <w:right w:val="nil"/>
            </w:tcBorders>
          </w:tcPr>
          <w:p w14:paraId="0D89F3F6" w14:textId="77777777" w:rsidR="005841D4" w:rsidRDefault="005841D4">
            <w:pPr>
              <w:rPr>
                <w:rFonts w:ascii="Times New Roman" w:hAnsi="Times New Roman" w:cs="Times New Roman"/>
                <w:sz w:val="24"/>
                <w:szCs w:val="24"/>
              </w:rPr>
            </w:pPr>
          </w:p>
        </w:tc>
        <w:tc>
          <w:tcPr>
            <w:tcW w:w="1003" w:type="dxa"/>
            <w:tcBorders>
              <w:top w:val="nil"/>
              <w:left w:val="nil"/>
              <w:bottom w:val="single" w:sz="4" w:space="0" w:color="auto"/>
              <w:right w:val="nil"/>
            </w:tcBorders>
          </w:tcPr>
          <w:p w14:paraId="0060E855" w14:textId="77777777" w:rsidR="005841D4" w:rsidRDefault="005841D4">
            <w:pPr>
              <w:rPr>
                <w:rFonts w:ascii="Times New Roman" w:hAnsi="Times New Roman" w:cs="Times New Roman"/>
                <w:sz w:val="24"/>
                <w:szCs w:val="24"/>
              </w:rPr>
            </w:pPr>
          </w:p>
        </w:tc>
        <w:tc>
          <w:tcPr>
            <w:tcW w:w="236" w:type="dxa"/>
            <w:tcBorders>
              <w:top w:val="nil"/>
              <w:left w:val="nil"/>
              <w:bottom w:val="nil"/>
              <w:right w:val="nil"/>
            </w:tcBorders>
          </w:tcPr>
          <w:p w14:paraId="20BDAEB1" w14:textId="77777777" w:rsidR="005841D4" w:rsidRDefault="005841D4">
            <w:pPr>
              <w:rPr>
                <w:rFonts w:ascii="Times New Roman" w:hAnsi="Times New Roman" w:cs="Times New Roman"/>
                <w:sz w:val="24"/>
                <w:szCs w:val="24"/>
              </w:rPr>
            </w:pPr>
          </w:p>
        </w:tc>
        <w:tc>
          <w:tcPr>
            <w:tcW w:w="1717" w:type="dxa"/>
            <w:gridSpan w:val="2"/>
            <w:tcBorders>
              <w:top w:val="nil"/>
              <w:left w:val="nil"/>
              <w:bottom w:val="single" w:sz="4" w:space="0" w:color="auto"/>
              <w:right w:val="nil"/>
            </w:tcBorders>
          </w:tcPr>
          <w:p w14:paraId="27E37D6B" w14:textId="77777777" w:rsidR="005841D4" w:rsidRDefault="005841D4">
            <w:pPr>
              <w:rPr>
                <w:rFonts w:ascii="Times New Roman" w:hAnsi="Times New Roman" w:cs="Times New Roman"/>
                <w:sz w:val="24"/>
                <w:szCs w:val="24"/>
              </w:rPr>
            </w:pPr>
          </w:p>
        </w:tc>
      </w:tr>
      <w:tr w:rsidR="005841D4" w14:paraId="3E4BCF64" w14:textId="77777777" w:rsidTr="00974939">
        <w:tc>
          <w:tcPr>
            <w:tcW w:w="4876" w:type="dxa"/>
            <w:tcBorders>
              <w:top w:val="nil"/>
              <w:left w:val="nil"/>
              <w:bottom w:val="nil"/>
              <w:right w:val="nil"/>
            </w:tcBorders>
          </w:tcPr>
          <w:p w14:paraId="419D6A64" w14:textId="77777777" w:rsidR="005841D4" w:rsidRDefault="005841D4">
            <w:pPr>
              <w:rPr>
                <w:rFonts w:ascii="Times New Roman" w:hAnsi="Times New Roman" w:cs="Times New Roman"/>
                <w:sz w:val="24"/>
                <w:szCs w:val="24"/>
              </w:rPr>
            </w:pPr>
          </w:p>
        </w:tc>
        <w:tc>
          <w:tcPr>
            <w:tcW w:w="1932" w:type="dxa"/>
            <w:tcBorders>
              <w:top w:val="single" w:sz="4" w:space="0" w:color="auto"/>
              <w:left w:val="nil"/>
              <w:bottom w:val="nil"/>
              <w:right w:val="nil"/>
            </w:tcBorders>
            <w:hideMark/>
          </w:tcPr>
          <w:p w14:paraId="4F075266" w14:textId="77777777" w:rsidR="005841D4" w:rsidRDefault="005841D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должность</w:t>
            </w:r>
          </w:p>
        </w:tc>
        <w:tc>
          <w:tcPr>
            <w:tcW w:w="1545" w:type="dxa"/>
            <w:gridSpan w:val="3"/>
            <w:tcBorders>
              <w:top w:val="nil"/>
              <w:left w:val="nil"/>
              <w:bottom w:val="nil"/>
              <w:right w:val="nil"/>
            </w:tcBorders>
            <w:hideMark/>
          </w:tcPr>
          <w:p w14:paraId="66F0E540" w14:textId="77777777" w:rsidR="005841D4" w:rsidRDefault="005841D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p>
          <w:p w14:paraId="4297AC0E" w14:textId="77777777" w:rsidR="005841D4" w:rsidRDefault="005841D4">
            <w:pPr>
              <w:spacing w:after="0"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(в случае заполнения анкеты на бумажном носителе)</w:t>
            </w:r>
          </w:p>
        </w:tc>
        <w:tc>
          <w:tcPr>
            <w:tcW w:w="1717" w:type="dxa"/>
            <w:gridSpan w:val="2"/>
            <w:tcBorders>
              <w:top w:val="single" w:sz="4" w:space="0" w:color="auto"/>
              <w:left w:val="nil"/>
              <w:bottom w:val="nil"/>
              <w:right w:val="nil"/>
            </w:tcBorders>
            <w:hideMark/>
          </w:tcPr>
          <w:p w14:paraId="4FB06CD4" w14:textId="77777777" w:rsidR="005841D4" w:rsidRDefault="005841D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w:t>
            </w:r>
          </w:p>
        </w:tc>
      </w:tr>
      <w:tr w:rsidR="005841D4" w14:paraId="5F6130EA" w14:textId="77777777" w:rsidTr="00974939">
        <w:tc>
          <w:tcPr>
            <w:tcW w:w="4876" w:type="dxa"/>
            <w:tcBorders>
              <w:top w:val="nil"/>
              <w:left w:val="nil"/>
              <w:bottom w:val="nil"/>
              <w:right w:val="nil"/>
            </w:tcBorders>
          </w:tcPr>
          <w:p w14:paraId="7D600904" w14:textId="77777777" w:rsidR="005841D4" w:rsidRDefault="005841D4">
            <w:pPr>
              <w:rPr>
                <w:rFonts w:ascii="Times New Roman" w:hAnsi="Times New Roman" w:cs="Times New Roman"/>
                <w:sz w:val="24"/>
                <w:szCs w:val="24"/>
              </w:rPr>
            </w:pPr>
          </w:p>
        </w:tc>
        <w:tc>
          <w:tcPr>
            <w:tcW w:w="1932" w:type="dxa"/>
            <w:tcBorders>
              <w:top w:val="nil"/>
              <w:left w:val="nil"/>
              <w:bottom w:val="nil"/>
              <w:right w:val="nil"/>
            </w:tcBorders>
          </w:tcPr>
          <w:p w14:paraId="6846C88D" w14:textId="77777777" w:rsidR="005841D4" w:rsidRDefault="005841D4">
            <w:pPr>
              <w:rPr>
                <w:rFonts w:ascii="Times New Roman" w:hAnsi="Times New Roman" w:cs="Times New Roman"/>
                <w:sz w:val="24"/>
                <w:szCs w:val="24"/>
              </w:rPr>
            </w:pPr>
          </w:p>
        </w:tc>
        <w:tc>
          <w:tcPr>
            <w:tcW w:w="306" w:type="dxa"/>
            <w:tcBorders>
              <w:top w:val="nil"/>
              <w:left w:val="nil"/>
              <w:bottom w:val="nil"/>
              <w:right w:val="nil"/>
            </w:tcBorders>
          </w:tcPr>
          <w:p w14:paraId="7E88AADA" w14:textId="77777777" w:rsidR="005841D4" w:rsidRDefault="005841D4">
            <w:pPr>
              <w:rPr>
                <w:rFonts w:ascii="Times New Roman" w:hAnsi="Times New Roman" w:cs="Times New Roman"/>
                <w:sz w:val="24"/>
                <w:szCs w:val="24"/>
              </w:rPr>
            </w:pPr>
          </w:p>
        </w:tc>
        <w:tc>
          <w:tcPr>
            <w:tcW w:w="1003" w:type="dxa"/>
            <w:tcBorders>
              <w:top w:val="nil"/>
              <w:left w:val="nil"/>
              <w:bottom w:val="nil"/>
              <w:right w:val="nil"/>
            </w:tcBorders>
          </w:tcPr>
          <w:p w14:paraId="5C0F6108" w14:textId="77777777" w:rsidR="005841D4" w:rsidRDefault="005841D4">
            <w:pPr>
              <w:rPr>
                <w:rFonts w:ascii="Times New Roman" w:hAnsi="Times New Roman" w:cs="Times New Roman"/>
                <w:sz w:val="24"/>
                <w:szCs w:val="24"/>
              </w:rPr>
            </w:pPr>
          </w:p>
        </w:tc>
        <w:tc>
          <w:tcPr>
            <w:tcW w:w="236" w:type="dxa"/>
            <w:tcBorders>
              <w:top w:val="nil"/>
              <w:left w:val="nil"/>
              <w:bottom w:val="nil"/>
              <w:right w:val="nil"/>
            </w:tcBorders>
          </w:tcPr>
          <w:p w14:paraId="550A6937" w14:textId="77777777" w:rsidR="005841D4" w:rsidRDefault="005841D4">
            <w:pPr>
              <w:rPr>
                <w:rFonts w:ascii="Times New Roman" w:hAnsi="Times New Roman" w:cs="Times New Roman"/>
                <w:sz w:val="24"/>
                <w:szCs w:val="24"/>
              </w:rPr>
            </w:pPr>
          </w:p>
        </w:tc>
        <w:tc>
          <w:tcPr>
            <w:tcW w:w="1717" w:type="dxa"/>
            <w:gridSpan w:val="2"/>
            <w:tcBorders>
              <w:top w:val="nil"/>
              <w:left w:val="nil"/>
              <w:bottom w:val="nil"/>
              <w:right w:val="nil"/>
            </w:tcBorders>
          </w:tcPr>
          <w:p w14:paraId="0B733FBF" w14:textId="77777777" w:rsidR="005841D4" w:rsidRDefault="005841D4">
            <w:pPr>
              <w:rPr>
                <w:rFonts w:ascii="Times New Roman" w:hAnsi="Times New Roman" w:cs="Times New Roman"/>
                <w:sz w:val="24"/>
                <w:szCs w:val="24"/>
              </w:rPr>
            </w:pPr>
          </w:p>
        </w:tc>
      </w:tr>
      <w:tr w:rsidR="005841D4" w14:paraId="25FE369D" w14:textId="77777777" w:rsidTr="00974939">
        <w:tc>
          <w:tcPr>
            <w:tcW w:w="4876" w:type="dxa"/>
            <w:tcBorders>
              <w:top w:val="nil"/>
              <w:left w:val="nil"/>
              <w:bottom w:val="nil"/>
              <w:right w:val="nil"/>
            </w:tcBorders>
            <w:hideMark/>
          </w:tcPr>
          <w:p w14:paraId="2E9E797E"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Сотрудник Банка (филиала Банка)</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
        </w:tc>
        <w:tc>
          <w:tcPr>
            <w:tcW w:w="1932" w:type="dxa"/>
            <w:tcBorders>
              <w:top w:val="nil"/>
              <w:left w:val="nil"/>
              <w:bottom w:val="single" w:sz="4" w:space="0" w:color="auto"/>
              <w:right w:val="nil"/>
            </w:tcBorders>
          </w:tcPr>
          <w:p w14:paraId="10A7B39D" w14:textId="77777777" w:rsidR="005841D4" w:rsidRDefault="005841D4">
            <w:pPr>
              <w:rPr>
                <w:rFonts w:ascii="Times New Roman" w:hAnsi="Times New Roman" w:cs="Times New Roman"/>
                <w:sz w:val="24"/>
                <w:szCs w:val="24"/>
              </w:rPr>
            </w:pPr>
          </w:p>
        </w:tc>
        <w:tc>
          <w:tcPr>
            <w:tcW w:w="306" w:type="dxa"/>
            <w:tcBorders>
              <w:top w:val="nil"/>
              <w:left w:val="nil"/>
              <w:bottom w:val="nil"/>
              <w:right w:val="nil"/>
            </w:tcBorders>
          </w:tcPr>
          <w:p w14:paraId="0CA2438A" w14:textId="77777777" w:rsidR="005841D4" w:rsidRDefault="005841D4">
            <w:pPr>
              <w:rPr>
                <w:rFonts w:ascii="Times New Roman" w:hAnsi="Times New Roman" w:cs="Times New Roman"/>
                <w:sz w:val="24"/>
                <w:szCs w:val="24"/>
              </w:rPr>
            </w:pPr>
          </w:p>
        </w:tc>
        <w:tc>
          <w:tcPr>
            <w:tcW w:w="1003" w:type="dxa"/>
            <w:tcBorders>
              <w:top w:val="nil"/>
              <w:left w:val="nil"/>
              <w:bottom w:val="single" w:sz="4" w:space="0" w:color="auto"/>
              <w:right w:val="nil"/>
            </w:tcBorders>
          </w:tcPr>
          <w:p w14:paraId="4805ACC5" w14:textId="77777777" w:rsidR="005841D4" w:rsidRDefault="005841D4">
            <w:pPr>
              <w:rPr>
                <w:rFonts w:ascii="Times New Roman" w:hAnsi="Times New Roman" w:cs="Times New Roman"/>
                <w:sz w:val="24"/>
                <w:szCs w:val="24"/>
              </w:rPr>
            </w:pPr>
          </w:p>
        </w:tc>
        <w:tc>
          <w:tcPr>
            <w:tcW w:w="236" w:type="dxa"/>
            <w:tcBorders>
              <w:top w:val="nil"/>
              <w:left w:val="nil"/>
              <w:bottom w:val="nil"/>
              <w:right w:val="nil"/>
            </w:tcBorders>
          </w:tcPr>
          <w:p w14:paraId="1CC1DEC8" w14:textId="77777777" w:rsidR="005841D4" w:rsidRDefault="005841D4">
            <w:pPr>
              <w:rPr>
                <w:rFonts w:ascii="Times New Roman" w:hAnsi="Times New Roman" w:cs="Times New Roman"/>
                <w:sz w:val="24"/>
                <w:szCs w:val="24"/>
              </w:rPr>
            </w:pPr>
          </w:p>
        </w:tc>
        <w:tc>
          <w:tcPr>
            <w:tcW w:w="1717" w:type="dxa"/>
            <w:gridSpan w:val="2"/>
            <w:tcBorders>
              <w:top w:val="nil"/>
              <w:left w:val="nil"/>
              <w:bottom w:val="single" w:sz="4" w:space="0" w:color="auto"/>
              <w:right w:val="nil"/>
            </w:tcBorders>
          </w:tcPr>
          <w:p w14:paraId="548C50A2" w14:textId="77777777" w:rsidR="005841D4" w:rsidRDefault="005841D4">
            <w:pPr>
              <w:rPr>
                <w:rFonts w:ascii="Times New Roman" w:hAnsi="Times New Roman" w:cs="Times New Roman"/>
                <w:sz w:val="24"/>
                <w:szCs w:val="24"/>
              </w:rPr>
            </w:pPr>
          </w:p>
        </w:tc>
      </w:tr>
      <w:tr w:rsidR="005841D4" w14:paraId="442A07B9" w14:textId="77777777" w:rsidTr="00974939">
        <w:tc>
          <w:tcPr>
            <w:tcW w:w="4876" w:type="dxa"/>
            <w:tcBorders>
              <w:top w:val="nil"/>
              <w:left w:val="nil"/>
              <w:bottom w:val="nil"/>
              <w:right w:val="nil"/>
            </w:tcBorders>
          </w:tcPr>
          <w:p w14:paraId="2481DDC2" w14:textId="77777777" w:rsidR="005841D4" w:rsidRDefault="005841D4">
            <w:pPr>
              <w:rPr>
                <w:rFonts w:ascii="Times New Roman" w:hAnsi="Times New Roman" w:cs="Times New Roman"/>
                <w:sz w:val="24"/>
                <w:szCs w:val="24"/>
              </w:rPr>
            </w:pPr>
          </w:p>
        </w:tc>
        <w:tc>
          <w:tcPr>
            <w:tcW w:w="1932" w:type="dxa"/>
            <w:tcBorders>
              <w:top w:val="single" w:sz="4" w:space="0" w:color="auto"/>
              <w:left w:val="nil"/>
              <w:bottom w:val="nil"/>
              <w:right w:val="nil"/>
            </w:tcBorders>
            <w:hideMark/>
          </w:tcPr>
          <w:p w14:paraId="25252236" w14:textId="77777777" w:rsidR="005841D4" w:rsidRDefault="005841D4">
            <w:pPr>
              <w:jc w:val="center"/>
              <w:rPr>
                <w:rFonts w:ascii="Times New Roman" w:hAnsi="Times New Roman" w:cs="Times New Roman"/>
                <w:sz w:val="24"/>
                <w:szCs w:val="24"/>
              </w:rPr>
            </w:pPr>
            <w:r>
              <w:rPr>
                <w:rFonts w:ascii="Times New Roman" w:hAnsi="Times New Roman" w:cs="Times New Roman"/>
                <w:sz w:val="24"/>
                <w:szCs w:val="24"/>
                <w:vertAlign w:val="superscript"/>
              </w:rPr>
              <w:t>должность</w:t>
            </w:r>
          </w:p>
        </w:tc>
        <w:tc>
          <w:tcPr>
            <w:tcW w:w="306" w:type="dxa"/>
            <w:tcBorders>
              <w:top w:val="nil"/>
              <w:left w:val="nil"/>
              <w:bottom w:val="nil"/>
              <w:right w:val="nil"/>
            </w:tcBorders>
          </w:tcPr>
          <w:p w14:paraId="1C9E3714" w14:textId="77777777" w:rsidR="005841D4" w:rsidRDefault="005841D4">
            <w:pPr>
              <w:jc w:val="center"/>
              <w:rPr>
                <w:rFonts w:ascii="Times New Roman" w:hAnsi="Times New Roman" w:cs="Times New Roman"/>
                <w:sz w:val="24"/>
                <w:szCs w:val="24"/>
              </w:rPr>
            </w:pPr>
          </w:p>
        </w:tc>
        <w:tc>
          <w:tcPr>
            <w:tcW w:w="1003" w:type="dxa"/>
            <w:tcBorders>
              <w:top w:val="single" w:sz="4" w:space="0" w:color="auto"/>
              <w:left w:val="nil"/>
              <w:bottom w:val="nil"/>
              <w:right w:val="nil"/>
            </w:tcBorders>
            <w:hideMark/>
          </w:tcPr>
          <w:p w14:paraId="7CB3BC59" w14:textId="77777777" w:rsidR="005841D4" w:rsidRDefault="005841D4">
            <w:pPr>
              <w:jc w:val="center"/>
              <w:rPr>
                <w:rFonts w:ascii="Times New Roman" w:hAnsi="Times New Roman" w:cs="Times New Roman"/>
                <w:sz w:val="24"/>
                <w:szCs w:val="24"/>
              </w:rPr>
            </w:pPr>
            <w:r>
              <w:rPr>
                <w:rFonts w:ascii="Times New Roman" w:hAnsi="Times New Roman" w:cs="Times New Roman"/>
                <w:sz w:val="24"/>
                <w:szCs w:val="24"/>
                <w:vertAlign w:val="superscript"/>
              </w:rPr>
              <w:t>подпись</w:t>
            </w:r>
          </w:p>
        </w:tc>
        <w:tc>
          <w:tcPr>
            <w:tcW w:w="236" w:type="dxa"/>
            <w:tcBorders>
              <w:top w:val="nil"/>
              <w:left w:val="nil"/>
              <w:bottom w:val="nil"/>
              <w:right w:val="nil"/>
            </w:tcBorders>
          </w:tcPr>
          <w:p w14:paraId="164DAA7B" w14:textId="77777777" w:rsidR="005841D4" w:rsidRDefault="005841D4">
            <w:pPr>
              <w:jc w:val="center"/>
              <w:rPr>
                <w:rFonts w:ascii="Times New Roman" w:hAnsi="Times New Roman" w:cs="Times New Roman"/>
                <w:sz w:val="24"/>
                <w:szCs w:val="24"/>
              </w:rPr>
            </w:pPr>
          </w:p>
        </w:tc>
        <w:tc>
          <w:tcPr>
            <w:tcW w:w="1717" w:type="dxa"/>
            <w:gridSpan w:val="2"/>
            <w:tcBorders>
              <w:top w:val="single" w:sz="4" w:space="0" w:color="auto"/>
              <w:left w:val="nil"/>
              <w:bottom w:val="nil"/>
              <w:right w:val="nil"/>
            </w:tcBorders>
            <w:hideMark/>
          </w:tcPr>
          <w:p w14:paraId="3C91E5CF" w14:textId="77777777" w:rsidR="005841D4" w:rsidRDefault="005841D4">
            <w:pPr>
              <w:jc w:val="center"/>
              <w:rPr>
                <w:rFonts w:ascii="Times New Roman" w:hAnsi="Times New Roman" w:cs="Times New Roman"/>
                <w:sz w:val="24"/>
                <w:szCs w:val="24"/>
              </w:rPr>
            </w:pPr>
            <w:r>
              <w:rPr>
                <w:rFonts w:ascii="Times New Roman" w:hAnsi="Times New Roman" w:cs="Times New Roman"/>
                <w:sz w:val="24"/>
                <w:szCs w:val="24"/>
                <w:vertAlign w:val="superscript"/>
              </w:rPr>
              <w:t>Ф.И.О.</w:t>
            </w:r>
          </w:p>
        </w:tc>
      </w:tr>
    </w:tbl>
    <w:p w14:paraId="1B770FAA" w14:textId="77777777" w:rsidR="005841D4" w:rsidRDefault="005841D4" w:rsidP="005841D4">
      <w:pPr>
        <w:pStyle w:val="ConsTitle"/>
        <w:widowControl/>
        <w:rPr>
          <w:rFonts w:ascii="Times New Roman" w:hAnsi="Times New Roman"/>
          <w:b w:val="0"/>
          <w:szCs w:val="16"/>
        </w:rPr>
      </w:pPr>
      <w:r>
        <w:rPr>
          <w:rFonts w:ascii="Times New Roman" w:hAnsi="Times New Roman"/>
          <w:b w:val="0"/>
          <w:szCs w:val="16"/>
          <w:vertAlign w:val="superscript"/>
        </w:rPr>
        <w:t>*</w:t>
      </w:r>
      <w:r>
        <w:rPr>
          <w:rFonts w:ascii="Times New Roman" w:hAnsi="Times New Roman"/>
          <w:b w:val="0"/>
          <w:szCs w:val="16"/>
        </w:rPr>
        <w:t>Заполняется при выводе Анкеты на печать по запросу уполномоченного органа</w:t>
      </w:r>
    </w:p>
    <w:p w14:paraId="41A09CDD" w14:textId="77777777" w:rsidR="005841D4" w:rsidRDefault="005841D4" w:rsidP="005841D4">
      <w:pPr>
        <w:pStyle w:val="ConsTitle"/>
        <w:widowControl/>
        <w:rPr>
          <w:rFonts w:ascii="Times New Roman" w:hAnsi="Times New Roman"/>
          <w:b w:val="0"/>
          <w:szCs w:val="16"/>
        </w:rPr>
      </w:pPr>
    </w:p>
    <w:p w14:paraId="49AE954A" w14:textId="77777777" w:rsidR="005841D4" w:rsidRDefault="005841D4" w:rsidP="005841D4">
      <w:pPr>
        <w:pStyle w:val="ConsTitle"/>
        <w:widowControl/>
        <w:rPr>
          <w:rFonts w:ascii="Times New Roman" w:hAnsi="Times New Roman"/>
          <w:b w:val="0"/>
          <w:szCs w:val="16"/>
        </w:rPr>
      </w:pPr>
    </w:p>
    <w:p w14:paraId="49A20AE7" w14:textId="77777777" w:rsidR="005841D4" w:rsidRDefault="005841D4" w:rsidP="005841D4">
      <w:pPr>
        <w:pStyle w:val="ConsTitle"/>
        <w:widowControl/>
        <w:rPr>
          <w:rFonts w:ascii="Times New Roman" w:hAnsi="Times New Roman"/>
          <w:b w:val="0"/>
          <w:szCs w:val="16"/>
        </w:rPr>
      </w:pPr>
    </w:p>
    <w:p w14:paraId="688923A5" w14:textId="77777777" w:rsidR="005841D4" w:rsidRDefault="005841D4" w:rsidP="005841D4">
      <w:pPr>
        <w:pStyle w:val="ConsTitle"/>
        <w:widowControl/>
        <w:rPr>
          <w:rFonts w:ascii="Times New Roman" w:hAnsi="Times New Roman"/>
          <w:b w:val="0"/>
          <w:szCs w:val="16"/>
        </w:rPr>
      </w:pPr>
    </w:p>
    <w:p w14:paraId="70296813" w14:textId="77777777" w:rsidR="005841D4" w:rsidRDefault="005841D4" w:rsidP="005841D4">
      <w:pPr>
        <w:pStyle w:val="ConsTitle"/>
        <w:widowControl/>
        <w:rPr>
          <w:rFonts w:ascii="Times New Roman" w:hAnsi="Times New Roman"/>
          <w:b w:val="0"/>
          <w:szCs w:val="16"/>
        </w:rPr>
      </w:pPr>
    </w:p>
    <w:p w14:paraId="7F8A99C2" w14:textId="77777777" w:rsidR="005841D4" w:rsidRDefault="005841D4" w:rsidP="005841D4">
      <w:pPr>
        <w:pStyle w:val="ConsTitle"/>
        <w:widowControl/>
        <w:rPr>
          <w:rFonts w:ascii="Times New Roman" w:hAnsi="Times New Roman"/>
          <w:b w:val="0"/>
          <w:szCs w:val="16"/>
        </w:rPr>
      </w:pPr>
    </w:p>
    <w:p w14:paraId="0339A73C" w14:textId="77777777" w:rsidR="005841D4" w:rsidRDefault="005841D4" w:rsidP="005841D4">
      <w:pPr>
        <w:pStyle w:val="ConsTitle"/>
        <w:widowControl/>
        <w:rPr>
          <w:rFonts w:ascii="Times New Roman" w:hAnsi="Times New Roman"/>
          <w:b w:val="0"/>
          <w:szCs w:val="16"/>
        </w:rPr>
      </w:pPr>
    </w:p>
    <w:p w14:paraId="55D150BC" w14:textId="77777777" w:rsidR="005841D4" w:rsidRDefault="005841D4" w:rsidP="005841D4">
      <w:pPr>
        <w:pStyle w:val="ConsTitle"/>
        <w:widowControl/>
        <w:rPr>
          <w:rFonts w:ascii="Times New Roman" w:hAnsi="Times New Roman"/>
          <w:b w:val="0"/>
          <w:szCs w:val="16"/>
        </w:rPr>
      </w:pPr>
    </w:p>
    <w:p w14:paraId="5A130F05" w14:textId="77777777" w:rsidR="005841D4" w:rsidRDefault="005841D4" w:rsidP="005841D4">
      <w:pPr>
        <w:pStyle w:val="ConsTitle"/>
        <w:widowControl/>
        <w:rPr>
          <w:rFonts w:ascii="Times New Roman" w:hAnsi="Times New Roman"/>
          <w:b w:val="0"/>
          <w:szCs w:val="16"/>
        </w:rPr>
      </w:pPr>
    </w:p>
    <w:p w14:paraId="283411AD" w14:textId="77777777" w:rsidR="005841D4" w:rsidRDefault="005841D4" w:rsidP="005841D4">
      <w:pPr>
        <w:pStyle w:val="a9"/>
        <w:rPr>
          <w:rFonts w:ascii="Times New Roman" w:hAnsi="Times New Roman" w:cs="Times New Roman"/>
          <w:sz w:val="24"/>
          <w:szCs w:val="24"/>
        </w:rPr>
      </w:pPr>
    </w:p>
    <w:tbl>
      <w:tblPr>
        <w:tblW w:w="9781" w:type="dxa"/>
        <w:tblLayout w:type="fixed"/>
        <w:tblLook w:val="04A0" w:firstRow="1" w:lastRow="0" w:firstColumn="1" w:lastColumn="0" w:noHBand="0" w:noVBand="1"/>
      </w:tblPr>
      <w:tblGrid>
        <w:gridCol w:w="9781"/>
      </w:tblGrid>
      <w:tr w:rsidR="005841D4" w14:paraId="69D03B74" w14:textId="77777777" w:rsidTr="00974939">
        <w:tc>
          <w:tcPr>
            <w:tcW w:w="9781" w:type="dxa"/>
            <w:shd w:val="pct20" w:color="auto" w:fill="auto"/>
            <w:hideMark/>
          </w:tcPr>
          <w:p w14:paraId="7096F209" w14:textId="77777777" w:rsidR="005841D4" w:rsidRDefault="005841D4">
            <w:pPr>
              <w:ind w:right="-143"/>
              <w:jc w:val="center"/>
              <w:rPr>
                <w:rFonts w:ascii="Times New Roman" w:hAnsi="Times New Roman" w:cs="Times New Roman"/>
                <w:i/>
                <w:sz w:val="24"/>
                <w:szCs w:val="24"/>
              </w:rPr>
            </w:pPr>
            <w:r>
              <w:rPr>
                <w:rFonts w:ascii="Times New Roman" w:eastAsia="MS Mincho" w:hAnsi="Times New Roman" w:cs="Times New Roman"/>
                <w:sz w:val="24"/>
                <w:szCs w:val="24"/>
              </w:rPr>
              <w:br w:type="page"/>
            </w:r>
            <w:r>
              <w:rPr>
                <w:rFonts w:ascii="Times New Roman" w:hAnsi="Times New Roman" w:cs="Times New Roman"/>
                <w:b/>
                <w:sz w:val="24"/>
                <w:szCs w:val="24"/>
              </w:rPr>
              <w:t>АНКЕТА БЕНЕФИЦИАРНОГО ВЛАДЕЛЬЦА КЛИЕНТА - ЮРИДИЧЕСКОГО ЛИЦА</w:t>
            </w:r>
          </w:p>
        </w:tc>
      </w:tr>
    </w:tbl>
    <w:p w14:paraId="7485B877" w14:textId="77777777" w:rsidR="005841D4" w:rsidRDefault="005841D4" w:rsidP="005841D4">
      <w:pPr>
        <w:spacing w:after="0"/>
        <w:ind w:right="-143"/>
        <w:jc w:val="center"/>
        <w:rPr>
          <w:rFonts w:ascii="Times New Roman" w:hAnsi="Times New Roman" w:cs="Times New Roman"/>
          <w:b/>
          <w:sz w:val="24"/>
          <w:szCs w:val="24"/>
        </w:rPr>
      </w:pPr>
    </w:p>
    <w:p w14:paraId="49029994" w14:textId="77777777" w:rsidR="005841D4" w:rsidRDefault="005841D4" w:rsidP="005841D4">
      <w:pPr>
        <w:spacing w:after="0"/>
        <w:ind w:right="-143"/>
        <w:jc w:val="center"/>
        <w:rPr>
          <w:rFonts w:ascii="Times New Roman" w:hAnsi="Times New Roman" w:cs="Times New Roman"/>
          <w:sz w:val="24"/>
          <w:szCs w:val="24"/>
        </w:rPr>
      </w:pPr>
      <w:r>
        <w:rPr>
          <w:rFonts w:ascii="Times New Roman" w:hAnsi="Times New Roman" w:cs="Times New Roman"/>
          <w:b/>
          <w:sz w:val="24"/>
          <w:szCs w:val="24"/>
        </w:rPr>
        <w:t>РАЗДЕЛ 1</w:t>
      </w:r>
      <w:r>
        <w:rPr>
          <w:rFonts w:ascii="Times New Roman" w:hAnsi="Times New Roman" w:cs="Times New Roman"/>
          <w:sz w:val="24"/>
          <w:szCs w:val="24"/>
        </w:rPr>
        <w:t xml:space="preserve">  </w:t>
      </w:r>
    </w:p>
    <w:p w14:paraId="03CA8F6C" w14:textId="77777777" w:rsidR="005841D4" w:rsidRDefault="005841D4" w:rsidP="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Количество бенефициарных владельцев</w:t>
      </w:r>
    </w:p>
    <w:p w14:paraId="0CECCEBF" w14:textId="77777777" w:rsidR="005841D4" w:rsidRDefault="005841D4" w:rsidP="005841D4">
      <w:pPr>
        <w:spacing w:after="0"/>
        <w:ind w:right="-143"/>
        <w:jc w:val="center"/>
        <w:rPr>
          <w:rFonts w:ascii="Times New Roman" w:hAnsi="Times New Roman" w:cs="Times New Roman"/>
          <w:sz w:val="24"/>
          <w:szCs w:val="24"/>
        </w:rPr>
      </w:pPr>
    </w:p>
    <w:p w14:paraId="73C424D0" w14:textId="77777777" w:rsidR="005841D4" w:rsidRDefault="005841D4" w:rsidP="005841D4">
      <w:pPr>
        <w:ind w:right="-143"/>
        <w:jc w:val="both"/>
        <w:rPr>
          <w:rFonts w:ascii="Times New Roman" w:hAnsi="Times New Roman" w:cs="Times New Roman"/>
          <w:sz w:val="24"/>
          <w:szCs w:val="24"/>
        </w:rPr>
      </w:pPr>
      <w:r>
        <w:rPr>
          <w:rFonts w:ascii="Times New Roman" w:hAnsi="Times New Roman" w:cs="Times New Roman"/>
          <w:sz w:val="24"/>
          <w:szCs w:val="24"/>
        </w:rPr>
        <w:t>1. Информация о Клиенте – юридическом лице. Наименование, фирменное наименование на русском языке (полное и (или) сокращенное) и на иностранных языках (полное и (или) сокращенное) (при наличии)</w:t>
      </w:r>
    </w:p>
    <w:tbl>
      <w:tblPr>
        <w:tblW w:w="103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6208"/>
      </w:tblGrid>
      <w:tr w:rsidR="005841D4" w14:paraId="30FCC4F8" w14:textId="77777777" w:rsidTr="00974939">
        <w:trPr>
          <w:trHeight w:val="315"/>
        </w:trPr>
        <w:tc>
          <w:tcPr>
            <w:tcW w:w="4150" w:type="dxa"/>
            <w:tcBorders>
              <w:top w:val="single" w:sz="4" w:space="0" w:color="auto"/>
              <w:left w:val="single" w:sz="4" w:space="0" w:color="auto"/>
              <w:bottom w:val="single" w:sz="4" w:space="0" w:color="auto"/>
              <w:right w:val="single" w:sz="4" w:space="0" w:color="auto"/>
            </w:tcBorders>
            <w:noWrap/>
            <w:vAlign w:val="center"/>
            <w:hideMark/>
          </w:tcPr>
          <w:p w14:paraId="46C53EF1" w14:textId="77777777" w:rsidR="005841D4" w:rsidRDefault="005841D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w:t>
            </w:r>
          </w:p>
        </w:tc>
        <w:tc>
          <w:tcPr>
            <w:tcW w:w="6208" w:type="dxa"/>
            <w:tcBorders>
              <w:top w:val="single" w:sz="4" w:space="0" w:color="auto"/>
              <w:left w:val="single" w:sz="4" w:space="0" w:color="auto"/>
              <w:bottom w:val="single" w:sz="4" w:space="0" w:color="auto"/>
              <w:right w:val="single" w:sz="4" w:space="0" w:color="auto"/>
            </w:tcBorders>
            <w:vAlign w:val="center"/>
            <w:hideMark/>
          </w:tcPr>
          <w:p w14:paraId="180C754D" w14:textId="77777777" w:rsidR="005841D4" w:rsidRDefault="005841D4">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r w:rsidR="005841D4" w14:paraId="3B9F0D7D" w14:textId="77777777" w:rsidTr="00974939">
        <w:trPr>
          <w:trHeight w:val="315"/>
        </w:trPr>
        <w:tc>
          <w:tcPr>
            <w:tcW w:w="4150" w:type="dxa"/>
            <w:tcBorders>
              <w:top w:val="single" w:sz="4" w:space="0" w:color="auto"/>
              <w:left w:val="single" w:sz="4" w:space="0" w:color="auto"/>
              <w:bottom w:val="single" w:sz="4" w:space="0" w:color="auto"/>
              <w:right w:val="single" w:sz="4" w:space="0" w:color="auto"/>
            </w:tcBorders>
            <w:noWrap/>
            <w:vAlign w:val="center"/>
            <w:hideMark/>
          </w:tcPr>
          <w:p w14:paraId="6C1D2832" w14:textId="77777777" w:rsidR="005841D4" w:rsidRDefault="005841D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Сокращенное наименование: </w:t>
            </w:r>
          </w:p>
        </w:tc>
        <w:tc>
          <w:tcPr>
            <w:tcW w:w="6208" w:type="dxa"/>
            <w:tcBorders>
              <w:top w:val="single" w:sz="4" w:space="0" w:color="auto"/>
              <w:left w:val="single" w:sz="4" w:space="0" w:color="auto"/>
              <w:bottom w:val="single" w:sz="4" w:space="0" w:color="auto"/>
              <w:right w:val="single" w:sz="4" w:space="0" w:color="auto"/>
            </w:tcBorders>
            <w:vAlign w:val="center"/>
            <w:hideMark/>
          </w:tcPr>
          <w:p w14:paraId="359BF8A8" w14:textId="77777777" w:rsidR="005841D4" w:rsidRDefault="005841D4">
            <w:pPr>
              <w:spacing w:after="0"/>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r w:rsidR="005841D4" w14:paraId="390B5EEA" w14:textId="77777777" w:rsidTr="00974939">
        <w:trPr>
          <w:trHeight w:val="330"/>
        </w:trPr>
        <w:tc>
          <w:tcPr>
            <w:tcW w:w="4150" w:type="dxa"/>
            <w:tcBorders>
              <w:top w:val="single" w:sz="4" w:space="0" w:color="auto"/>
              <w:left w:val="single" w:sz="4" w:space="0" w:color="auto"/>
              <w:bottom w:val="single" w:sz="4" w:space="0" w:color="auto"/>
              <w:right w:val="single" w:sz="4" w:space="0" w:color="auto"/>
            </w:tcBorders>
            <w:noWrap/>
            <w:vAlign w:val="bottom"/>
            <w:hideMark/>
          </w:tcPr>
          <w:p w14:paraId="5FD540AF" w14:textId="77777777" w:rsidR="005841D4" w:rsidRDefault="005841D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на иностранном языке: </w:t>
            </w:r>
          </w:p>
        </w:tc>
        <w:tc>
          <w:tcPr>
            <w:tcW w:w="6208" w:type="dxa"/>
            <w:tcBorders>
              <w:top w:val="single" w:sz="4" w:space="0" w:color="auto"/>
              <w:left w:val="single" w:sz="4" w:space="0" w:color="auto"/>
              <w:bottom w:val="single" w:sz="4" w:space="0" w:color="auto"/>
              <w:right w:val="single" w:sz="4" w:space="0" w:color="auto"/>
            </w:tcBorders>
            <w:vAlign w:val="bottom"/>
          </w:tcPr>
          <w:p w14:paraId="131F7655" w14:textId="77777777" w:rsidR="005841D4" w:rsidRDefault="005841D4">
            <w:pPr>
              <w:spacing w:after="0"/>
              <w:rPr>
                <w:rFonts w:ascii="Times New Roman" w:hAnsi="Times New Roman" w:cs="Times New Roman"/>
                <w:color w:val="000000"/>
                <w:sz w:val="24"/>
                <w:szCs w:val="24"/>
              </w:rPr>
            </w:pPr>
          </w:p>
        </w:tc>
      </w:tr>
    </w:tbl>
    <w:p w14:paraId="04450E27" w14:textId="77777777" w:rsidR="005841D4" w:rsidRDefault="005841D4" w:rsidP="005841D4">
      <w:pPr>
        <w:spacing w:after="0"/>
        <w:jc w:val="both"/>
        <w:rPr>
          <w:rFonts w:ascii="Times New Roman" w:hAnsi="Times New Roman" w:cs="Times New Roman"/>
          <w:sz w:val="24"/>
          <w:szCs w:val="24"/>
        </w:rPr>
      </w:pPr>
      <w:r>
        <w:rPr>
          <w:rFonts w:ascii="Times New Roman" w:hAnsi="Times New Roman" w:cs="Times New Roman"/>
          <w:sz w:val="24"/>
          <w:szCs w:val="24"/>
        </w:rPr>
        <w:t>2. Идентификационный номер налогоплательщика – для резидента, идентификационный номер налогоплательщика (ИНН) или код иностранной организации (КИО) – для нерезидента</w:t>
      </w:r>
    </w:p>
    <w:tbl>
      <w:tblPr>
        <w:tblW w:w="10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55"/>
      </w:tblGrid>
      <w:tr w:rsidR="005841D4" w14:paraId="7A7F1830" w14:textId="77777777" w:rsidTr="005841D4">
        <w:tc>
          <w:tcPr>
            <w:tcW w:w="10456" w:type="dxa"/>
            <w:tcBorders>
              <w:top w:val="single" w:sz="6" w:space="0" w:color="auto"/>
              <w:left w:val="single" w:sz="6" w:space="0" w:color="auto"/>
              <w:bottom w:val="single" w:sz="6" w:space="0" w:color="auto"/>
              <w:right w:val="single" w:sz="6" w:space="0" w:color="auto"/>
            </w:tcBorders>
            <w:shd w:val="clear" w:color="auto" w:fill="FFFFFF"/>
            <w:hideMark/>
          </w:tcPr>
          <w:p w14:paraId="683CAB28"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78CFD089"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3. Сведения о количестве бенефициарных владельцев прямо или косвенно (через третьих лиц) владеющих (имеющих преобладающее участие более 25 процентов в капитале) Клиента – юридического лица</w:t>
      </w:r>
    </w:p>
    <w:tbl>
      <w:tblPr>
        <w:tblW w:w="1045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8"/>
        <w:gridCol w:w="3828"/>
        <w:gridCol w:w="2268"/>
        <w:gridCol w:w="3801"/>
      </w:tblGrid>
      <w:tr w:rsidR="005841D4" w14:paraId="6EA37CE2" w14:textId="77777777" w:rsidTr="00974939">
        <w:trPr>
          <w:cantSplit/>
        </w:trPr>
        <w:tc>
          <w:tcPr>
            <w:tcW w:w="558" w:type="dxa"/>
            <w:tcBorders>
              <w:top w:val="single" w:sz="6" w:space="0" w:color="auto"/>
              <w:left w:val="single" w:sz="6" w:space="0" w:color="auto"/>
              <w:bottom w:val="single" w:sz="6" w:space="0" w:color="auto"/>
              <w:right w:val="single" w:sz="6" w:space="0" w:color="auto"/>
            </w:tcBorders>
            <w:shd w:val="pct10" w:color="auto" w:fill="FFFFFF"/>
            <w:hideMark/>
          </w:tcPr>
          <w:p w14:paraId="57801593"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п/п</w:t>
            </w:r>
          </w:p>
        </w:tc>
        <w:tc>
          <w:tcPr>
            <w:tcW w:w="3828" w:type="dxa"/>
            <w:tcBorders>
              <w:top w:val="single" w:sz="6" w:space="0" w:color="auto"/>
              <w:left w:val="single" w:sz="6" w:space="0" w:color="auto"/>
              <w:bottom w:val="single" w:sz="6" w:space="0" w:color="auto"/>
              <w:right w:val="single" w:sz="6" w:space="0" w:color="auto"/>
            </w:tcBorders>
            <w:shd w:val="pct10" w:color="auto" w:fill="FFFFFF"/>
            <w:hideMark/>
          </w:tcPr>
          <w:p w14:paraId="67C88157"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 xml:space="preserve">ФИО </w:t>
            </w:r>
          </w:p>
          <w:p w14:paraId="1216D7C0"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бенефициарного владельца</w:t>
            </w:r>
          </w:p>
        </w:tc>
        <w:tc>
          <w:tcPr>
            <w:tcW w:w="2268" w:type="dxa"/>
            <w:tcBorders>
              <w:top w:val="single" w:sz="6" w:space="0" w:color="auto"/>
              <w:left w:val="single" w:sz="6" w:space="0" w:color="auto"/>
              <w:bottom w:val="single" w:sz="6" w:space="0" w:color="auto"/>
              <w:right w:val="single" w:sz="6" w:space="0" w:color="auto"/>
            </w:tcBorders>
            <w:shd w:val="pct10" w:color="auto" w:fill="FFFFFF"/>
            <w:hideMark/>
          </w:tcPr>
          <w:p w14:paraId="115F9EDE"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Доля участия в капитале</w:t>
            </w:r>
          </w:p>
        </w:tc>
        <w:tc>
          <w:tcPr>
            <w:tcW w:w="3801" w:type="dxa"/>
            <w:tcBorders>
              <w:top w:val="single" w:sz="6" w:space="0" w:color="auto"/>
              <w:left w:val="single" w:sz="6" w:space="0" w:color="auto"/>
              <w:bottom w:val="single" w:sz="6" w:space="0" w:color="auto"/>
              <w:right w:val="single" w:sz="6" w:space="0" w:color="auto"/>
            </w:tcBorders>
            <w:shd w:val="pct10" w:color="auto" w:fill="FFFFFF"/>
            <w:hideMark/>
          </w:tcPr>
          <w:p w14:paraId="1C5E7461" w14:textId="77777777" w:rsidR="005841D4" w:rsidRDefault="005841D4">
            <w:pPr>
              <w:spacing w:after="0"/>
              <w:ind w:right="-143"/>
              <w:jc w:val="both"/>
              <w:rPr>
                <w:rFonts w:ascii="Times New Roman" w:hAnsi="Times New Roman" w:cs="Times New Roman"/>
                <w:sz w:val="24"/>
                <w:szCs w:val="24"/>
              </w:rPr>
            </w:pPr>
            <w:r>
              <w:rPr>
                <w:rFonts w:ascii="Times New Roman" w:hAnsi="Times New Roman" w:cs="Times New Roman"/>
                <w:sz w:val="24"/>
                <w:szCs w:val="24"/>
              </w:rPr>
              <w:t>Цепочка владения: наименования третьих лиц (ИНН, КИО) через запятую</w:t>
            </w:r>
          </w:p>
        </w:tc>
      </w:tr>
      <w:tr w:rsidR="005841D4" w14:paraId="55CFC7A6" w14:textId="77777777" w:rsidTr="00974939">
        <w:trPr>
          <w:cantSplit/>
        </w:trPr>
        <w:tc>
          <w:tcPr>
            <w:tcW w:w="558" w:type="dxa"/>
            <w:tcBorders>
              <w:top w:val="single" w:sz="6" w:space="0" w:color="auto"/>
              <w:left w:val="single" w:sz="6" w:space="0" w:color="auto"/>
              <w:bottom w:val="single" w:sz="6" w:space="0" w:color="auto"/>
              <w:right w:val="single" w:sz="6" w:space="0" w:color="auto"/>
            </w:tcBorders>
            <w:shd w:val="clear" w:color="auto" w:fill="FFFFFF"/>
            <w:hideMark/>
          </w:tcPr>
          <w:p w14:paraId="10FAED87" w14:textId="77777777" w:rsidR="005841D4" w:rsidRDefault="005841D4">
            <w:pPr>
              <w:pStyle w:val="HTML"/>
              <w:spacing w:line="256"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c>
          <w:tcPr>
            <w:tcW w:w="3828" w:type="dxa"/>
            <w:tcBorders>
              <w:top w:val="single" w:sz="6" w:space="0" w:color="auto"/>
              <w:left w:val="single" w:sz="6" w:space="0" w:color="auto"/>
              <w:bottom w:val="single" w:sz="6" w:space="0" w:color="auto"/>
              <w:right w:val="single" w:sz="6" w:space="0" w:color="auto"/>
            </w:tcBorders>
            <w:hideMark/>
          </w:tcPr>
          <w:p w14:paraId="05771E9A"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color w:val="000000"/>
                <w:sz w:val="24"/>
                <w:szCs w:val="24"/>
                <w:lang w:val="en-US"/>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45DDA328"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color w:val="000000"/>
                <w:sz w:val="24"/>
                <w:szCs w:val="24"/>
                <w:lang w:val="en-US"/>
              </w:rPr>
              <w:t xml:space="preserve">  </w:t>
            </w:r>
          </w:p>
        </w:tc>
        <w:tc>
          <w:tcPr>
            <w:tcW w:w="3801" w:type="dxa"/>
            <w:tcBorders>
              <w:top w:val="single" w:sz="6" w:space="0" w:color="auto"/>
              <w:left w:val="single" w:sz="6" w:space="0" w:color="auto"/>
              <w:bottom w:val="single" w:sz="6" w:space="0" w:color="auto"/>
              <w:right w:val="single" w:sz="6" w:space="0" w:color="auto"/>
            </w:tcBorders>
            <w:shd w:val="clear" w:color="auto" w:fill="FFFFFF"/>
            <w:hideMark/>
          </w:tcPr>
          <w:p w14:paraId="62C90B9F"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color w:val="000000"/>
                <w:sz w:val="24"/>
                <w:szCs w:val="24"/>
                <w:lang w:val="en-US"/>
              </w:rPr>
              <w:t xml:space="preserve">  </w:t>
            </w:r>
          </w:p>
        </w:tc>
      </w:tr>
      <w:tr w:rsidR="005841D4" w14:paraId="544030CD" w14:textId="77777777" w:rsidTr="00974939">
        <w:trPr>
          <w:cantSplit/>
        </w:trPr>
        <w:tc>
          <w:tcPr>
            <w:tcW w:w="558" w:type="dxa"/>
            <w:tcBorders>
              <w:top w:val="single" w:sz="6" w:space="0" w:color="auto"/>
              <w:left w:val="single" w:sz="6" w:space="0" w:color="auto"/>
              <w:bottom w:val="single" w:sz="6" w:space="0" w:color="auto"/>
              <w:right w:val="single" w:sz="6" w:space="0" w:color="auto"/>
            </w:tcBorders>
            <w:shd w:val="clear" w:color="auto" w:fill="FFFFFF"/>
            <w:hideMark/>
          </w:tcPr>
          <w:p w14:paraId="1F2B12EF" w14:textId="77777777" w:rsidR="005841D4" w:rsidRDefault="005841D4">
            <w:pPr>
              <w:pStyle w:val="HTM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52821651" w14:textId="77777777" w:rsidR="005841D4" w:rsidRDefault="005841D4">
            <w:pPr>
              <w:spacing w:after="0"/>
              <w:ind w:right="-143"/>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39F03CE" w14:textId="77777777" w:rsidR="005841D4" w:rsidRDefault="005841D4">
            <w:pPr>
              <w:spacing w:after="0"/>
              <w:ind w:right="-143"/>
              <w:rPr>
                <w:rFonts w:ascii="Times New Roman" w:hAnsi="Times New Roman" w:cs="Times New Roman"/>
                <w:sz w:val="24"/>
                <w:szCs w:val="24"/>
              </w:rPr>
            </w:pPr>
          </w:p>
        </w:tc>
        <w:tc>
          <w:tcPr>
            <w:tcW w:w="3801" w:type="dxa"/>
            <w:tcBorders>
              <w:top w:val="single" w:sz="6" w:space="0" w:color="auto"/>
              <w:left w:val="single" w:sz="6" w:space="0" w:color="auto"/>
              <w:bottom w:val="single" w:sz="6" w:space="0" w:color="auto"/>
              <w:right w:val="single" w:sz="6" w:space="0" w:color="auto"/>
            </w:tcBorders>
            <w:shd w:val="clear" w:color="auto" w:fill="FFFFFF"/>
          </w:tcPr>
          <w:p w14:paraId="6661E2A1" w14:textId="77777777" w:rsidR="005841D4" w:rsidRDefault="005841D4">
            <w:pPr>
              <w:spacing w:after="0"/>
              <w:ind w:right="-143"/>
              <w:rPr>
                <w:rFonts w:ascii="Times New Roman" w:hAnsi="Times New Roman" w:cs="Times New Roman"/>
                <w:sz w:val="24"/>
                <w:szCs w:val="24"/>
              </w:rPr>
            </w:pPr>
          </w:p>
        </w:tc>
      </w:tr>
    </w:tbl>
    <w:p w14:paraId="3D9CFB0B"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4. Сведения о количестве бенефициарных владельцах, имеющих возможность контролировать действия Клиента – юридического лица</w:t>
      </w:r>
    </w:p>
    <w:tbl>
      <w:tblPr>
        <w:tblW w:w="1045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9"/>
        <w:gridCol w:w="4227"/>
        <w:gridCol w:w="5669"/>
      </w:tblGrid>
      <w:tr w:rsidR="005841D4" w14:paraId="12BC7314" w14:textId="77777777" w:rsidTr="00974939">
        <w:trPr>
          <w:cantSplit/>
        </w:trPr>
        <w:tc>
          <w:tcPr>
            <w:tcW w:w="559" w:type="dxa"/>
            <w:tcBorders>
              <w:top w:val="single" w:sz="6" w:space="0" w:color="auto"/>
              <w:left w:val="single" w:sz="6" w:space="0" w:color="auto"/>
              <w:bottom w:val="single" w:sz="6" w:space="0" w:color="auto"/>
              <w:right w:val="single" w:sz="6" w:space="0" w:color="auto"/>
            </w:tcBorders>
            <w:shd w:val="pct10" w:color="auto" w:fill="FFFFFF"/>
            <w:hideMark/>
          </w:tcPr>
          <w:p w14:paraId="4A57B547" w14:textId="77777777" w:rsidR="005841D4" w:rsidRDefault="005841D4">
            <w:pPr>
              <w:spacing w:after="0"/>
              <w:ind w:right="-143"/>
              <w:jc w:val="both"/>
              <w:rPr>
                <w:rFonts w:ascii="Times New Roman" w:hAnsi="Times New Roman" w:cs="Times New Roman"/>
                <w:sz w:val="24"/>
                <w:szCs w:val="24"/>
              </w:rPr>
            </w:pPr>
            <w:r>
              <w:rPr>
                <w:rFonts w:ascii="Times New Roman" w:hAnsi="Times New Roman" w:cs="Times New Roman"/>
                <w:sz w:val="24"/>
                <w:szCs w:val="24"/>
              </w:rPr>
              <w:t>№ п/п</w:t>
            </w:r>
          </w:p>
        </w:tc>
        <w:tc>
          <w:tcPr>
            <w:tcW w:w="4227" w:type="dxa"/>
            <w:tcBorders>
              <w:top w:val="single" w:sz="6" w:space="0" w:color="auto"/>
              <w:left w:val="single" w:sz="6" w:space="0" w:color="auto"/>
              <w:bottom w:val="single" w:sz="6" w:space="0" w:color="auto"/>
              <w:right w:val="single" w:sz="6" w:space="0" w:color="auto"/>
            </w:tcBorders>
            <w:shd w:val="pct10" w:color="auto" w:fill="FFFFFF"/>
            <w:hideMark/>
          </w:tcPr>
          <w:p w14:paraId="21D24E4B"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ФИО бенефициарного владельца</w:t>
            </w:r>
          </w:p>
        </w:tc>
        <w:tc>
          <w:tcPr>
            <w:tcW w:w="5669" w:type="dxa"/>
            <w:tcBorders>
              <w:top w:val="single" w:sz="6" w:space="0" w:color="auto"/>
              <w:left w:val="single" w:sz="6" w:space="0" w:color="auto"/>
              <w:bottom w:val="single" w:sz="6" w:space="0" w:color="auto"/>
              <w:right w:val="single" w:sz="6" w:space="0" w:color="auto"/>
            </w:tcBorders>
            <w:shd w:val="pct10" w:color="auto" w:fill="FFFFFF"/>
            <w:hideMark/>
          </w:tcPr>
          <w:p w14:paraId="1C12637F"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Цепочка владения:</w:t>
            </w:r>
          </w:p>
          <w:p w14:paraId="087FC739"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перечисление наименований третьих лиц</w:t>
            </w:r>
          </w:p>
          <w:p w14:paraId="290A7F25"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(ИНН, КИО) через запятую</w:t>
            </w:r>
          </w:p>
        </w:tc>
      </w:tr>
      <w:tr w:rsidR="005841D4" w14:paraId="6046740D" w14:textId="77777777" w:rsidTr="00974939">
        <w:trPr>
          <w:cantSplit/>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6297886D" w14:textId="77777777" w:rsidR="005841D4" w:rsidRDefault="005841D4">
            <w:pPr>
              <w:spacing w:after="0"/>
              <w:ind w:right="-143"/>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27" w:type="dxa"/>
            <w:tcBorders>
              <w:top w:val="single" w:sz="6" w:space="0" w:color="auto"/>
              <w:left w:val="single" w:sz="6" w:space="0" w:color="auto"/>
              <w:bottom w:val="single" w:sz="6" w:space="0" w:color="auto"/>
              <w:right w:val="single" w:sz="6" w:space="0" w:color="auto"/>
            </w:tcBorders>
            <w:shd w:val="clear" w:color="auto" w:fill="FFFFFF"/>
          </w:tcPr>
          <w:p w14:paraId="6A59A658" w14:textId="77777777" w:rsidR="005841D4" w:rsidRDefault="005841D4">
            <w:pPr>
              <w:spacing w:after="0"/>
              <w:ind w:right="-143"/>
              <w:rPr>
                <w:rFonts w:ascii="Times New Roman" w:hAnsi="Times New Roman" w:cs="Times New Roman"/>
                <w:sz w:val="24"/>
                <w:szCs w:val="24"/>
              </w:rPr>
            </w:pPr>
          </w:p>
        </w:tc>
        <w:tc>
          <w:tcPr>
            <w:tcW w:w="5669" w:type="dxa"/>
            <w:tcBorders>
              <w:top w:val="single" w:sz="6" w:space="0" w:color="auto"/>
              <w:left w:val="single" w:sz="6" w:space="0" w:color="auto"/>
              <w:bottom w:val="single" w:sz="6" w:space="0" w:color="auto"/>
              <w:right w:val="single" w:sz="6" w:space="0" w:color="auto"/>
            </w:tcBorders>
            <w:shd w:val="clear" w:color="auto" w:fill="FFFFFF"/>
          </w:tcPr>
          <w:p w14:paraId="0C4F7BA1" w14:textId="77777777" w:rsidR="005841D4" w:rsidRDefault="005841D4">
            <w:pPr>
              <w:spacing w:after="0"/>
              <w:ind w:right="-143"/>
              <w:rPr>
                <w:rFonts w:ascii="Times New Roman" w:hAnsi="Times New Roman" w:cs="Times New Roman"/>
                <w:sz w:val="24"/>
                <w:szCs w:val="24"/>
              </w:rPr>
            </w:pPr>
          </w:p>
        </w:tc>
      </w:tr>
      <w:tr w:rsidR="005841D4" w14:paraId="73EF30EB" w14:textId="77777777" w:rsidTr="00974939">
        <w:trPr>
          <w:cantSplit/>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09DF0924"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2</w:t>
            </w:r>
          </w:p>
        </w:tc>
        <w:tc>
          <w:tcPr>
            <w:tcW w:w="4227" w:type="dxa"/>
            <w:tcBorders>
              <w:top w:val="single" w:sz="6" w:space="0" w:color="auto"/>
              <w:left w:val="single" w:sz="6" w:space="0" w:color="auto"/>
              <w:bottom w:val="single" w:sz="6" w:space="0" w:color="auto"/>
              <w:right w:val="single" w:sz="6" w:space="0" w:color="auto"/>
            </w:tcBorders>
            <w:shd w:val="clear" w:color="auto" w:fill="FFFFFF"/>
          </w:tcPr>
          <w:p w14:paraId="4C6E6B91" w14:textId="77777777" w:rsidR="005841D4" w:rsidRDefault="005841D4">
            <w:pPr>
              <w:spacing w:after="0"/>
              <w:ind w:right="-143"/>
              <w:rPr>
                <w:rFonts w:ascii="Times New Roman" w:hAnsi="Times New Roman" w:cs="Times New Roman"/>
                <w:sz w:val="24"/>
                <w:szCs w:val="24"/>
              </w:rPr>
            </w:pPr>
          </w:p>
        </w:tc>
        <w:tc>
          <w:tcPr>
            <w:tcW w:w="5669" w:type="dxa"/>
            <w:tcBorders>
              <w:top w:val="single" w:sz="6" w:space="0" w:color="auto"/>
              <w:left w:val="single" w:sz="6" w:space="0" w:color="auto"/>
              <w:bottom w:val="single" w:sz="6" w:space="0" w:color="auto"/>
              <w:right w:val="single" w:sz="6" w:space="0" w:color="auto"/>
            </w:tcBorders>
            <w:shd w:val="clear" w:color="auto" w:fill="FFFFFF"/>
          </w:tcPr>
          <w:p w14:paraId="43216A13" w14:textId="77777777" w:rsidR="005841D4" w:rsidRDefault="005841D4">
            <w:pPr>
              <w:spacing w:after="0"/>
              <w:ind w:right="-143"/>
              <w:rPr>
                <w:rFonts w:ascii="Times New Roman" w:hAnsi="Times New Roman" w:cs="Times New Roman"/>
                <w:sz w:val="24"/>
                <w:szCs w:val="24"/>
              </w:rPr>
            </w:pPr>
          </w:p>
        </w:tc>
      </w:tr>
    </w:tbl>
    <w:p w14:paraId="3A34954B" w14:textId="77777777" w:rsidR="005841D4" w:rsidRDefault="005841D4" w:rsidP="005841D4">
      <w:pPr>
        <w:spacing w:after="0"/>
        <w:ind w:right="-143"/>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Приложение  «</w:t>
      </w:r>
      <w:proofErr w:type="gramEnd"/>
      <w:r>
        <w:rPr>
          <w:rFonts w:ascii="Times New Roman" w:hAnsi="Times New Roman" w:cs="Times New Roman"/>
          <w:sz w:val="24"/>
          <w:szCs w:val="24"/>
        </w:rPr>
        <w:t>РАЗДЕЛ 2_ Анкета физического лица - бенефициарного владельца Клиента, который,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14:paraId="0E5023B5" w14:textId="77777777" w:rsidR="005841D4" w:rsidRDefault="005841D4" w:rsidP="005841D4">
      <w:pPr>
        <w:spacing w:after="0"/>
        <w:ind w:right="-143"/>
        <w:jc w:val="both"/>
        <w:rPr>
          <w:rFonts w:ascii="Times New Roman" w:hAnsi="Times New Roman" w:cs="Times New Roman"/>
          <w:sz w:val="24"/>
          <w:szCs w:val="24"/>
        </w:rPr>
      </w:pPr>
      <w:r>
        <w:rPr>
          <w:rFonts w:ascii="Times New Roman" w:hAnsi="Times New Roman" w:cs="Times New Roman"/>
          <w:sz w:val="24"/>
          <w:szCs w:val="24"/>
        </w:rPr>
        <w:t>на _____ листах.</w:t>
      </w:r>
    </w:p>
    <w:p w14:paraId="337698D7" w14:textId="77777777" w:rsidR="005841D4" w:rsidRDefault="005841D4" w:rsidP="005841D4">
      <w:pPr>
        <w:ind w:right="-143"/>
        <w:jc w:val="both"/>
        <w:rPr>
          <w:rFonts w:ascii="Times New Roman" w:hAnsi="Times New Roman" w:cs="Times New Roman"/>
          <w:sz w:val="24"/>
          <w:szCs w:val="24"/>
        </w:rPr>
      </w:pPr>
    </w:p>
    <w:p w14:paraId="67D251E3" w14:textId="77777777" w:rsidR="005841D4" w:rsidRDefault="005841D4" w:rsidP="005841D4">
      <w:pPr>
        <w:ind w:right="-143"/>
        <w:jc w:val="both"/>
        <w:rPr>
          <w:rFonts w:ascii="Times New Roman" w:hAnsi="Times New Roman" w:cs="Times New Roman"/>
          <w:sz w:val="24"/>
          <w:szCs w:val="24"/>
        </w:rPr>
      </w:pPr>
    </w:p>
    <w:tbl>
      <w:tblPr>
        <w:tblW w:w="10173" w:type="dxa"/>
        <w:tblLook w:val="01E0" w:firstRow="1" w:lastRow="1" w:firstColumn="1" w:lastColumn="1" w:noHBand="0" w:noVBand="0"/>
      </w:tblPr>
      <w:tblGrid>
        <w:gridCol w:w="3153"/>
        <w:gridCol w:w="2136"/>
        <w:gridCol w:w="4884"/>
      </w:tblGrid>
      <w:tr w:rsidR="005841D4" w14:paraId="64C27140" w14:textId="77777777" w:rsidTr="005841D4">
        <w:tc>
          <w:tcPr>
            <w:tcW w:w="3153" w:type="dxa"/>
            <w:hideMark/>
          </w:tcPr>
          <w:p w14:paraId="0A9C4CE2"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«___» ________20____г.</w:t>
            </w:r>
          </w:p>
        </w:tc>
        <w:tc>
          <w:tcPr>
            <w:tcW w:w="2136" w:type="dxa"/>
          </w:tcPr>
          <w:p w14:paraId="293E1E4B" w14:textId="77777777" w:rsidR="005841D4" w:rsidRDefault="005841D4">
            <w:pPr>
              <w:rPr>
                <w:rFonts w:ascii="Times New Roman" w:hAnsi="Times New Roman" w:cs="Times New Roman"/>
                <w:sz w:val="24"/>
                <w:szCs w:val="24"/>
              </w:rPr>
            </w:pPr>
          </w:p>
          <w:p w14:paraId="4F1CF2D2"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________________</w:t>
            </w:r>
          </w:p>
        </w:tc>
        <w:tc>
          <w:tcPr>
            <w:tcW w:w="4884" w:type="dxa"/>
          </w:tcPr>
          <w:p w14:paraId="249C3862" w14:textId="77777777" w:rsidR="005841D4" w:rsidRDefault="005841D4">
            <w:pPr>
              <w:rPr>
                <w:rFonts w:ascii="Times New Roman" w:hAnsi="Times New Roman" w:cs="Times New Roman"/>
                <w:sz w:val="24"/>
                <w:szCs w:val="24"/>
              </w:rPr>
            </w:pPr>
          </w:p>
          <w:p w14:paraId="182BD621"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color w:val="000000"/>
                <w:sz w:val="24"/>
                <w:szCs w:val="24"/>
                <w:u w:val="single"/>
                <w:lang w:val="en-US"/>
              </w:rPr>
              <w:t xml:space="preserve">  </w:t>
            </w:r>
            <w:r>
              <w:rPr>
                <w:rFonts w:ascii="Times New Roman" w:hAnsi="Times New Roman" w:cs="Times New Roman"/>
                <w:sz w:val="24"/>
                <w:szCs w:val="24"/>
              </w:rPr>
              <w:t>____________</w:t>
            </w:r>
          </w:p>
        </w:tc>
      </w:tr>
      <w:tr w:rsidR="005841D4" w14:paraId="2F072FBF" w14:textId="77777777" w:rsidTr="005841D4">
        <w:tc>
          <w:tcPr>
            <w:tcW w:w="3153" w:type="dxa"/>
            <w:hideMark/>
          </w:tcPr>
          <w:p w14:paraId="127F861C" w14:textId="77777777" w:rsidR="005841D4" w:rsidRDefault="005841D4">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 заполнения/изменения анкеты</w:t>
            </w:r>
          </w:p>
        </w:tc>
        <w:tc>
          <w:tcPr>
            <w:tcW w:w="2136" w:type="dxa"/>
            <w:hideMark/>
          </w:tcPr>
          <w:p w14:paraId="41489C31" w14:textId="77777777" w:rsidR="005841D4" w:rsidRDefault="005841D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подпись/печать</w:t>
            </w:r>
          </w:p>
        </w:tc>
        <w:tc>
          <w:tcPr>
            <w:tcW w:w="4884" w:type="dxa"/>
            <w:hideMark/>
          </w:tcPr>
          <w:p w14:paraId="199CCA3C" w14:textId="77777777" w:rsidR="005841D4" w:rsidRDefault="005841D4">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/Руководитель Клиента-Юридического лица</w:t>
            </w:r>
          </w:p>
        </w:tc>
      </w:tr>
      <w:tr w:rsidR="005841D4" w14:paraId="505BE510" w14:textId="77777777" w:rsidTr="005841D4">
        <w:tc>
          <w:tcPr>
            <w:tcW w:w="3153" w:type="dxa"/>
          </w:tcPr>
          <w:p w14:paraId="41BF84F5" w14:textId="77777777" w:rsidR="005841D4" w:rsidRDefault="005841D4">
            <w:pPr>
              <w:jc w:val="center"/>
              <w:rPr>
                <w:rFonts w:ascii="Times New Roman" w:hAnsi="Times New Roman" w:cs="Times New Roman"/>
                <w:sz w:val="24"/>
                <w:szCs w:val="24"/>
                <w:vertAlign w:val="superscript"/>
              </w:rPr>
            </w:pPr>
          </w:p>
        </w:tc>
        <w:tc>
          <w:tcPr>
            <w:tcW w:w="2136" w:type="dxa"/>
          </w:tcPr>
          <w:p w14:paraId="6B5C8B49" w14:textId="77777777" w:rsidR="005841D4" w:rsidRDefault="005841D4">
            <w:pPr>
              <w:jc w:val="center"/>
              <w:rPr>
                <w:rFonts w:ascii="Times New Roman" w:hAnsi="Times New Roman" w:cs="Times New Roman"/>
                <w:sz w:val="24"/>
                <w:szCs w:val="24"/>
              </w:rPr>
            </w:pPr>
          </w:p>
        </w:tc>
        <w:tc>
          <w:tcPr>
            <w:tcW w:w="4884" w:type="dxa"/>
          </w:tcPr>
          <w:p w14:paraId="58585904" w14:textId="77777777" w:rsidR="005841D4" w:rsidRDefault="005841D4">
            <w:pPr>
              <w:rPr>
                <w:rFonts w:ascii="Times New Roman" w:hAnsi="Times New Roman" w:cs="Times New Roman"/>
                <w:sz w:val="24"/>
                <w:szCs w:val="24"/>
              </w:rPr>
            </w:pPr>
          </w:p>
        </w:tc>
      </w:tr>
    </w:tbl>
    <w:p w14:paraId="706F8541" w14:textId="77777777" w:rsidR="005841D4" w:rsidRDefault="005841D4" w:rsidP="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РАЗДЕЛ 2</w:t>
      </w:r>
      <w:r>
        <w:rPr>
          <w:rFonts w:ascii="Times New Roman" w:hAnsi="Times New Roman" w:cs="Times New Roman"/>
          <w:sz w:val="24"/>
          <w:szCs w:val="24"/>
        </w:rPr>
        <w:t xml:space="preserve">  </w:t>
      </w:r>
    </w:p>
    <w:p w14:paraId="015804C8" w14:textId="77777777" w:rsidR="005841D4" w:rsidRDefault="005841D4" w:rsidP="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 xml:space="preserve">Анкета физического лица - бенефициарного владельца </w:t>
      </w:r>
    </w:p>
    <w:p w14:paraId="28BC0B01" w14:textId="77777777" w:rsidR="005841D4" w:rsidRDefault="005841D4" w:rsidP="005841D4">
      <w:pPr>
        <w:spacing w:after="0"/>
        <w:ind w:right="-143"/>
        <w:jc w:val="center"/>
        <w:rPr>
          <w:rFonts w:ascii="Times New Roman" w:hAnsi="Times New Roman" w:cs="Times New Roman"/>
          <w:sz w:val="24"/>
          <w:szCs w:val="24"/>
        </w:rPr>
      </w:pPr>
    </w:p>
    <w:p w14:paraId="50FEEE7E" w14:textId="77777777" w:rsidR="005841D4" w:rsidRDefault="005841D4" w:rsidP="005841D4">
      <w:pPr>
        <w:spacing w:after="0"/>
        <w:ind w:left="-284" w:right="-143" w:firstLine="284"/>
        <w:jc w:val="both"/>
        <w:rPr>
          <w:rFonts w:ascii="Times New Roman" w:hAnsi="Times New Roman" w:cs="Times New Roman"/>
          <w:sz w:val="24"/>
          <w:szCs w:val="24"/>
        </w:rPr>
      </w:pPr>
      <w:r>
        <w:rPr>
          <w:rFonts w:ascii="Times New Roman" w:hAnsi="Times New Roman" w:cs="Times New Roman"/>
          <w:sz w:val="24"/>
          <w:szCs w:val="24"/>
        </w:rPr>
        <w:t>Клиента, который,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tbl>
      <w:tblPr>
        <w:tblW w:w="10240" w:type="dxa"/>
        <w:tblInd w:w="-459" w:type="dxa"/>
        <w:tblLayout w:type="fixed"/>
        <w:tblLook w:val="04A0" w:firstRow="1" w:lastRow="0" w:firstColumn="1" w:lastColumn="0" w:noHBand="0" w:noVBand="1"/>
      </w:tblPr>
      <w:tblGrid>
        <w:gridCol w:w="10240"/>
      </w:tblGrid>
      <w:tr w:rsidR="005841D4" w14:paraId="4AF74906" w14:textId="77777777" w:rsidTr="00974939">
        <w:trPr>
          <w:cantSplit/>
        </w:trPr>
        <w:tc>
          <w:tcPr>
            <w:tcW w:w="10240" w:type="dxa"/>
            <w:shd w:val="clear" w:color="auto" w:fill="FFFFFF"/>
            <w:hideMark/>
          </w:tcPr>
          <w:p w14:paraId="5F1047E7"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1. Фамилия, имя, отчество (при наличии последнего)</w:t>
            </w:r>
          </w:p>
          <w:tbl>
            <w:tblPr>
              <w:tblW w:w="0" w:type="auto"/>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4A0" w:firstRow="1" w:lastRow="0" w:firstColumn="1" w:lastColumn="0" w:noHBand="0" w:noVBand="1"/>
            </w:tblPr>
            <w:tblGrid>
              <w:gridCol w:w="9979"/>
            </w:tblGrid>
            <w:tr w:rsidR="005841D4" w14:paraId="2A24E88D" w14:textId="77777777" w:rsidTr="00974939">
              <w:trPr>
                <w:trHeight w:val="271"/>
              </w:trPr>
              <w:tc>
                <w:tcPr>
                  <w:tcW w:w="9979" w:type="dxa"/>
                  <w:tcBorders>
                    <w:top w:val="single" w:sz="6" w:space="0" w:color="auto"/>
                    <w:left w:val="single" w:sz="6" w:space="0" w:color="auto"/>
                    <w:bottom w:val="single" w:sz="6" w:space="0" w:color="auto"/>
                    <w:right w:val="single" w:sz="6" w:space="0" w:color="auto"/>
                  </w:tcBorders>
                  <w:shd w:val="clear" w:color="auto" w:fill="FFFFFF"/>
                  <w:hideMark/>
                </w:tcPr>
                <w:p w14:paraId="0EA34F46"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color w:val="000000"/>
                      <w:sz w:val="24"/>
                      <w:szCs w:val="24"/>
                    </w:rPr>
                    <w:t xml:space="preserve">  </w:t>
                  </w:r>
                </w:p>
              </w:tc>
            </w:tr>
          </w:tbl>
          <w:p w14:paraId="64FA44EF"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2. Дата рождения__________________ года    </w:t>
            </w:r>
          </w:p>
          <w:p w14:paraId="70336B40" w14:textId="77777777" w:rsidR="005841D4" w:rsidRDefault="005841D4">
            <w:pPr>
              <w:spacing w:after="0"/>
              <w:rPr>
                <w:rFonts w:ascii="Times New Roman" w:hAnsi="Times New Roman" w:cs="Times New Roman"/>
                <w:sz w:val="24"/>
                <w:szCs w:val="24"/>
              </w:rPr>
            </w:pPr>
            <w:r>
              <w:rPr>
                <w:rFonts w:ascii="Times New Roman" w:hAnsi="Times New Roman" w:cs="Times New Roman"/>
                <w:sz w:val="24"/>
                <w:szCs w:val="24"/>
              </w:rPr>
              <w:t>3. Место рождения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79"/>
            </w:tblGrid>
            <w:tr w:rsidR="005841D4" w14:paraId="2C18E022" w14:textId="77777777" w:rsidTr="00974939">
              <w:tc>
                <w:tcPr>
                  <w:tcW w:w="9979" w:type="dxa"/>
                  <w:tcBorders>
                    <w:top w:val="single" w:sz="6" w:space="0" w:color="auto"/>
                    <w:left w:val="single" w:sz="6" w:space="0" w:color="auto"/>
                    <w:bottom w:val="single" w:sz="6" w:space="0" w:color="auto"/>
                    <w:right w:val="single" w:sz="6" w:space="0" w:color="auto"/>
                  </w:tcBorders>
                  <w:shd w:val="clear" w:color="auto" w:fill="FFFFFF"/>
                  <w:hideMark/>
                </w:tcPr>
                <w:p w14:paraId="7FA65BB3"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color w:val="000000"/>
                      <w:sz w:val="24"/>
                      <w:szCs w:val="24"/>
                    </w:rPr>
                    <w:t xml:space="preserve">  </w:t>
                  </w:r>
                </w:p>
              </w:tc>
            </w:tr>
          </w:tbl>
          <w:p w14:paraId="515B46CD" w14:textId="77777777" w:rsidR="005841D4" w:rsidRDefault="005841D4">
            <w:pPr>
              <w:spacing w:after="0"/>
              <w:rPr>
                <w:rFonts w:ascii="Times New Roman" w:hAnsi="Times New Roman" w:cs="Times New Roman"/>
                <w:sz w:val="24"/>
                <w:szCs w:val="24"/>
              </w:rPr>
            </w:pPr>
            <w:r>
              <w:rPr>
                <w:rFonts w:ascii="Times New Roman" w:hAnsi="Times New Roman" w:cs="Times New Roman"/>
                <w:sz w:val="24"/>
                <w:szCs w:val="24"/>
              </w:rPr>
              <w:t xml:space="preserve">4. Гражданство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79"/>
            </w:tblGrid>
            <w:tr w:rsidR="005841D4" w14:paraId="6FF662F7" w14:textId="77777777" w:rsidTr="00974939">
              <w:tc>
                <w:tcPr>
                  <w:tcW w:w="9979" w:type="dxa"/>
                  <w:tcBorders>
                    <w:top w:val="single" w:sz="6" w:space="0" w:color="auto"/>
                    <w:left w:val="single" w:sz="6" w:space="0" w:color="auto"/>
                    <w:bottom w:val="single" w:sz="6" w:space="0" w:color="auto"/>
                    <w:right w:val="single" w:sz="6" w:space="0" w:color="auto"/>
                  </w:tcBorders>
                  <w:shd w:val="clear" w:color="auto" w:fill="FFFFFF"/>
                  <w:hideMark/>
                </w:tcPr>
                <w:p w14:paraId="35B80722"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color w:val="000000"/>
                      <w:sz w:val="24"/>
                      <w:szCs w:val="24"/>
                    </w:rPr>
                    <w:t xml:space="preserve">  </w:t>
                  </w:r>
                </w:p>
              </w:tc>
            </w:tr>
          </w:tbl>
          <w:p w14:paraId="5A3F7FBC" w14:textId="77777777" w:rsidR="005841D4" w:rsidRDefault="005841D4">
            <w:pPr>
              <w:spacing w:after="0"/>
              <w:rPr>
                <w:rFonts w:ascii="Times New Roman" w:hAnsi="Times New Roman" w:cs="Times New Roman"/>
                <w:sz w:val="24"/>
                <w:szCs w:val="24"/>
              </w:rPr>
            </w:pPr>
            <w:r>
              <w:rPr>
                <w:rFonts w:ascii="Times New Roman" w:hAnsi="Times New Roman" w:cs="Times New Roman"/>
                <w:sz w:val="24"/>
                <w:szCs w:val="24"/>
              </w:rPr>
              <w:t>5. Сведения о документе, удостоверяющем личность</w:t>
            </w:r>
          </w:p>
          <w:tbl>
            <w:tblPr>
              <w:tblW w:w="99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2"/>
              <w:gridCol w:w="992"/>
              <w:gridCol w:w="1134"/>
              <w:gridCol w:w="5951"/>
            </w:tblGrid>
            <w:tr w:rsidR="005841D4" w14:paraId="30B35BF9" w14:textId="77777777" w:rsidTr="00974939">
              <w:trPr>
                <w:cantSplit/>
              </w:trPr>
              <w:tc>
                <w:tcPr>
                  <w:tcW w:w="1902" w:type="dxa"/>
                  <w:tcBorders>
                    <w:top w:val="single" w:sz="6" w:space="0" w:color="auto"/>
                    <w:left w:val="single" w:sz="6" w:space="0" w:color="auto"/>
                    <w:bottom w:val="single" w:sz="6" w:space="0" w:color="auto"/>
                    <w:right w:val="single" w:sz="6" w:space="0" w:color="auto"/>
                  </w:tcBorders>
                  <w:shd w:val="pct10" w:color="auto" w:fill="FFFFFF"/>
                  <w:hideMark/>
                </w:tcPr>
                <w:p w14:paraId="51143F9D" w14:textId="77777777" w:rsidR="005841D4" w:rsidRDefault="005841D4">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992" w:type="dxa"/>
                  <w:tcBorders>
                    <w:top w:val="single" w:sz="6" w:space="0" w:color="auto"/>
                    <w:left w:val="single" w:sz="6" w:space="0" w:color="auto"/>
                    <w:bottom w:val="single" w:sz="6" w:space="0" w:color="auto"/>
                    <w:right w:val="single" w:sz="6" w:space="0" w:color="auto"/>
                  </w:tcBorders>
                  <w:shd w:val="pct10" w:color="auto" w:fill="FFFFFF"/>
                  <w:hideMark/>
                </w:tcPr>
                <w:p w14:paraId="10D94E98" w14:textId="77777777" w:rsidR="005841D4" w:rsidRDefault="005841D4">
                  <w:pPr>
                    <w:spacing w:after="0"/>
                    <w:ind w:left="-48" w:right="-143"/>
                    <w:rPr>
                      <w:rFonts w:ascii="Times New Roman" w:hAnsi="Times New Roman" w:cs="Times New Roman"/>
                      <w:sz w:val="24"/>
                      <w:szCs w:val="24"/>
                    </w:rPr>
                  </w:pPr>
                  <w:r>
                    <w:rPr>
                      <w:rFonts w:ascii="Times New Roman" w:hAnsi="Times New Roman" w:cs="Times New Roman"/>
                      <w:sz w:val="24"/>
                      <w:szCs w:val="24"/>
                    </w:rPr>
                    <w:t xml:space="preserve">  Серия</w:t>
                  </w:r>
                </w:p>
              </w:tc>
              <w:tc>
                <w:tcPr>
                  <w:tcW w:w="1134" w:type="dxa"/>
                  <w:tcBorders>
                    <w:top w:val="single" w:sz="6" w:space="0" w:color="auto"/>
                    <w:left w:val="single" w:sz="6" w:space="0" w:color="auto"/>
                    <w:bottom w:val="single" w:sz="6" w:space="0" w:color="auto"/>
                    <w:right w:val="single" w:sz="6" w:space="0" w:color="auto"/>
                  </w:tcBorders>
                  <w:shd w:val="pct10" w:color="auto" w:fill="FFFFFF"/>
                  <w:hideMark/>
                </w:tcPr>
                <w:p w14:paraId="7BA8C78D"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Номер</w:t>
                  </w:r>
                </w:p>
              </w:tc>
              <w:tc>
                <w:tcPr>
                  <w:tcW w:w="5951" w:type="dxa"/>
                  <w:tcBorders>
                    <w:top w:val="single" w:sz="6" w:space="0" w:color="auto"/>
                    <w:left w:val="single" w:sz="6" w:space="0" w:color="auto"/>
                    <w:bottom w:val="single" w:sz="6" w:space="0" w:color="auto"/>
                    <w:right w:val="single" w:sz="6" w:space="0" w:color="auto"/>
                  </w:tcBorders>
                  <w:shd w:val="pct10" w:color="auto" w:fill="FFFFFF"/>
                  <w:hideMark/>
                </w:tcPr>
                <w:p w14:paraId="14FC5E1E"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Дата выдачи документа, наименование органа, выдавшего документ, и код подразделения (если имеется)</w:t>
                  </w:r>
                </w:p>
              </w:tc>
            </w:tr>
            <w:tr w:rsidR="005841D4" w14:paraId="147B6B22" w14:textId="77777777" w:rsidTr="00974939">
              <w:trPr>
                <w:cantSplit/>
                <w:trHeight w:val="42"/>
              </w:trPr>
              <w:tc>
                <w:tcPr>
                  <w:tcW w:w="1902" w:type="dxa"/>
                  <w:tcBorders>
                    <w:top w:val="single" w:sz="6" w:space="0" w:color="auto"/>
                    <w:left w:val="single" w:sz="6" w:space="0" w:color="auto"/>
                    <w:bottom w:val="single" w:sz="6" w:space="0" w:color="auto"/>
                    <w:right w:val="single" w:sz="6" w:space="0" w:color="auto"/>
                  </w:tcBorders>
                  <w:shd w:val="clear" w:color="auto" w:fill="FFFFFF"/>
                </w:tcPr>
                <w:p w14:paraId="6BDC2656" w14:textId="77777777" w:rsidR="005841D4" w:rsidRDefault="005841D4">
                  <w:pPr>
                    <w:spacing w:after="0"/>
                    <w:ind w:right="-143"/>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77B7AAFF"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5C27FF48"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5951" w:type="dxa"/>
                  <w:tcBorders>
                    <w:top w:val="single" w:sz="6" w:space="0" w:color="auto"/>
                    <w:left w:val="single" w:sz="6" w:space="0" w:color="auto"/>
                    <w:bottom w:val="single" w:sz="6" w:space="0" w:color="auto"/>
                    <w:right w:val="single" w:sz="6" w:space="0" w:color="auto"/>
                  </w:tcBorders>
                  <w:shd w:val="clear" w:color="auto" w:fill="FFFFFF"/>
                </w:tcPr>
                <w:p w14:paraId="057956BC" w14:textId="77777777" w:rsidR="005841D4" w:rsidRDefault="005841D4">
                  <w:pPr>
                    <w:spacing w:after="0"/>
                    <w:ind w:right="-143"/>
                    <w:rPr>
                      <w:rFonts w:ascii="Times New Roman" w:hAnsi="Times New Roman" w:cs="Times New Roman"/>
                      <w:sz w:val="24"/>
                      <w:szCs w:val="24"/>
                      <w:vertAlign w:val="superscript"/>
                    </w:rPr>
                  </w:pPr>
                  <w:r>
                    <w:rPr>
                      <w:rFonts w:ascii="Times New Roman" w:hAnsi="Times New Roman" w:cs="Times New Roman"/>
                      <w:color w:val="000000"/>
                      <w:sz w:val="24"/>
                      <w:szCs w:val="24"/>
                    </w:rPr>
                    <w:t xml:space="preserve">  </w:t>
                  </w:r>
                </w:p>
                <w:p w14:paraId="1B011B27" w14:textId="77777777" w:rsidR="005841D4" w:rsidRDefault="005841D4">
                  <w:pPr>
                    <w:spacing w:after="0"/>
                    <w:ind w:right="-143"/>
                    <w:rPr>
                      <w:rFonts w:ascii="Times New Roman" w:hAnsi="Times New Roman" w:cs="Times New Roman"/>
                      <w:sz w:val="24"/>
                      <w:szCs w:val="24"/>
                      <w:vertAlign w:val="superscript"/>
                    </w:rPr>
                  </w:pPr>
                </w:p>
              </w:tc>
            </w:tr>
          </w:tbl>
          <w:p w14:paraId="5DC9A129" w14:textId="77777777" w:rsidR="005841D4" w:rsidRDefault="005841D4">
            <w:pPr>
              <w:spacing w:after="0"/>
              <w:rPr>
                <w:rFonts w:ascii="Times New Roman" w:hAnsi="Times New Roman" w:cs="Times New Roman"/>
                <w:sz w:val="24"/>
                <w:szCs w:val="24"/>
              </w:rPr>
            </w:pPr>
            <w:r>
              <w:rPr>
                <w:rFonts w:ascii="Times New Roman" w:hAnsi="Times New Roman" w:cs="Times New Roman"/>
                <w:sz w:val="24"/>
                <w:szCs w:val="24"/>
              </w:rPr>
              <w:t>6. Данные миграционной карты</w:t>
            </w:r>
          </w:p>
          <w:tbl>
            <w:tblPr>
              <w:tblW w:w="99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27"/>
              <w:gridCol w:w="3059"/>
              <w:gridCol w:w="3393"/>
            </w:tblGrid>
            <w:tr w:rsidR="005841D4" w14:paraId="23278B2D" w14:textId="77777777" w:rsidTr="00974939">
              <w:trPr>
                <w:cantSplit/>
              </w:trPr>
              <w:tc>
                <w:tcPr>
                  <w:tcW w:w="3527" w:type="dxa"/>
                  <w:tcBorders>
                    <w:top w:val="single" w:sz="6" w:space="0" w:color="auto"/>
                    <w:left w:val="single" w:sz="6" w:space="0" w:color="auto"/>
                    <w:bottom w:val="single" w:sz="6" w:space="0" w:color="auto"/>
                    <w:right w:val="single" w:sz="6" w:space="0" w:color="auto"/>
                  </w:tcBorders>
                  <w:shd w:val="pct10" w:color="auto" w:fill="FFFFFF"/>
                  <w:hideMark/>
                </w:tcPr>
                <w:p w14:paraId="1B388960"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Номер карты</w:t>
                  </w:r>
                </w:p>
              </w:tc>
              <w:tc>
                <w:tcPr>
                  <w:tcW w:w="3059" w:type="dxa"/>
                  <w:tcBorders>
                    <w:top w:val="single" w:sz="6" w:space="0" w:color="auto"/>
                    <w:left w:val="single" w:sz="6" w:space="0" w:color="auto"/>
                    <w:bottom w:val="single" w:sz="6" w:space="0" w:color="auto"/>
                    <w:right w:val="single" w:sz="6" w:space="0" w:color="auto"/>
                  </w:tcBorders>
                  <w:shd w:val="pct10" w:color="auto" w:fill="FFFFFF"/>
                  <w:hideMark/>
                </w:tcPr>
                <w:p w14:paraId="62FAD56E"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Дата начала срока пребывания</w:t>
                  </w:r>
                </w:p>
              </w:tc>
              <w:tc>
                <w:tcPr>
                  <w:tcW w:w="3393" w:type="dxa"/>
                  <w:tcBorders>
                    <w:top w:val="single" w:sz="6" w:space="0" w:color="auto"/>
                    <w:left w:val="single" w:sz="6" w:space="0" w:color="auto"/>
                    <w:bottom w:val="single" w:sz="6" w:space="0" w:color="auto"/>
                    <w:right w:val="single" w:sz="6" w:space="0" w:color="auto"/>
                  </w:tcBorders>
                  <w:shd w:val="pct10" w:color="auto" w:fill="FFFFFF"/>
                  <w:hideMark/>
                </w:tcPr>
                <w:p w14:paraId="4BDAC795"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Дата окончания срока пребывания</w:t>
                  </w:r>
                </w:p>
              </w:tc>
            </w:tr>
            <w:tr w:rsidR="005841D4" w14:paraId="5AE647D5" w14:textId="77777777" w:rsidTr="00974939">
              <w:trPr>
                <w:cantSplit/>
                <w:trHeight w:val="278"/>
              </w:trPr>
              <w:tc>
                <w:tcPr>
                  <w:tcW w:w="3527" w:type="dxa"/>
                  <w:tcBorders>
                    <w:top w:val="single" w:sz="6" w:space="0" w:color="auto"/>
                    <w:left w:val="single" w:sz="6" w:space="0" w:color="auto"/>
                    <w:bottom w:val="single" w:sz="6" w:space="0" w:color="auto"/>
                    <w:right w:val="single" w:sz="6" w:space="0" w:color="auto"/>
                  </w:tcBorders>
                  <w:shd w:val="clear" w:color="auto" w:fill="FFFFFF"/>
                </w:tcPr>
                <w:p w14:paraId="3F131457" w14:textId="77777777" w:rsidR="005841D4" w:rsidRDefault="005841D4">
                  <w:pPr>
                    <w:spacing w:after="0"/>
                    <w:ind w:right="-143"/>
                    <w:rPr>
                      <w:rFonts w:ascii="Times New Roman" w:hAnsi="Times New Roman" w:cs="Times New Roman"/>
                      <w:sz w:val="24"/>
                      <w:szCs w:val="24"/>
                    </w:rPr>
                  </w:pPr>
                </w:p>
              </w:tc>
              <w:tc>
                <w:tcPr>
                  <w:tcW w:w="3059" w:type="dxa"/>
                  <w:tcBorders>
                    <w:top w:val="single" w:sz="6" w:space="0" w:color="auto"/>
                    <w:left w:val="single" w:sz="6" w:space="0" w:color="auto"/>
                    <w:bottom w:val="single" w:sz="6" w:space="0" w:color="auto"/>
                    <w:right w:val="single" w:sz="6" w:space="0" w:color="auto"/>
                  </w:tcBorders>
                  <w:shd w:val="clear" w:color="auto" w:fill="FFFFFF"/>
                </w:tcPr>
                <w:p w14:paraId="5A002306" w14:textId="77777777" w:rsidR="005841D4" w:rsidRDefault="005841D4">
                  <w:pPr>
                    <w:spacing w:after="0"/>
                    <w:ind w:right="-143"/>
                    <w:rPr>
                      <w:rFonts w:ascii="Times New Roman" w:hAnsi="Times New Roman" w:cs="Times New Roman"/>
                      <w:sz w:val="24"/>
                      <w:szCs w:val="24"/>
                    </w:rPr>
                  </w:pPr>
                </w:p>
              </w:tc>
              <w:tc>
                <w:tcPr>
                  <w:tcW w:w="3393" w:type="dxa"/>
                  <w:tcBorders>
                    <w:top w:val="single" w:sz="6" w:space="0" w:color="auto"/>
                    <w:left w:val="single" w:sz="6" w:space="0" w:color="auto"/>
                    <w:bottom w:val="single" w:sz="6" w:space="0" w:color="auto"/>
                    <w:right w:val="single" w:sz="6" w:space="0" w:color="auto"/>
                  </w:tcBorders>
                  <w:shd w:val="clear" w:color="auto" w:fill="FFFFFF"/>
                </w:tcPr>
                <w:p w14:paraId="524C79B7" w14:textId="77777777" w:rsidR="005841D4" w:rsidRDefault="005841D4">
                  <w:pPr>
                    <w:spacing w:after="0"/>
                    <w:ind w:right="-143"/>
                    <w:rPr>
                      <w:rFonts w:ascii="Times New Roman" w:hAnsi="Times New Roman" w:cs="Times New Roman"/>
                      <w:sz w:val="24"/>
                      <w:szCs w:val="24"/>
                    </w:rPr>
                  </w:pPr>
                </w:p>
              </w:tc>
            </w:tr>
          </w:tbl>
          <w:p w14:paraId="4F5E94DD" w14:textId="77777777" w:rsidR="005841D4" w:rsidRDefault="005841D4">
            <w:pPr>
              <w:spacing w:after="0"/>
              <w:jc w:val="both"/>
              <w:rPr>
                <w:rFonts w:ascii="Times New Roman" w:hAnsi="Times New Roman" w:cs="Times New Roman"/>
                <w:sz w:val="24"/>
                <w:szCs w:val="24"/>
              </w:rPr>
            </w:pPr>
            <w:r>
              <w:rPr>
                <w:rFonts w:ascii="Times New Roman" w:hAnsi="Times New Roman" w:cs="Times New Roman"/>
                <w:sz w:val="24"/>
                <w:szCs w:val="24"/>
              </w:rPr>
              <w:t>7. Данные документа, подтверждающего право иностранного гражданина или лица без гражданства на пребывание (проживание) в Российской Федерации</w:t>
            </w:r>
          </w:p>
          <w:tbl>
            <w:tblPr>
              <w:tblW w:w="99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7"/>
              <w:gridCol w:w="943"/>
              <w:gridCol w:w="993"/>
              <w:gridCol w:w="3542"/>
              <w:gridCol w:w="2834"/>
            </w:tblGrid>
            <w:tr w:rsidR="005841D4" w14:paraId="20A77792" w14:textId="77777777" w:rsidTr="00974939">
              <w:trPr>
                <w:cantSplit/>
              </w:trPr>
              <w:tc>
                <w:tcPr>
                  <w:tcW w:w="1667" w:type="dxa"/>
                  <w:tcBorders>
                    <w:top w:val="single" w:sz="6" w:space="0" w:color="auto"/>
                    <w:left w:val="single" w:sz="6" w:space="0" w:color="auto"/>
                    <w:bottom w:val="single" w:sz="6" w:space="0" w:color="auto"/>
                    <w:right w:val="single" w:sz="6" w:space="0" w:color="auto"/>
                  </w:tcBorders>
                  <w:shd w:val="pct10" w:color="auto" w:fill="FFFFFF"/>
                  <w:hideMark/>
                </w:tcPr>
                <w:p w14:paraId="7A81BDFE" w14:textId="77777777" w:rsidR="005841D4" w:rsidRDefault="005841D4">
                  <w:pPr>
                    <w:spacing w:after="0"/>
                    <w:ind w:right="-59"/>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943" w:type="dxa"/>
                  <w:tcBorders>
                    <w:top w:val="single" w:sz="6" w:space="0" w:color="auto"/>
                    <w:left w:val="single" w:sz="6" w:space="0" w:color="auto"/>
                    <w:bottom w:val="single" w:sz="6" w:space="0" w:color="auto"/>
                    <w:right w:val="single" w:sz="6" w:space="0" w:color="auto"/>
                  </w:tcBorders>
                  <w:shd w:val="pct10" w:color="auto" w:fill="FFFFFF"/>
                  <w:hideMark/>
                </w:tcPr>
                <w:p w14:paraId="5E62C610" w14:textId="77777777" w:rsidR="005841D4" w:rsidRDefault="005841D4">
                  <w:pPr>
                    <w:spacing w:after="0"/>
                    <w:ind w:left="-157" w:right="-143"/>
                    <w:jc w:val="center"/>
                    <w:rPr>
                      <w:rFonts w:ascii="Times New Roman" w:hAnsi="Times New Roman" w:cs="Times New Roman"/>
                      <w:sz w:val="24"/>
                      <w:szCs w:val="24"/>
                    </w:rPr>
                  </w:pPr>
                  <w:r>
                    <w:rPr>
                      <w:rFonts w:ascii="Times New Roman" w:hAnsi="Times New Roman" w:cs="Times New Roman"/>
                      <w:sz w:val="24"/>
                      <w:szCs w:val="24"/>
                    </w:rPr>
                    <w:t>Серия</w:t>
                  </w:r>
                </w:p>
              </w:tc>
              <w:tc>
                <w:tcPr>
                  <w:tcW w:w="993" w:type="dxa"/>
                  <w:tcBorders>
                    <w:top w:val="single" w:sz="6" w:space="0" w:color="auto"/>
                    <w:left w:val="single" w:sz="6" w:space="0" w:color="auto"/>
                    <w:bottom w:val="single" w:sz="6" w:space="0" w:color="auto"/>
                    <w:right w:val="single" w:sz="6" w:space="0" w:color="auto"/>
                  </w:tcBorders>
                  <w:shd w:val="pct10" w:color="auto" w:fill="FFFFFF"/>
                  <w:hideMark/>
                </w:tcPr>
                <w:p w14:paraId="0E553958" w14:textId="77777777" w:rsidR="005841D4" w:rsidRDefault="005841D4">
                  <w:pPr>
                    <w:spacing w:after="0"/>
                    <w:ind w:left="-157" w:right="-108" w:firstLine="49"/>
                    <w:jc w:val="center"/>
                    <w:rPr>
                      <w:rFonts w:ascii="Times New Roman" w:hAnsi="Times New Roman" w:cs="Times New Roman"/>
                      <w:sz w:val="24"/>
                      <w:szCs w:val="24"/>
                    </w:rPr>
                  </w:pPr>
                  <w:r>
                    <w:rPr>
                      <w:rFonts w:ascii="Times New Roman" w:hAnsi="Times New Roman" w:cs="Times New Roman"/>
                      <w:sz w:val="24"/>
                      <w:szCs w:val="24"/>
                    </w:rPr>
                    <w:t>Номер</w:t>
                  </w:r>
                </w:p>
              </w:tc>
              <w:tc>
                <w:tcPr>
                  <w:tcW w:w="3542" w:type="dxa"/>
                  <w:tcBorders>
                    <w:top w:val="single" w:sz="6" w:space="0" w:color="auto"/>
                    <w:left w:val="single" w:sz="6" w:space="0" w:color="auto"/>
                    <w:bottom w:val="single" w:sz="6" w:space="0" w:color="auto"/>
                    <w:right w:val="single" w:sz="6" w:space="0" w:color="auto"/>
                  </w:tcBorders>
                  <w:shd w:val="pct10" w:color="auto" w:fill="FFFFFF"/>
                  <w:hideMark/>
                </w:tcPr>
                <w:p w14:paraId="76859D29"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Дата начала срока действия права пребывания (проживания)</w:t>
                  </w:r>
                </w:p>
              </w:tc>
              <w:tc>
                <w:tcPr>
                  <w:tcW w:w="2834" w:type="dxa"/>
                  <w:tcBorders>
                    <w:top w:val="single" w:sz="6" w:space="0" w:color="auto"/>
                    <w:left w:val="single" w:sz="6" w:space="0" w:color="auto"/>
                    <w:bottom w:val="single" w:sz="6" w:space="0" w:color="auto"/>
                    <w:right w:val="single" w:sz="6" w:space="0" w:color="auto"/>
                  </w:tcBorders>
                  <w:shd w:val="pct10" w:color="auto" w:fill="FFFFFF"/>
                  <w:hideMark/>
                </w:tcPr>
                <w:p w14:paraId="7EEB36EF" w14:textId="77777777" w:rsidR="005841D4" w:rsidRDefault="005841D4">
                  <w:pPr>
                    <w:spacing w:after="0"/>
                    <w:ind w:left="-108" w:right="-143"/>
                    <w:jc w:val="center"/>
                    <w:rPr>
                      <w:rFonts w:ascii="Times New Roman" w:hAnsi="Times New Roman" w:cs="Times New Roman"/>
                      <w:sz w:val="24"/>
                      <w:szCs w:val="24"/>
                    </w:rPr>
                  </w:pPr>
                  <w:r>
                    <w:rPr>
                      <w:rFonts w:ascii="Times New Roman" w:hAnsi="Times New Roman" w:cs="Times New Roman"/>
                      <w:sz w:val="24"/>
                      <w:szCs w:val="24"/>
                    </w:rPr>
                    <w:t>Дата окончания срока действия права пребывания (проживания)</w:t>
                  </w:r>
                </w:p>
              </w:tc>
            </w:tr>
            <w:tr w:rsidR="005841D4" w14:paraId="40A96472" w14:textId="77777777" w:rsidTr="00974939">
              <w:trPr>
                <w:cantSplit/>
                <w:trHeight w:val="288"/>
              </w:trPr>
              <w:tc>
                <w:tcPr>
                  <w:tcW w:w="1667" w:type="dxa"/>
                  <w:tcBorders>
                    <w:top w:val="single" w:sz="6" w:space="0" w:color="auto"/>
                    <w:left w:val="single" w:sz="6" w:space="0" w:color="auto"/>
                    <w:bottom w:val="single" w:sz="6" w:space="0" w:color="auto"/>
                    <w:right w:val="single" w:sz="6" w:space="0" w:color="auto"/>
                  </w:tcBorders>
                  <w:shd w:val="clear" w:color="auto" w:fill="FFFFFF"/>
                </w:tcPr>
                <w:p w14:paraId="53A2E28C" w14:textId="77777777" w:rsidR="005841D4" w:rsidRDefault="005841D4">
                  <w:pPr>
                    <w:pStyle w:val="HTML"/>
                    <w:spacing w:line="256" w:lineRule="auto"/>
                    <w:rPr>
                      <w:rFonts w:ascii="Times New Roman" w:hAnsi="Times New Roman" w:cs="Times New Roman"/>
                      <w:sz w:val="24"/>
                      <w:szCs w:val="24"/>
                      <w:lang w:eastAsia="en-US"/>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14:paraId="2AD9EBC7" w14:textId="77777777" w:rsidR="005841D4" w:rsidRDefault="005841D4">
                  <w:pPr>
                    <w:spacing w:after="0"/>
                    <w:ind w:right="-143"/>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536FFBF" w14:textId="77777777" w:rsidR="005841D4" w:rsidRDefault="005841D4">
                  <w:pPr>
                    <w:spacing w:after="0"/>
                    <w:ind w:right="-143"/>
                    <w:rPr>
                      <w:rFonts w:ascii="Times New Roman" w:hAnsi="Times New Roman" w:cs="Times New Roman"/>
                      <w:sz w:val="24"/>
                      <w:szCs w:val="24"/>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14:paraId="29FDFCAF" w14:textId="77777777" w:rsidR="005841D4" w:rsidRDefault="005841D4">
                  <w:pPr>
                    <w:spacing w:after="0"/>
                    <w:ind w:right="-143"/>
                    <w:rPr>
                      <w:rFonts w:ascii="Times New Roman" w:hAnsi="Times New Roman" w:cs="Times New Roman"/>
                      <w:sz w:val="24"/>
                      <w:szCs w:val="24"/>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14:paraId="0FD38531" w14:textId="77777777" w:rsidR="005841D4" w:rsidRDefault="005841D4">
                  <w:pPr>
                    <w:spacing w:after="0"/>
                    <w:ind w:right="-143"/>
                    <w:rPr>
                      <w:rFonts w:ascii="Times New Roman" w:hAnsi="Times New Roman" w:cs="Times New Roman"/>
                      <w:sz w:val="24"/>
                      <w:szCs w:val="24"/>
                    </w:rPr>
                  </w:pPr>
                </w:p>
              </w:tc>
            </w:tr>
          </w:tbl>
          <w:p w14:paraId="3D7F335E" w14:textId="77777777" w:rsidR="005841D4" w:rsidRDefault="005841D4">
            <w:pPr>
              <w:spacing w:after="0"/>
              <w:rPr>
                <w:rFonts w:ascii="Times New Roman" w:hAnsi="Times New Roman" w:cs="Times New Roman"/>
                <w:sz w:val="24"/>
                <w:szCs w:val="24"/>
              </w:rPr>
            </w:pPr>
            <w:r>
              <w:rPr>
                <w:rFonts w:ascii="Times New Roman" w:hAnsi="Times New Roman" w:cs="Times New Roman"/>
                <w:sz w:val="24"/>
                <w:szCs w:val="24"/>
              </w:rPr>
              <w:t>8. Адрес места регистрации или места пребывания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48"/>
            </w:tblGrid>
            <w:tr w:rsidR="005841D4" w14:paraId="3396A717" w14:textId="77777777">
              <w:tc>
                <w:tcPr>
                  <w:tcW w:w="10548" w:type="dxa"/>
                  <w:tcBorders>
                    <w:top w:val="single" w:sz="6" w:space="0" w:color="auto"/>
                    <w:left w:val="single" w:sz="6" w:space="0" w:color="auto"/>
                    <w:bottom w:val="single" w:sz="6" w:space="0" w:color="auto"/>
                    <w:right w:val="single" w:sz="6" w:space="0" w:color="auto"/>
                  </w:tcBorders>
                  <w:shd w:val="clear" w:color="auto" w:fill="FFFFFF"/>
                  <w:hideMark/>
                </w:tcPr>
                <w:p w14:paraId="53E281B4" w14:textId="77777777" w:rsidR="005841D4" w:rsidRDefault="005841D4">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bl>
          <w:p w14:paraId="3594E8E2" w14:textId="77777777" w:rsidR="005841D4" w:rsidRDefault="005841D4">
            <w:pPr>
              <w:spacing w:after="0"/>
              <w:rPr>
                <w:rFonts w:ascii="Times New Roman" w:hAnsi="Times New Roman" w:cs="Times New Roman"/>
                <w:sz w:val="24"/>
                <w:szCs w:val="24"/>
              </w:rPr>
            </w:pPr>
            <w:r>
              <w:rPr>
                <w:rFonts w:ascii="Times New Roman" w:hAnsi="Times New Roman" w:cs="Times New Roman"/>
                <w:sz w:val="24"/>
                <w:szCs w:val="24"/>
              </w:rPr>
              <w:t>9. Адрес фактического места жительства (почтовый)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48"/>
            </w:tblGrid>
            <w:tr w:rsidR="005841D4" w14:paraId="040F8C05" w14:textId="77777777">
              <w:tc>
                <w:tcPr>
                  <w:tcW w:w="10548" w:type="dxa"/>
                  <w:tcBorders>
                    <w:top w:val="single" w:sz="6" w:space="0" w:color="auto"/>
                    <w:left w:val="single" w:sz="6" w:space="0" w:color="auto"/>
                    <w:bottom w:val="single" w:sz="6" w:space="0" w:color="auto"/>
                    <w:right w:val="single" w:sz="6" w:space="0" w:color="auto"/>
                  </w:tcBorders>
                  <w:shd w:val="clear" w:color="auto" w:fill="FFFFFF"/>
                  <w:hideMark/>
                </w:tcPr>
                <w:p w14:paraId="2CB7038A"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color w:val="000000"/>
                      <w:sz w:val="24"/>
                      <w:szCs w:val="24"/>
                    </w:rPr>
                    <w:t xml:space="preserve">  </w:t>
                  </w:r>
                </w:p>
              </w:tc>
            </w:tr>
          </w:tbl>
          <w:p w14:paraId="637B48D9" w14:textId="77777777" w:rsidR="005841D4" w:rsidRDefault="005841D4">
            <w:pPr>
              <w:spacing w:after="0"/>
              <w:rPr>
                <w:rFonts w:ascii="Times New Roman" w:hAnsi="Times New Roman" w:cs="Times New Roman"/>
                <w:sz w:val="24"/>
                <w:szCs w:val="24"/>
              </w:rPr>
            </w:pPr>
            <w:r>
              <w:rPr>
                <w:rFonts w:ascii="Times New Roman" w:hAnsi="Times New Roman" w:cs="Times New Roman"/>
                <w:sz w:val="24"/>
                <w:szCs w:val="24"/>
              </w:rPr>
              <w:t>10. Идентификационный номер налогоплательщика (при его наличии)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2"/>
            </w:tblGrid>
            <w:tr w:rsidR="005841D4" w14:paraId="0F7D9B2B" w14:textId="77777777">
              <w:trPr>
                <w:trHeight w:val="279"/>
              </w:trPr>
              <w:tc>
                <w:tcPr>
                  <w:tcW w:w="2892" w:type="dxa"/>
                  <w:tcBorders>
                    <w:top w:val="single" w:sz="6" w:space="0" w:color="auto"/>
                    <w:left w:val="single" w:sz="6" w:space="0" w:color="auto"/>
                    <w:bottom w:val="single" w:sz="6" w:space="0" w:color="auto"/>
                    <w:right w:val="single" w:sz="6" w:space="0" w:color="auto"/>
                  </w:tcBorders>
                  <w:hideMark/>
                </w:tcPr>
                <w:p w14:paraId="0BA68D0B"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color w:val="000000"/>
                      <w:sz w:val="24"/>
                      <w:szCs w:val="24"/>
                    </w:rPr>
                    <w:t xml:space="preserve">  </w:t>
                  </w:r>
                </w:p>
              </w:tc>
            </w:tr>
          </w:tbl>
          <w:p w14:paraId="60B66EA0" w14:textId="77777777" w:rsidR="005841D4" w:rsidRDefault="005841D4">
            <w:pPr>
              <w:spacing w:after="0"/>
              <w:rPr>
                <w:rFonts w:ascii="Times New Roman" w:hAnsi="Times New Roman" w:cs="Times New Roman"/>
                <w:sz w:val="24"/>
                <w:szCs w:val="24"/>
              </w:rPr>
            </w:pPr>
            <w:r>
              <w:rPr>
                <w:rFonts w:ascii="Times New Roman" w:hAnsi="Times New Roman" w:cs="Times New Roman"/>
                <w:sz w:val="24"/>
                <w:szCs w:val="24"/>
              </w:rPr>
              <w:t>11. Номера контактных телефонов и факсов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48"/>
            </w:tblGrid>
            <w:tr w:rsidR="005841D4" w14:paraId="225EF77D" w14:textId="77777777">
              <w:tc>
                <w:tcPr>
                  <w:tcW w:w="10548" w:type="dxa"/>
                  <w:tcBorders>
                    <w:top w:val="single" w:sz="6" w:space="0" w:color="auto"/>
                    <w:left w:val="single" w:sz="6" w:space="0" w:color="auto"/>
                    <w:bottom w:val="single" w:sz="6" w:space="0" w:color="auto"/>
                    <w:right w:val="single" w:sz="6" w:space="0" w:color="auto"/>
                  </w:tcBorders>
                  <w:shd w:val="clear" w:color="auto" w:fill="FFFFFF"/>
                  <w:hideMark/>
                </w:tcPr>
                <w:p w14:paraId="51BEDE32"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color w:val="000000"/>
                      <w:sz w:val="24"/>
                      <w:szCs w:val="24"/>
                    </w:rPr>
                    <w:t xml:space="preserve">  </w:t>
                  </w:r>
                </w:p>
              </w:tc>
            </w:tr>
          </w:tbl>
          <w:p w14:paraId="3049294A" w14:textId="77777777" w:rsidR="005841D4" w:rsidRDefault="005841D4">
            <w:pPr>
              <w:spacing w:after="0"/>
              <w:rPr>
                <w:rFonts w:ascii="Times New Roman" w:hAnsi="Times New Roman" w:cs="Times New Roman"/>
                <w:sz w:val="24"/>
                <w:szCs w:val="24"/>
              </w:rPr>
            </w:pPr>
            <w:r>
              <w:rPr>
                <w:rFonts w:ascii="Times New Roman" w:hAnsi="Times New Roman" w:cs="Times New Roman"/>
                <w:sz w:val="24"/>
                <w:szCs w:val="24"/>
              </w:rPr>
              <w:t>12. Адрес электронной почты (при его наличии)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48"/>
            </w:tblGrid>
            <w:tr w:rsidR="005841D4" w14:paraId="005CB7FC" w14:textId="77777777">
              <w:tc>
                <w:tcPr>
                  <w:tcW w:w="10548" w:type="dxa"/>
                  <w:tcBorders>
                    <w:top w:val="single" w:sz="6" w:space="0" w:color="auto"/>
                    <w:left w:val="single" w:sz="6" w:space="0" w:color="auto"/>
                    <w:bottom w:val="single" w:sz="6" w:space="0" w:color="auto"/>
                    <w:right w:val="single" w:sz="6" w:space="0" w:color="auto"/>
                  </w:tcBorders>
                  <w:shd w:val="clear" w:color="auto" w:fill="FFFFFF"/>
                  <w:hideMark/>
                </w:tcPr>
                <w:p w14:paraId="01C1BC2D"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color w:val="000000"/>
                      <w:sz w:val="24"/>
                      <w:szCs w:val="24"/>
                    </w:rPr>
                    <w:t xml:space="preserve">  </w:t>
                  </w:r>
                </w:p>
              </w:tc>
            </w:tr>
          </w:tbl>
          <w:p w14:paraId="000AE36B" w14:textId="77777777" w:rsidR="005841D4" w:rsidRDefault="005841D4">
            <w:pPr>
              <w:spacing w:after="0"/>
              <w:rPr>
                <w:rFonts w:ascii="Times New Roman" w:hAnsi="Times New Roman" w:cs="Times New Roman"/>
                <w:sz w:val="24"/>
                <w:szCs w:val="24"/>
              </w:rPr>
            </w:pPr>
            <w:r>
              <w:rPr>
                <w:rFonts w:ascii="Times New Roman" w:hAnsi="Times New Roman" w:cs="Times New Roman"/>
                <w:sz w:val="24"/>
                <w:szCs w:val="24"/>
              </w:rPr>
              <w:t>13.Наименование юридического лица-клиента Банка</w:t>
            </w:r>
          </w:p>
          <w:tbl>
            <w:tblPr>
              <w:tblW w:w="10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
              <w:gridCol w:w="3503"/>
              <w:gridCol w:w="2695"/>
              <w:gridCol w:w="4298"/>
              <w:gridCol w:w="56"/>
            </w:tblGrid>
            <w:tr w:rsidR="005841D4" w14:paraId="27649A97" w14:textId="77777777">
              <w:trPr>
                <w:gridBefore w:val="1"/>
                <w:wBefore w:w="8" w:type="dxa"/>
              </w:trPr>
              <w:tc>
                <w:tcPr>
                  <w:tcW w:w="10548" w:type="dxa"/>
                  <w:gridSpan w:val="4"/>
                  <w:tcBorders>
                    <w:top w:val="single" w:sz="6" w:space="0" w:color="auto"/>
                    <w:left w:val="single" w:sz="6" w:space="0" w:color="auto"/>
                    <w:bottom w:val="single" w:sz="6" w:space="0" w:color="auto"/>
                    <w:right w:val="single" w:sz="6" w:space="0" w:color="auto"/>
                  </w:tcBorders>
                  <w:shd w:val="clear" w:color="auto" w:fill="FFFFFF"/>
                </w:tcPr>
                <w:p w14:paraId="3CC33211" w14:textId="77777777" w:rsidR="005841D4" w:rsidRDefault="005841D4">
                  <w:pPr>
                    <w:spacing w:after="0"/>
                    <w:ind w:right="-143"/>
                    <w:rPr>
                      <w:rFonts w:ascii="Times New Roman" w:hAnsi="Times New Roman" w:cs="Times New Roman"/>
                      <w:sz w:val="24"/>
                      <w:szCs w:val="24"/>
                    </w:rPr>
                  </w:pPr>
                </w:p>
              </w:tc>
            </w:tr>
            <w:tr w:rsidR="005841D4" w14:paraId="2EBFE821" w14:textId="77777777">
              <w:trPr>
                <w:gridAfter w:val="1"/>
                <w:wAfter w:w="56" w:type="dxa"/>
              </w:trPr>
              <w:tc>
                <w:tcPr>
                  <w:tcW w:w="3510" w:type="dxa"/>
                  <w:gridSpan w:val="2"/>
                  <w:tcBorders>
                    <w:top w:val="nil"/>
                    <w:left w:val="nil"/>
                    <w:bottom w:val="nil"/>
                    <w:right w:val="nil"/>
                  </w:tcBorders>
                </w:tcPr>
                <w:p w14:paraId="598B5E62" w14:textId="77777777" w:rsidR="005841D4" w:rsidRDefault="005841D4">
                  <w:pPr>
                    <w:spacing w:after="0"/>
                    <w:rPr>
                      <w:rFonts w:ascii="Times New Roman" w:hAnsi="Times New Roman" w:cs="Times New Roman"/>
                      <w:sz w:val="24"/>
                      <w:szCs w:val="24"/>
                    </w:rPr>
                  </w:pPr>
                </w:p>
                <w:p w14:paraId="52B0B309" w14:textId="77777777" w:rsidR="005841D4" w:rsidRDefault="005841D4">
                  <w:pPr>
                    <w:spacing w:after="0"/>
                    <w:rPr>
                      <w:rFonts w:ascii="Times New Roman" w:hAnsi="Times New Roman" w:cs="Times New Roman"/>
                      <w:sz w:val="24"/>
                      <w:szCs w:val="24"/>
                    </w:rPr>
                  </w:pPr>
                  <w:r>
                    <w:rPr>
                      <w:rFonts w:ascii="Times New Roman" w:hAnsi="Times New Roman" w:cs="Times New Roman"/>
                      <w:sz w:val="24"/>
                      <w:szCs w:val="24"/>
                    </w:rPr>
                    <w:t>«__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________20____г.</w:t>
                  </w:r>
                </w:p>
              </w:tc>
              <w:tc>
                <w:tcPr>
                  <w:tcW w:w="2694" w:type="dxa"/>
                  <w:tcBorders>
                    <w:top w:val="nil"/>
                    <w:left w:val="nil"/>
                    <w:bottom w:val="nil"/>
                    <w:right w:val="nil"/>
                  </w:tcBorders>
                </w:tcPr>
                <w:p w14:paraId="5FD14D83" w14:textId="77777777" w:rsidR="005841D4" w:rsidRDefault="005841D4">
                  <w:pPr>
                    <w:spacing w:after="0"/>
                    <w:rPr>
                      <w:rFonts w:ascii="Times New Roman" w:hAnsi="Times New Roman" w:cs="Times New Roman"/>
                      <w:sz w:val="24"/>
                      <w:szCs w:val="24"/>
                    </w:rPr>
                  </w:pPr>
                </w:p>
                <w:p w14:paraId="7B979458" w14:textId="77777777" w:rsidR="005841D4" w:rsidRDefault="005841D4">
                  <w:pPr>
                    <w:spacing w:after="0"/>
                    <w:rPr>
                      <w:rFonts w:ascii="Times New Roman" w:hAnsi="Times New Roman" w:cs="Times New Roman"/>
                      <w:sz w:val="24"/>
                      <w:szCs w:val="24"/>
                    </w:rPr>
                  </w:pPr>
                  <w:r>
                    <w:rPr>
                      <w:rFonts w:ascii="Times New Roman" w:hAnsi="Times New Roman" w:cs="Times New Roman"/>
                      <w:sz w:val="24"/>
                      <w:szCs w:val="24"/>
                    </w:rPr>
                    <w:t xml:space="preserve">   ________________</w:t>
                  </w:r>
                </w:p>
              </w:tc>
              <w:tc>
                <w:tcPr>
                  <w:tcW w:w="4296" w:type="dxa"/>
                  <w:tcBorders>
                    <w:top w:val="nil"/>
                    <w:left w:val="nil"/>
                    <w:bottom w:val="nil"/>
                    <w:right w:val="nil"/>
                  </w:tcBorders>
                </w:tcPr>
                <w:p w14:paraId="0122FA8B" w14:textId="77777777" w:rsidR="005841D4" w:rsidRDefault="005841D4">
                  <w:pPr>
                    <w:spacing w:after="0"/>
                    <w:rPr>
                      <w:rFonts w:ascii="Times New Roman" w:hAnsi="Times New Roman" w:cs="Times New Roman"/>
                      <w:sz w:val="24"/>
                      <w:szCs w:val="24"/>
                    </w:rPr>
                  </w:pPr>
                </w:p>
                <w:p w14:paraId="35F262AA" w14:textId="77777777" w:rsidR="005841D4" w:rsidRDefault="005841D4">
                  <w:pPr>
                    <w:spacing w:after="0"/>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color w:val="000000"/>
                      <w:sz w:val="24"/>
                      <w:szCs w:val="24"/>
                      <w:u w:val="single"/>
                      <w:lang w:val="en-US"/>
                    </w:rPr>
                    <w:t xml:space="preserve">  </w:t>
                  </w:r>
                  <w:r>
                    <w:rPr>
                      <w:rFonts w:ascii="Times New Roman" w:hAnsi="Times New Roman" w:cs="Times New Roman"/>
                      <w:sz w:val="24"/>
                      <w:szCs w:val="24"/>
                    </w:rPr>
                    <w:t>____________</w:t>
                  </w:r>
                </w:p>
              </w:tc>
            </w:tr>
            <w:tr w:rsidR="005841D4" w14:paraId="6FFC5CB1" w14:textId="77777777">
              <w:trPr>
                <w:gridAfter w:val="1"/>
                <w:wAfter w:w="56" w:type="dxa"/>
              </w:trPr>
              <w:tc>
                <w:tcPr>
                  <w:tcW w:w="3510" w:type="dxa"/>
                  <w:gridSpan w:val="2"/>
                  <w:tcBorders>
                    <w:top w:val="nil"/>
                    <w:left w:val="nil"/>
                    <w:bottom w:val="nil"/>
                    <w:right w:val="nil"/>
                  </w:tcBorders>
                  <w:hideMark/>
                </w:tcPr>
                <w:p w14:paraId="13390D29" w14:textId="77777777" w:rsidR="005841D4" w:rsidRDefault="005841D4">
                  <w:pPr>
                    <w:spacing w:after="0"/>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 заполнения/изменения анкеты</w:t>
                  </w:r>
                </w:p>
              </w:tc>
              <w:tc>
                <w:tcPr>
                  <w:tcW w:w="2694" w:type="dxa"/>
                  <w:tcBorders>
                    <w:top w:val="nil"/>
                    <w:left w:val="nil"/>
                    <w:bottom w:val="nil"/>
                    <w:right w:val="nil"/>
                  </w:tcBorders>
                  <w:hideMark/>
                </w:tcPr>
                <w:p w14:paraId="0EBAA933" w14:textId="77777777" w:rsidR="005841D4" w:rsidRDefault="005841D4">
                  <w:pPr>
                    <w:spacing w:after="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подпись/печать</w:t>
                  </w:r>
                </w:p>
              </w:tc>
              <w:tc>
                <w:tcPr>
                  <w:tcW w:w="4296" w:type="dxa"/>
                  <w:tcBorders>
                    <w:top w:val="nil"/>
                    <w:left w:val="nil"/>
                    <w:bottom w:val="nil"/>
                    <w:right w:val="nil"/>
                  </w:tcBorders>
                  <w:hideMark/>
                </w:tcPr>
                <w:p w14:paraId="29F9D20F" w14:textId="77777777" w:rsidR="005841D4" w:rsidRDefault="005841D4">
                  <w:pPr>
                    <w:spacing w:after="0"/>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/Руководитель Клиента-Юридического лица</w:t>
                  </w:r>
                </w:p>
              </w:tc>
            </w:tr>
            <w:tr w:rsidR="005841D4" w14:paraId="2CD6EF6C" w14:textId="77777777">
              <w:trPr>
                <w:gridAfter w:val="1"/>
                <w:wAfter w:w="56" w:type="dxa"/>
              </w:trPr>
              <w:tc>
                <w:tcPr>
                  <w:tcW w:w="3510" w:type="dxa"/>
                  <w:gridSpan w:val="2"/>
                  <w:tcBorders>
                    <w:top w:val="nil"/>
                    <w:left w:val="nil"/>
                    <w:bottom w:val="nil"/>
                    <w:right w:val="nil"/>
                  </w:tcBorders>
                </w:tcPr>
                <w:p w14:paraId="3F7CEAF0" w14:textId="77777777" w:rsidR="005841D4" w:rsidRDefault="005841D4">
                  <w:pPr>
                    <w:spacing w:after="0"/>
                    <w:jc w:val="center"/>
                    <w:rPr>
                      <w:rFonts w:ascii="Times New Roman" w:hAnsi="Times New Roman" w:cs="Times New Roman"/>
                      <w:sz w:val="24"/>
                      <w:szCs w:val="24"/>
                      <w:vertAlign w:val="superscript"/>
                    </w:rPr>
                  </w:pPr>
                </w:p>
              </w:tc>
              <w:tc>
                <w:tcPr>
                  <w:tcW w:w="2694" w:type="dxa"/>
                  <w:tcBorders>
                    <w:top w:val="nil"/>
                    <w:left w:val="nil"/>
                    <w:bottom w:val="nil"/>
                    <w:right w:val="nil"/>
                  </w:tcBorders>
                </w:tcPr>
                <w:p w14:paraId="364DBDBF" w14:textId="77777777" w:rsidR="005841D4" w:rsidRDefault="005841D4">
                  <w:pPr>
                    <w:spacing w:after="0"/>
                    <w:jc w:val="center"/>
                    <w:rPr>
                      <w:rFonts w:ascii="Times New Roman" w:hAnsi="Times New Roman" w:cs="Times New Roman"/>
                      <w:sz w:val="24"/>
                      <w:szCs w:val="24"/>
                    </w:rPr>
                  </w:pPr>
                </w:p>
              </w:tc>
              <w:tc>
                <w:tcPr>
                  <w:tcW w:w="4296" w:type="dxa"/>
                  <w:tcBorders>
                    <w:top w:val="nil"/>
                    <w:left w:val="nil"/>
                    <w:bottom w:val="nil"/>
                    <w:right w:val="nil"/>
                  </w:tcBorders>
                </w:tcPr>
                <w:p w14:paraId="5F7529F1" w14:textId="77777777" w:rsidR="005841D4" w:rsidRDefault="005841D4">
                  <w:pPr>
                    <w:spacing w:after="0"/>
                    <w:rPr>
                      <w:rFonts w:ascii="Times New Roman" w:hAnsi="Times New Roman" w:cs="Times New Roman"/>
                      <w:sz w:val="24"/>
                      <w:szCs w:val="24"/>
                    </w:rPr>
                  </w:pPr>
                </w:p>
              </w:tc>
            </w:tr>
            <w:tr w:rsidR="005841D4" w14:paraId="60802836" w14:textId="77777777">
              <w:trPr>
                <w:gridAfter w:val="1"/>
                <w:wAfter w:w="56" w:type="dxa"/>
              </w:trPr>
              <w:tc>
                <w:tcPr>
                  <w:tcW w:w="3510" w:type="dxa"/>
                  <w:gridSpan w:val="2"/>
                  <w:tcBorders>
                    <w:top w:val="nil"/>
                    <w:left w:val="nil"/>
                    <w:bottom w:val="nil"/>
                    <w:right w:val="nil"/>
                  </w:tcBorders>
                </w:tcPr>
                <w:p w14:paraId="4CABD927" w14:textId="77777777" w:rsidR="005841D4" w:rsidRDefault="005841D4">
                  <w:pPr>
                    <w:spacing w:after="0"/>
                    <w:jc w:val="center"/>
                    <w:rPr>
                      <w:rFonts w:ascii="Times New Roman" w:hAnsi="Times New Roman" w:cs="Times New Roman"/>
                      <w:sz w:val="24"/>
                      <w:szCs w:val="24"/>
                      <w:vertAlign w:val="superscript"/>
                    </w:rPr>
                  </w:pPr>
                </w:p>
              </w:tc>
              <w:tc>
                <w:tcPr>
                  <w:tcW w:w="2694" w:type="dxa"/>
                  <w:tcBorders>
                    <w:top w:val="nil"/>
                    <w:left w:val="nil"/>
                    <w:bottom w:val="nil"/>
                    <w:right w:val="nil"/>
                  </w:tcBorders>
                </w:tcPr>
                <w:p w14:paraId="77B67B9D" w14:textId="77777777" w:rsidR="005841D4" w:rsidRDefault="005841D4">
                  <w:pPr>
                    <w:spacing w:after="0"/>
                    <w:jc w:val="center"/>
                    <w:rPr>
                      <w:rFonts w:ascii="Times New Roman" w:hAnsi="Times New Roman" w:cs="Times New Roman"/>
                      <w:sz w:val="24"/>
                      <w:szCs w:val="24"/>
                    </w:rPr>
                  </w:pPr>
                </w:p>
              </w:tc>
              <w:tc>
                <w:tcPr>
                  <w:tcW w:w="4296" w:type="dxa"/>
                  <w:tcBorders>
                    <w:top w:val="nil"/>
                    <w:left w:val="nil"/>
                    <w:bottom w:val="nil"/>
                    <w:right w:val="nil"/>
                  </w:tcBorders>
                </w:tcPr>
                <w:p w14:paraId="2EB13D0F" w14:textId="77777777" w:rsidR="005841D4" w:rsidRDefault="005841D4">
                  <w:pPr>
                    <w:spacing w:after="0"/>
                    <w:rPr>
                      <w:rFonts w:ascii="Times New Roman" w:hAnsi="Times New Roman" w:cs="Times New Roman"/>
                      <w:sz w:val="24"/>
                      <w:szCs w:val="24"/>
                    </w:rPr>
                  </w:pPr>
                </w:p>
              </w:tc>
            </w:tr>
          </w:tbl>
          <w:p w14:paraId="2F938F90" w14:textId="77777777" w:rsidR="005841D4" w:rsidRDefault="005841D4">
            <w:pPr>
              <w:spacing w:after="0"/>
              <w:ind w:right="-143"/>
              <w:rPr>
                <w:rFonts w:ascii="Times New Roman" w:hAnsi="Times New Roman" w:cs="Times New Roman"/>
                <w:sz w:val="24"/>
                <w:szCs w:val="24"/>
              </w:rPr>
            </w:pPr>
          </w:p>
        </w:tc>
      </w:tr>
    </w:tbl>
    <w:p w14:paraId="0BB9507C" w14:textId="77777777" w:rsidR="005841D4" w:rsidRDefault="005841D4" w:rsidP="005841D4">
      <w:pPr>
        <w:jc w:val="center"/>
        <w:rPr>
          <w:rFonts w:ascii="Times New Roman" w:hAnsi="Times New Roman" w:cs="Times New Roman"/>
          <w:b/>
          <w:sz w:val="24"/>
          <w:szCs w:val="24"/>
        </w:rPr>
      </w:pPr>
      <w:r>
        <w:rPr>
          <w:rFonts w:ascii="Times New Roman" w:hAnsi="Times New Roman" w:cs="Times New Roman"/>
          <w:b/>
          <w:sz w:val="24"/>
          <w:szCs w:val="24"/>
        </w:rPr>
        <w:br w:type="page"/>
      </w:r>
    </w:p>
    <w:p w14:paraId="5F516EB3" w14:textId="77777777" w:rsidR="005841D4" w:rsidRDefault="005841D4" w:rsidP="005841D4">
      <w:pPr>
        <w:jc w:val="center"/>
        <w:rPr>
          <w:rFonts w:ascii="Times New Roman" w:hAnsi="Times New Roman" w:cs="Times New Roman"/>
          <w:b/>
          <w:sz w:val="24"/>
          <w:szCs w:val="24"/>
        </w:rPr>
      </w:pPr>
      <w:r>
        <w:rPr>
          <w:rFonts w:ascii="Times New Roman" w:hAnsi="Times New Roman" w:cs="Times New Roman"/>
          <w:b/>
          <w:sz w:val="24"/>
          <w:szCs w:val="24"/>
        </w:rPr>
        <w:lastRenderedPageBreak/>
        <w:t>РАЗДЕЛ 3 (Заполняется Банком)</w:t>
      </w:r>
    </w:p>
    <w:tbl>
      <w:tblPr>
        <w:tblW w:w="9498" w:type="dxa"/>
        <w:tblLayout w:type="fixed"/>
        <w:tblLook w:val="04A0" w:firstRow="1" w:lastRow="0" w:firstColumn="1" w:lastColumn="0" w:noHBand="0" w:noVBand="1"/>
      </w:tblPr>
      <w:tblGrid>
        <w:gridCol w:w="9498"/>
      </w:tblGrid>
      <w:tr w:rsidR="005841D4" w14:paraId="66726BB8" w14:textId="77777777" w:rsidTr="00974939">
        <w:tc>
          <w:tcPr>
            <w:tcW w:w="9498" w:type="dxa"/>
            <w:shd w:val="pct20" w:color="auto" w:fill="auto"/>
            <w:hideMark/>
          </w:tcPr>
          <w:p w14:paraId="5210B812" w14:textId="77777777" w:rsidR="005841D4" w:rsidRDefault="005841D4">
            <w:pPr>
              <w:ind w:right="-143"/>
              <w:jc w:val="center"/>
              <w:rPr>
                <w:rFonts w:ascii="Times New Roman" w:hAnsi="Times New Roman" w:cs="Times New Roman"/>
                <w:i/>
                <w:sz w:val="24"/>
                <w:szCs w:val="24"/>
              </w:rPr>
            </w:pPr>
            <w:r>
              <w:rPr>
                <w:rFonts w:ascii="Times New Roman" w:eastAsia="MS Mincho" w:hAnsi="Times New Roman" w:cs="Times New Roman"/>
                <w:sz w:val="24"/>
                <w:szCs w:val="24"/>
              </w:rPr>
              <w:br w:type="page"/>
            </w:r>
            <w:r>
              <w:rPr>
                <w:rFonts w:ascii="Times New Roman" w:hAnsi="Times New Roman" w:cs="Times New Roman"/>
                <w:b/>
                <w:sz w:val="24"/>
                <w:szCs w:val="24"/>
              </w:rPr>
              <w:t>ОТМЕТКИ БАНКА</w:t>
            </w:r>
          </w:p>
        </w:tc>
      </w:tr>
    </w:tbl>
    <w:p w14:paraId="4E9B623C" w14:textId="77777777" w:rsidR="005841D4" w:rsidRDefault="005841D4" w:rsidP="005841D4">
      <w:pPr>
        <w:rPr>
          <w:rFonts w:ascii="Times New Roman" w:hAnsi="Times New Roman" w:cs="Times New Roman"/>
          <w:sz w:val="24"/>
          <w:szCs w:val="24"/>
        </w:rPr>
      </w:pPr>
    </w:p>
    <w:tbl>
      <w:tblPr>
        <w:tblW w:w="9356" w:type="dxa"/>
        <w:tblLook w:val="01E0" w:firstRow="1" w:lastRow="1" w:firstColumn="1" w:lastColumn="1" w:noHBand="0" w:noVBand="0"/>
      </w:tblPr>
      <w:tblGrid>
        <w:gridCol w:w="6204"/>
        <w:gridCol w:w="3152"/>
      </w:tblGrid>
      <w:tr w:rsidR="005841D4" w14:paraId="284DBB0D" w14:textId="77777777" w:rsidTr="00974939">
        <w:tc>
          <w:tcPr>
            <w:tcW w:w="6204" w:type="dxa"/>
          </w:tcPr>
          <w:p w14:paraId="3A148352" w14:textId="77777777" w:rsidR="005841D4" w:rsidRDefault="005841D4">
            <w:pPr>
              <w:rPr>
                <w:rFonts w:ascii="Times New Roman" w:hAnsi="Times New Roman" w:cs="Times New Roman"/>
                <w:sz w:val="24"/>
                <w:szCs w:val="24"/>
              </w:rPr>
            </w:pPr>
          </w:p>
        </w:tc>
        <w:tc>
          <w:tcPr>
            <w:tcW w:w="3152" w:type="dxa"/>
          </w:tcPr>
          <w:p w14:paraId="3FFEAD5E" w14:textId="77777777" w:rsidR="005841D4" w:rsidRDefault="005841D4">
            <w:pPr>
              <w:jc w:val="right"/>
              <w:rPr>
                <w:rFonts w:ascii="Times New Roman" w:hAnsi="Times New Roman" w:cs="Times New Roman"/>
                <w:sz w:val="24"/>
                <w:szCs w:val="24"/>
              </w:rPr>
            </w:pPr>
          </w:p>
        </w:tc>
      </w:tr>
      <w:tr w:rsidR="005841D4" w14:paraId="69169C39" w14:textId="77777777" w:rsidTr="00974939">
        <w:tc>
          <w:tcPr>
            <w:tcW w:w="6204" w:type="dxa"/>
          </w:tcPr>
          <w:p w14:paraId="490DBBA3" w14:textId="77777777" w:rsidR="005841D4" w:rsidRDefault="005841D4">
            <w:pPr>
              <w:rPr>
                <w:rFonts w:ascii="Times New Roman" w:hAnsi="Times New Roman" w:cs="Times New Roman"/>
                <w:sz w:val="24"/>
                <w:szCs w:val="24"/>
              </w:rPr>
            </w:pPr>
          </w:p>
          <w:p w14:paraId="2EE434DB"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Дата (ы) обновления анкеты</w:t>
            </w:r>
          </w:p>
        </w:tc>
        <w:tc>
          <w:tcPr>
            <w:tcW w:w="3152" w:type="dxa"/>
          </w:tcPr>
          <w:p w14:paraId="03CC8AD5" w14:textId="77777777" w:rsidR="005841D4" w:rsidRDefault="005841D4">
            <w:pPr>
              <w:jc w:val="right"/>
              <w:rPr>
                <w:rFonts w:ascii="Times New Roman" w:hAnsi="Times New Roman" w:cs="Times New Roman"/>
                <w:sz w:val="24"/>
                <w:szCs w:val="24"/>
              </w:rPr>
            </w:pPr>
          </w:p>
          <w:p w14:paraId="58F6B59D" w14:textId="77777777" w:rsidR="005841D4" w:rsidRDefault="005841D4">
            <w:pPr>
              <w:jc w:val="right"/>
              <w:rPr>
                <w:rFonts w:ascii="Times New Roman" w:hAnsi="Times New Roman" w:cs="Times New Roman"/>
                <w:sz w:val="24"/>
                <w:szCs w:val="24"/>
              </w:rPr>
            </w:pPr>
            <w:r>
              <w:rPr>
                <w:rFonts w:ascii="Times New Roman" w:hAnsi="Times New Roman" w:cs="Times New Roman"/>
                <w:sz w:val="24"/>
                <w:szCs w:val="24"/>
              </w:rPr>
              <w:t>«____» _________20__года</w:t>
            </w:r>
          </w:p>
          <w:p w14:paraId="0BA236A2" w14:textId="77777777" w:rsidR="005841D4" w:rsidRDefault="005841D4">
            <w:pPr>
              <w:jc w:val="right"/>
              <w:rPr>
                <w:rFonts w:ascii="Times New Roman" w:hAnsi="Times New Roman" w:cs="Times New Roman"/>
                <w:sz w:val="24"/>
                <w:szCs w:val="24"/>
              </w:rPr>
            </w:pPr>
          </w:p>
        </w:tc>
      </w:tr>
    </w:tbl>
    <w:p w14:paraId="23741977" w14:textId="77777777" w:rsidR="005841D4" w:rsidRDefault="005841D4" w:rsidP="005841D4">
      <w:pPr>
        <w:rPr>
          <w:rFonts w:ascii="Times New Roman" w:hAnsi="Times New Roman" w:cs="Times New Roman"/>
          <w:sz w:val="24"/>
          <w:szCs w:val="24"/>
        </w:rPr>
      </w:pPr>
    </w:p>
    <w:p w14:paraId="3801AD24" w14:textId="77777777" w:rsidR="005841D4" w:rsidRDefault="005841D4" w:rsidP="005841D4">
      <w:pPr>
        <w:rPr>
          <w:rFonts w:ascii="Times New Roman" w:hAnsi="Times New Roman" w:cs="Times New Roman"/>
          <w:sz w:val="24"/>
          <w:szCs w:val="24"/>
        </w:rPr>
      </w:pPr>
    </w:p>
    <w:p w14:paraId="335C1FC9" w14:textId="77777777" w:rsidR="005841D4" w:rsidRDefault="005841D4" w:rsidP="005841D4">
      <w:pPr>
        <w:rPr>
          <w:rFonts w:ascii="Times New Roman" w:hAnsi="Times New Roman" w:cs="Times New Roman"/>
          <w:sz w:val="24"/>
          <w:szCs w:val="24"/>
        </w:rPr>
      </w:pPr>
    </w:p>
    <w:p w14:paraId="703C3676" w14:textId="77777777" w:rsidR="005841D4" w:rsidRDefault="005841D4" w:rsidP="005841D4">
      <w:pPr>
        <w:rPr>
          <w:rFonts w:ascii="Times New Roman" w:hAnsi="Times New Roman" w:cs="Times New Roman"/>
          <w:sz w:val="24"/>
          <w:szCs w:val="24"/>
        </w:rPr>
      </w:pPr>
    </w:p>
    <w:tbl>
      <w:tblPr>
        <w:tblW w:w="0" w:type="auto"/>
        <w:tblLook w:val="01E0" w:firstRow="1" w:lastRow="1" w:firstColumn="1" w:lastColumn="1" w:noHBand="0" w:noVBand="0"/>
      </w:tblPr>
      <w:tblGrid>
        <w:gridCol w:w="4481"/>
        <w:gridCol w:w="1859"/>
        <w:gridCol w:w="233"/>
        <w:gridCol w:w="972"/>
        <w:gridCol w:w="233"/>
        <w:gridCol w:w="1577"/>
      </w:tblGrid>
      <w:tr w:rsidR="005841D4" w14:paraId="43BDDDCD" w14:textId="77777777" w:rsidTr="005841D4">
        <w:tc>
          <w:tcPr>
            <w:tcW w:w="5148" w:type="dxa"/>
            <w:hideMark/>
          </w:tcPr>
          <w:p w14:paraId="510241E8" w14:textId="77777777" w:rsidR="005841D4" w:rsidRDefault="005841D4">
            <w:pPr>
              <w:jc w:val="both"/>
              <w:rPr>
                <w:rFonts w:ascii="Times New Roman" w:hAnsi="Times New Roman" w:cs="Times New Roman"/>
                <w:sz w:val="24"/>
                <w:szCs w:val="24"/>
              </w:rPr>
            </w:pPr>
            <w:r>
              <w:rPr>
                <w:rFonts w:ascii="Times New Roman" w:hAnsi="Times New Roman" w:cs="Times New Roman"/>
                <w:b/>
                <w:bCs/>
                <w:sz w:val="24"/>
                <w:szCs w:val="24"/>
              </w:rPr>
              <w:t xml:space="preserve">Сотрудник, заполнивший (обновивший) анкету (досье) физического лица - бенефициарного владельца клиента </w:t>
            </w:r>
            <w:r>
              <w:rPr>
                <w:rFonts w:ascii="Times New Roman" w:hAnsi="Times New Roman" w:cs="Times New Roman"/>
                <w:bCs/>
                <w:sz w:val="24"/>
                <w:szCs w:val="24"/>
              </w:rPr>
              <w:t>(</w:t>
            </w:r>
            <w:r>
              <w:rPr>
                <w:rFonts w:ascii="Times New Roman" w:hAnsi="Times New Roman" w:cs="Times New Roman"/>
                <w:sz w:val="24"/>
                <w:szCs w:val="24"/>
              </w:rPr>
              <w:t xml:space="preserve">осуществивший внесение данных в электронную базу данных) </w:t>
            </w:r>
          </w:p>
        </w:tc>
        <w:tc>
          <w:tcPr>
            <w:tcW w:w="2104" w:type="dxa"/>
            <w:tcBorders>
              <w:top w:val="nil"/>
              <w:left w:val="nil"/>
              <w:bottom w:val="single" w:sz="4" w:space="0" w:color="auto"/>
              <w:right w:val="nil"/>
            </w:tcBorders>
          </w:tcPr>
          <w:p w14:paraId="5EA730A1" w14:textId="77777777" w:rsidR="005841D4" w:rsidRDefault="005841D4">
            <w:pPr>
              <w:rPr>
                <w:rFonts w:ascii="Times New Roman" w:hAnsi="Times New Roman" w:cs="Times New Roman"/>
                <w:sz w:val="24"/>
                <w:szCs w:val="24"/>
              </w:rPr>
            </w:pPr>
          </w:p>
        </w:tc>
        <w:tc>
          <w:tcPr>
            <w:tcW w:w="236" w:type="dxa"/>
          </w:tcPr>
          <w:p w14:paraId="4F01780A" w14:textId="77777777" w:rsidR="005841D4" w:rsidRDefault="005841D4">
            <w:pPr>
              <w:rPr>
                <w:rFonts w:ascii="Times New Roman" w:hAnsi="Times New Roman" w:cs="Times New Roman"/>
                <w:sz w:val="24"/>
                <w:szCs w:val="24"/>
              </w:rPr>
            </w:pPr>
          </w:p>
        </w:tc>
        <w:tc>
          <w:tcPr>
            <w:tcW w:w="1024" w:type="dxa"/>
            <w:tcBorders>
              <w:top w:val="nil"/>
              <w:left w:val="nil"/>
              <w:bottom w:val="single" w:sz="4" w:space="0" w:color="auto"/>
              <w:right w:val="nil"/>
            </w:tcBorders>
          </w:tcPr>
          <w:p w14:paraId="0666F286" w14:textId="77777777" w:rsidR="005841D4" w:rsidRDefault="005841D4">
            <w:pPr>
              <w:rPr>
                <w:rFonts w:ascii="Times New Roman" w:hAnsi="Times New Roman" w:cs="Times New Roman"/>
                <w:sz w:val="24"/>
                <w:szCs w:val="24"/>
              </w:rPr>
            </w:pPr>
          </w:p>
        </w:tc>
        <w:tc>
          <w:tcPr>
            <w:tcW w:w="236" w:type="dxa"/>
          </w:tcPr>
          <w:p w14:paraId="3672BED2" w14:textId="77777777" w:rsidR="005841D4" w:rsidRDefault="005841D4">
            <w:pPr>
              <w:rPr>
                <w:rFonts w:ascii="Times New Roman" w:hAnsi="Times New Roman" w:cs="Times New Roman"/>
                <w:sz w:val="24"/>
                <w:szCs w:val="24"/>
              </w:rPr>
            </w:pPr>
          </w:p>
        </w:tc>
        <w:tc>
          <w:tcPr>
            <w:tcW w:w="1815" w:type="dxa"/>
            <w:tcBorders>
              <w:top w:val="nil"/>
              <w:left w:val="nil"/>
              <w:bottom w:val="single" w:sz="4" w:space="0" w:color="auto"/>
              <w:right w:val="nil"/>
            </w:tcBorders>
          </w:tcPr>
          <w:p w14:paraId="6B0F4458" w14:textId="77777777" w:rsidR="005841D4" w:rsidRDefault="005841D4">
            <w:pPr>
              <w:rPr>
                <w:rFonts w:ascii="Times New Roman" w:hAnsi="Times New Roman" w:cs="Times New Roman"/>
                <w:sz w:val="24"/>
                <w:szCs w:val="24"/>
              </w:rPr>
            </w:pPr>
          </w:p>
        </w:tc>
      </w:tr>
      <w:tr w:rsidR="005841D4" w14:paraId="6086C93A" w14:textId="77777777" w:rsidTr="005841D4">
        <w:tc>
          <w:tcPr>
            <w:tcW w:w="5148" w:type="dxa"/>
          </w:tcPr>
          <w:p w14:paraId="65F2E8CC" w14:textId="77777777" w:rsidR="005841D4" w:rsidRDefault="005841D4">
            <w:pPr>
              <w:rPr>
                <w:rFonts w:ascii="Times New Roman" w:hAnsi="Times New Roman" w:cs="Times New Roman"/>
                <w:sz w:val="24"/>
                <w:szCs w:val="24"/>
              </w:rPr>
            </w:pPr>
          </w:p>
        </w:tc>
        <w:tc>
          <w:tcPr>
            <w:tcW w:w="2104" w:type="dxa"/>
            <w:tcBorders>
              <w:top w:val="single" w:sz="4" w:space="0" w:color="auto"/>
              <w:left w:val="nil"/>
              <w:bottom w:val="nil"/>
              <w:right w:val="nil"/>
            </w:tcBorders>
            <w:hideMark/>
          </w:tcPr>
          <w:p w14:paraId="32D9C675" w14:textId="77777777" w:rsidR="005841D4" w:rsidRDefault="005841D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должность</w:t>
            </w:r>
          </w:p>
        </w:tc>
        <w:tc>
          <w:tcPr>
            <w:tcW w:w="1496" w:type="dxa"/>
            <w:gridSpan w:val="3"/>
            <w:hideMark/>
          </w:tcPr>
          <w:p w14:paraId="679F4301" w14:textId="77777777" w:rsidR="005841D4" w:rsidRDefault="005841D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p>
          <w:p w14:paraId="63DA68A9" w14:textId="77777777" w:rsidR="005841D4" w:rsidRDefault="005841D4">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(в случае заполнения анкеты на бумажном носителе)</w:t>
            </w:r>
          </w:p>
        </w:tc>
        <w:tc>
          <w:tcPr>
            <w:tcW w:w="1815" w:type="dxa"/>
            <w:tcBorders>
              <w:top w:val="single" w:sz="4" w:space="0" w:color="auto"/>
              <w:left w:val="nil"/>
              <w:bottom w:val="nil"/>
              <w:right w:val="nil"/>
            </w:tcBorders>
            <w:hideMark/>
          </w:tcPr>
          <w:p w14:paraId="4CEDF96E" w14:textId="77777777" w:rsidR="005841D4" w:rsidRDefault="005841D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w:t>
            </w:r>
          </w:p>
        </w:tc>
      </w:tr>
      <w:tr w:rsidR="005841D4" w14:paraId="70CAE3D6" w14:textId="77777777" w:rsidTr="005841D4">
        <w:tc>
          <w:tcPr>
            <w:tcW w:w="5148" w:type="dxa"/>
          </w:tcPr>
          <w:p w14:paraId="2DE28EDD" w14:textId="77777777" w:rsidR="005841D4" w:rsidRDefault="005841D4">
            <w:pPr>
              <w:rPr>
                <w:rFonts w:ascii="Times New Roman" w:hAnsi="Times New Roman" w:cs="Times New Roman"/>
                <w:sz w:val="24"/>
                <w:szCs w:val="24"/>
              </w:rPr>
            </w:pPr>
          </w:p>
        </w:tc>
        <w:tc>
          <w:tcPr>
            <w:tcW w:w="2104" w:type="dxa"/>
          </w:tcPr>
          <w:p w14:paraId="678F7120" w14:textId="77777777" w:rsidR="005841D4" w:rsidRDefault="005841D4">
            <w:pPr>
              <w:rPr>
                <w:rFonts w:ascii="Times New Roman" w:hAnsi="Times New Roman" w:cs="Times New Roman"/>
                <w:sz w:val="24"/>
                <w:szCs w:val="24"/>
              </w:rPr>
            </w:pPr>
          </w:p>
        </w:tc>
        <w:tc>
          <w:tcPr>
            <w:tcW w:w="236" w:type="dxa"/>
          </w:tcPr>
          <w:p w14:paraId="04F3C55A" w14:textId="77777777" w:rsidR="005841D4" w:rsidRDefault="005841D4">
            <w:pPr>
              <w:rPr>
                <w:rFonts w:ascii="Times New Roman" w:hAnsi="Times New Roman" w:cs="Times New Roman"/>
                <w:sz w:val="24"/>
                <w:szCs w:val="24"/>
              </w:rPr>
            </w:pPr>
          </w:p>
        </w:tc>
        <w:tc>
          <w:tcPr>
            <w:tcW w:w="1024" w:type="dxa"/>
          </w:tcPr>
          <w:p w14:paraId="16E6B051" w14:textId="77777777" w:rsidR="005841D4" w:rsidRDefault="005841D4">
            <w:pPr>
              <w:rPr>
                <w:rFonts w:ascii="Times New Roman" w:hAnsi="Times New Roman" w:cs="Times New Roman"/>
                <w:sz w:val="24"/>
                <w:szCs w:val="24"/>
              </w:rPr>
            </w:pPr>
          </w:p>
        </w:tc>
        <w:tc>
          <w:tcPr>
            <w:tcW w:w="236" w:type="dxa"/>
          </w:tcPr>
          <w:p w14:paraId="2B06C3C2" w14:textId="77777777" w:rsidR="005841D4" w:rsidRDefault="005841D4">
            <w:pPr>
              <w:rPr>
                <w:rFonts w:ascii="Times New Roman" w:hAnsi="Times New Roman" w:cs="Times New Roman"/>
                <w:sz w:val="24"/>
                <w:szCs w:val="24"/>
              </w:rPr>
            </w:pPr>
          </w:p>
        </w:tc>
        <w:tc>
          <w:tcPr>
            <w:tcW w:w="1815" w:type="dxa"/>
          </w:tcPr>
          <w:p w14:paraId="3D90A306" w14:textId="77777777" w:rsidR="005841D4" w:rsidRDefault="005841D4">
            <w:pPr>
              <w:rPr>
                <w:rFonts w:ascii="Times New Roman" w:hAnsi="Times New Roman" w:cs="Times New Roman"/>
                <w:sz w:val="24"/>
                <w:szCs w:val="24"/>
              </w:rPr>
            </w:pPr>
          </w:p>
        </w:tc>
      </w:tr>
      <w:tr w:rsidR="005841D4" w14:paraId="0D709551" w14:textId="77777777" w:rsidTr="005841D4">
        <w:tc>
          <w:tcPr>
            <w:tcW w:w="5148" w:type="dxa"/>
            <w:hideMark/>
          </w:tcPr>
          <w:p w14:paraId="32936D99"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Сотрудник Банка (филиала Банка)</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
        </w:tc>
        <w:tc>
          <w:tcPr>
            <w:tcW w:w="2104" w:type="dxa"/>
            <w:tcBorders>
              <w:top w:val="nil"/>
              <w:left w:val="nil"/>
              <w:bottom w:val="single" w:sz="4" w:space="0" w:color="auto"/>
              <w:right w:val="nil"/>
            </w:tcBorders>
          </w:tcPr>
          <w:p w14:paraId="5CE04CF0" w14:textId="77777777" w:rsidR="005841D4" w:rsidRDefault="005841D4">
            <w:pPr>
              <w:rPr>
                <w:rFonts w:ascii="Times New Roman" w:hAnsi="Times New Roman" w:cs="Times New Roman"/>
                <w:sz w:val="24"/>
                <w:szCs w:val="24"/>
              </w:rPr>
            </w:pPr>
          </w:p>
        </w:tc>
        <w:tc>
          <w:tcPr>
            <w:tcW w:w="236" w:type="dxa"/>
          </w:tcPr>
          <w:p w14:paraId="23F48288" w14:textId="77777777" w:rsidR="005841D4" w:rsidRDefault="005841D4">
            <w:pPr>
              <w:rPr>
                <w:rFonts w:ascii="Times New Roman" w:hAnsi="Times New Roman" w:cs="Times New Roman"/>
                <w:sz w:val="24"/>
                <w:szCs w:val="24"/>
              </w:rPr>
            </w:pPr>
          </w:p>
        </w:tc>
        <w:tc>
          <w:tcPr>
            <w:tcW w:w="1024" w:type="dxa"/>
            <w:tcBorders>
              <w:top w:val="nil"/>
              <w:left w:val="nil"/>
              <w:bottom w:val="single" w:sz="4" w:space="0" w:color="auto"/>
              <w:right w:val="nil"/>
            </w:tcBorders>
          </w:tcPr>
          <w:p w14:paraId="76407218" w14:textId="77777777" w:rsidR="005841D4" w:rsidRDefault="005841D4">
            <w:pPr>
              <w:rPr>
                <w:rFonts w:ascii="Times New Roman" w:hAnsi="Times New Roman" w:cs="Times New Roman"/>
                <w:sz w:val="24"/>
                <w:szCs w:val="24"/>
              </w:rPr>
            </w:pPr>
          </w:p>
        </w:tc>
        <w:tc>
          <w:tcPr>
            <w:tcW w:w="236" w:type="dxa"/>
          </w:tcPr>
          <w:p w14:paraId="216608FE" w14:textId="77777777" w:rsidR="005841D4" w:rsidRDefault="005841D4">
            <w:pPr>
              <w:rPr>
                <w:rFonts w:ascii="Times New Roman" w:hAnsi="Times New Roman" w:cs="Times New Roman"/>
                <w:sz w:val="24"/>
                <w:szCs w:val="24"/>
              </w:rPr>
            </w:pPr>
          </w:p>
        </w:tc>
        <w:tc>
          <w:tcPr>
            <w:tcW w:w="1815" w:type="dxa"/>
            <w:tcBorders>
              <w:top w:val="nil"/>
              <w:left w:val="nil"/>
              <w:bottom w:val="single" w:sz="4" w:space="0" w:color="auto"/>
              <w:right w:val="nil"/>
            </w:tcBorders>
          </w:tcPr>
          <w:p w14:paraId="6273BEEE" w14:textId="77777777" w:rsidR="005841D4" w:rsidRDefault="005841D4">
            <w:pPr>
              <w:rPr>
                <w:rFonts w:ascii="Times New Roman" w:hAnsi="Times New Roman" w:cs="Times New Roman"/>
                <w:sz w:val="24"/>
                <w:szCs w:val="24"/>
              </w:rPr>
            </w:pPr>
          </w:p>
        </w:tc>
      </w:tr>
      <w:tr w:rsidR="005841D4" w14:paraId="47A5E49F" w14:textId="77777777" w:rsidTr="005841D4">
        <w:tc>
          <w:tcPr>
            <w:tcW w:w="5148" w:type="dxa"/>
          </w:tcPr>
          <w:p w14:paraId="331D0AA2" w14:textId="77777777" w:rsidR="005841D4" w:rsidRDefault="005841D4">
            <w:pPr>
              <w:rPr>
                <w:rFonts w:ascii="Times New Roman" w:hAnsi="Times New Roman" w:cs="Times New Roman"/>
                <w:sz w:val="24"/>
                <w:szCs w:val="24"/>
              </w:rPr>
            </w:pPr>
          </w:p>
        </w:tc>
        <w:tc>
          <w:tcPr>
            <w:tcW w:w="2104" w:type="dxa"/>
            <w:tcBorders>
              <w:top w:val="single" w:sz="4" w:space="0" w:color="auto"/>
              <w:left w:val="nil"/>
              <w:bottom w:val="nil"/>
              <w:right w:val="nil"/>
            </w:tcBorders>
            <w:hideMark/>
          </w:tcPr>
          <w:p w14:paraId="7C2DCA41" w14:textId="77777777" w:rsidR="005841D4" w:rsidRDefault="005841D4">
            <w:pPr>
              <w:jc w:val="center"/>
              <w:rPr>
                <w:rFonts w:ascii="Times New Roman" w:hAnsi="Times New Roman" w:cs="Times New Roman"/>
                <w:sz w:val="24"/>
                <w:szCs w:val="24"/>
              </w:rPr>
            </w:pPr>
            <w:r>
              <w:rPr>
                <w:rFonts w:ascii="Times New Roman" w:hAnsi="Times New Roman" w:cs="Times New Roman"/>
                <w:sz w:val="24"/>
                <w:szCs w:val="24"/>
                <w:vertAlign w:val="superscript"/>
              </w:rPr>
              <w:t>должность</w:t>
            </w:r>
          </w:p>
        </w:tc>
        <w:tc>
          <w:tcPr>
            <w:tcW w:w="236" w:type="dxa"/>
          </w:tcPr>
          <w:p w14:paraId="03B524EA" w14:textId="77777777" w:rsidR="005841D4" w:rsidRDefault="005841D4">
            <w:pPr>
              <w:jc w:val="center"/>
              <w:rPr>
                <w:rFonts w:ascii="Times New Roman" w:hAnsi="Times New Roman" w:cs="Times New Roman"/>
                <w:sz w:val="24"/>
                <w:szCs w:val="24"/>
              </w:rPr>
            </w:pPr>
          </w:p>
        </w:tc>
        <w:tc>
          <w:tcPr>
            <w:tcW w:w="1024" w:type="dxa"/>
            <w:tcBorders>
              <w:top w:val="single" w:sz="4" w:space="0" w:color="auto"/>
              <w:left w:val="nil"/>
              <w:bottom w:val="nil"/>
              <w:right w:val="nil"/>
            </w:tcBorders>
            <w:hideMark/>
          </w:tcPr>
          <w:p w14:paraId="5755DDE1" w14:textId="77777777" w:rsidR="005841D4" w:rsidRDefault="005841D4">
            <w:pPr>
              <w:jc w:val="center"/>
              <w:rPr>
                <w:rFonts w:ascii="Times New Roman" w:hAnsi="Times New Roman" w:cs="Times New Roman"/>
                <w:sz w:val="24"/>
                <w:szCs w:val="24"/>
              </w:rPr>
            </w:pPr>
            <w:r>
              <w:rPr>
                <w:rFonts w:ascii="Times New Roman" w:hAnsi="Times New Roman" w:cs="Times New Roman"/>
                <w:sz w:val="24"/>
                <w:szCs w:val="24"/>
                <w:vertAlign w:val="superscript"/>
              </w:rPr>
              <w:t>подпись</w:t>
            </w:r>
          </w:p>
        </w:tc>
        <w:tc>
          <w:tcPr>
            <w:tcW w:w="236" w:type="dxa"/>
          </w:tcPr>
          <w:p w14:paraId="142DD569" w14:textId="77777777" w:rsidR="005841D4" w:rsidRDefault="005841D4">
            <w:pPr>
              <w:jc w:val="center"/>
              <w:rPr>
                <w:rFonts w:ascii="Times New Roman" w:hAnsi="Times New Roman" w:cs="Times New Roman"/>
                <w:sz w:val="24"/>
                <w:szCs w:val="24"/>
              </w:rPr>
            </w:pPr>
          </w:p>
        </w:tc>
        <w:tc>
          <w:tcPr>
            <w:tcW w:w="1815" w:type="dxa"/>
            <w:tcBorders>
              <w:top w:val="single" w:sz="4" w:space="0" w:color="auto"/>
              <w:left w:val="nil"/>
              <w:bottom w:val="nil"/>
              <w:right w:val="nil"/>
            </w:tcBorders>
            <w:hideMark/>
          </w:tcPr>
          <w:p w14:paraId="3D60DA5D" w14:textId="77777777" w:rsidR="005841D4" w:rsidRDefault="005841D4">
            <w:pPr>
              <w:jc w:val="center"/>
              <w:rPr>
                <w:rFonts w:ascii="Times New Roman" w:hAnsi="Times New Roman" w:cs="Times New Roman"/>
                <w:sz w:val="24"/>
                <w:szCs w:val="24"/>
              </w:rPr>
            </w:pPr>
            <w:r>
              <w:rPr>
                <w:rFonts w:ascii="Times New Roman" w:hAnsi="Times New Roman" w:cs="Times New Roman"/>
                <w:sz w:val="24"/>
                <w:szCs w:val="24"/>
                <w:vertAlign w:val="superscript"/>
              </w:rPr>
              <w:t>Ф.И.О.</w:t>
            </w:r>
          </w:p>
        </w:tc>
      </w:tr>
    </w:tbl>
    <w:p w14:paraId="42408280" w14:textId="77777777" w:rsidR="005841D4" w:rsidRDefault="005841D4" w:rsidP="005841D4">
      <w:pPr>
        <w:pStyle w:val="ConsTitle"/>
        <w:widowControl/>
        <w:rPr>
          <w:rFonts w:ascii="Times New Roman" w:hAnsi="Times New Roman"/>
          <w:b w:val="0"/>
          <w:szCs w:val="16"/>
        </w:rPr>
      </w:pPr>
      <w:r>
        <w:rPr>
          <w:rFonts w:ascii="Times New Roman" w:hAnsi="Times New Roman"/>
          <w:b w:val="0"/>
          <w:szCs w:val="16"/>
          <w:vertAlign w:val="superscript"/>
        </w:rPr>
        <w:t>*</w:t>
      </w:r>
      <w:r>
        <w:rPr>
          <w:rFonts w:ascii="Times New Roman" w:hAnsi="Times New Roman"/>
          <w:b w:val="0"/>
          <w:szCs w:val="16"/>
        </w:rPr>
        <w:t>Заполняется при выводе Анкеты на печать по запросу уполномоченного органа</w:t>
      </w:r>
    </w:p>
    <w:p w14:paraId="3FDB4111" w14:textId="77777777" w:rsidR="005841D4" w:rsidRDefault="005841D4" w:rsidP="005841D4">
      <w:pPr>
        <w:tabs>
          <w:tab w:val="left" w:pos="4605"/>
        </w:tabs>
        <w:ind w:right="-143"/>
        <w:rPr>
          <w:rFonts w:ascii="Times New Roman" w:hAnsi="Times New Roman" w:cs="Times New Roman"/>
          <w:sz w:val="16"/>
          <w:szCs w:val="16"/>
        </w:rPr>
      </w:pPr>
    </w:p>
    <w:p w14:paraId="595BF77A" w14:textId="77777777" w:rsidR="005841D4" w:rsidRDefault="005841D4" w:rsidP="005841D4">
      <w:pPr>
        <w:rPr>
          <w:rFonts w:ascii="Times New Roman" w:hAnsi="Times New Roman" w:cs="Times New Roman"/>
          <w:sz w:val="24"/>
          <w:szCs w:val="24"/>
        </w:rPr>
      </w:pPr>
    </w:p>
    <w:p w14:paraId="3831D60B" w14:textId="77777777" w:rsidR="005841D4" w:rsidRDefault="005841D4" w:rsidP="005841D4">
      <w:pPr>
        <w:pStyle w:val="af2"/>
        <w:rPr>
          <w:rFonts w:ascii="Times New Roman" w:hAnsi="Times New Roman" w:cs="Times New Roman"/>
          <w:b/>
          <w:sz w:val="24"/>
          <w:szCs w:val="24"/>
        </w:rPr>
      </w:pPr>
    </w:p>
    <w:p w14:paraId="6AED2BDA" w14:textId="77777777" w:rsidR="005841D4" w:rsidRDefault="005841D4" w:rsidP="005841D4">
      <w:pPr>
        <w:pStyle w:val="af2"/>
        <w:rPr>
          <w:rFonts w:ascii="Times New Roman" w:hAnsi="Times New Roman" w:cs="Times New Roman"/>
          <w:b/>
          <w:sz w:val="24"/>
          <w:szCs w:val="24"/>
        </w:rPr>
      </w:pPr>
    </w:p>
    <w:p w14:paraId="27B82B74" w14:textId="77777777" w:rsidR="005841D4" w:rsidRDefault="005841D4" w:rsidP="005841D4">
      <w:pPr>
        <w:pStyle w:val="af2"/>
        <w:rPr>
          <w:rFonts w:ascii="Times New Roman" w:hAnsi="Times New Roman" w:cs="Times New Roman"/>
          <w:b/>
          <w:sz w:val="24"/>
          <w:szCs w:val="24"/>
        </w:rPr>
      </w:pPr>
    </w:p>
    <w:p w14:paraId="5F67D249" w14:textId="77777777" w:rsidR="005841D4" w:rsidRDefault="005841D4" w:rsidP="005841D4">
      <w:pPr>
        <w:pStyle w:val="af2"/>
        <w:rPr>
          <w:rFonts w:ascii="Times New Roman" w:hAnsi="Times New Roman" w:cs="Times New Roman"/>
          <w:b/>
          <w:sz w:val="24"/>
          <w:szCs w:val="24"/>
        </w:rPr>
      </w:pPr>
    </w:p>
    <w:p w14:paraId="2CFB2FDC" w14:textId="77777777" w:rsidR="005841D4" w:rsidRDefault="005841D4" w:rsidP="005841D4">
      <w:pPr>
        <w:pStyle w:val="af2"/>
        <w:rPr>
          <w:rFonts w:ascii="Times New Roman" w:hAnsi="Times New Roman" w:cs="Times New Roman"/>
          <w:b/>
          <w:sz w:val="24"/>
          <w:szCs w:val="24"/>
        </w:rPr>
      </w:pPr>
    </w:p>
    <w:p w14:paraId="3B67CFA2" w14:textId="77777777" w:rsidR="005841D4" w:rsidRDefault="005841D4" w:rsidP="005841D4">
      <w:pPr>
        <w:pStyle w:val="af2"/>
        <w:rPr>
          <w:rFonts w:ascii="Times New Roman" w:hAnsi="Times New Roman" w:cs="Times New Roman"/>
          <w:b/>
          <w:sz w:val="24"/>
          <w:szCs w:val="24"/>
        </w:rPr>
      </w:pPr>
    </w:p>
    <w:p w14:paraId="189542FC" w14:textId="77777777" w:rsidR="005841D4" w:rsidRDefault="005841D4" w:rsidP="005841D4">
      <w:pPr>
        <w:pStyle w:val="af2"/>
        <w:rPr>
          <w:rFonts w:ascii="Times New Roman" w:hAnsi="Times New Roman" w:cs="Times New Roman"/>
          <w:b/>
          <w:sz w:val="24"/>
          <w:szCs w:val="24"/>
        </w:rPr>
      </w:pPr>
    </w:p>
    <w:p w14:paraId="31377BD0" w14:textId="77777777" w:rsidR="005841D4" w:rsidRDefault="005841D4" w:rsidP="005841D4">
      <w:pPr>
        <w:pStyle w:val="af2"/>
        <w:rPr>
          <w:rFonts w:ascii="Times New Roman" w:hAnsi="Times New Roman" w:cs="Times New Roman"/>
          <w:b/>
          <w:sz w:val="24"/>
          <w:szCs w:val="24"/>
        </w:rPr>
      </w:pPr>
    </w:p>
    <w:p w14:paraId="3895B23B" w14:textId="77777777" w:rsidR="005841D4" w:rsidRDefault="005841D4" w:rsidP="005841D4">
      <w:pPr>
        <w:pStyle w:val="af2"/>
        <w:rPr>
          <w:rFonts w:ascii="Times New Roman" w:hAnsi="Times New Roman" w:cs="Times New Roman"/>
          <w:b/>
          <w:sz w:val="24"/>
          <w:szCs w:val="24"/>
        </w:rPr>
      </w:pPr>
    </w:p>
    <w:p w14:paraId="61E348D7" w14:textId="77777777" w:rsidR="005841D4" w:rsidRDefault="005841D4" w:rsidP="005841D4">
      <w:pPr>
        <w:pStyle w:val="af2"/>
        <w:rPr>
          <w:rFonts w:ascii="Times New Roman" w:hAnsi="Times New Roman" w:cs="Times New Roman"/>
          <w:b/>
          <w:sz w:val="24"/>
          <w:szCs w:val="24"/>
        </w:rPr>
      </w:pPr>
    </w:p>
    <w:p w14:paraId="676E3DEA" w14:textId="77777777" w:rsidR="005841D4" w:rsidRDefault="005841D4" w:rsidP="005841D4">
      <w:pPr>
        <w:pStyle w:val="af2"/>
        <w:rPr>
          <w:rFonts w:ascii="Times New Roman" w:hAnsi="Times New Roman" w:cs="Times New Roman"/>
          <w:b/>
          <w:sz w:val="24"/>
          <w:szCs w:val="24"/>
        </w:rPr>
      </w:pPr>
    </w:p>
    <w:p w14:paraId="0B4A23BC" w14:textId="77777777" w:rsidR="005841D4" w:rsidRDefault="005841D4" w:rsidP="005841D4">
      <w:pPr>
        <w:pStyle w:val="af2"/>
        <w:rPr>
          <w:rFonts w:ascii="Times New Roman" w:hAnsi="Times New Roman" w:cs="Times New Roman"/>
          <w:b/>
          <w:sz w:val="24"/>
          <w:szCs w:val="24"/>
        </w:rPr>
      </w:pPr>
    </w:p>
    <w:p w14:paraId="3649A216" w14:textId="77777777" w:rsidR="005841D4" w:rsidRDefault="005841D4" w:rsidP="005841D4">
      <w:pPr>
        <w:pStyle w:val="af2"/>
        <w:rPr>
          <w:rFonts w:ascii="Times New Roman" w:hAnsi="Times New Roman" w:cs="Times New Roman"/>
          <w:b/>
          <w:sz w:val="24"/>
          <w:szCs w:val="24"/>
        </w:rPr>
      </w:pPr>
    </w:p>
    <w:p w14:paraId="41DC0813" w14:textId="77777777" w:rsidR="005841D4" w:rsidRDefault="005841D4" w:rsidP="005841D4">
      <w:pPr>
        <w:pStyle w:val="af2"/>
        <w:rPr>
          <w:rFonts w:ascii="Times New Roman" w:hAnsi="Times New Roman" w:cs="Times New Roman"/>
          <w:b/>
          <w:sz w:val="24"/>
          <w:szCs w:val="24"/>
        </w:rPr>
      </w:pPr>
    </w:p>
    <w:p w14:paraId="312E91D3" w14:textId="77777777" w:rsidR="005841D4" w:rsidRDefault="005841D4" w:rsidP="005841D4">
      <w:pPr>
        <w:pStyle w:val="af2"/>
        <w:rPr>
          <w:rFonts w:ascii="Times New Roman" w:hAnsi="Times New Roman" w:cs="Times New Roman"/>
          <w:b/>
          <w:sz w:val="24"/>
          <w:szCs w:val="24"/>
        </w:rPr>
      </w:pPr>
    </w:p>
    <w:p w14:paraId="629D2C15" w14:textId="77777777" w:rsidR="005841D4" w:rsidRDefault="005841D4" w:rsidP="005841D4">
      <w:pPr>
        <w:pStyle w:val="af2"/>
        <w:rPr>
          <w:rFonts w:ascii="Times New Roman" w:hAnsi="Times New Roman" w:cs="Times New Roman"/>
          <w:b/>
          <w:sz w:val="24"/>
          <w:szCs w:val="24"/>
        </w:rPr>
      </w:pPr>
    </w:p>
    <w:p w14:paraId="42B11911" w14:textId="77777777" w:rsidR="005841D4" w:rsidRDefault="005841D4" w:rsidP="005841D4">
      <w:pPr>
        <w:pStyle w:val="af2"/>
        <w:rPr>
          <w:rFonts w:ascii="Times New Roman" w:hAnsi="Times New Roman" w:cs="Times New Roman"/>
          <w:b/>
          <w:sz w:val="24"/>
          <w:szCs w:val="24"/>
        </w:rPr>
      </w:pPr>
    </w:p>
    <w:tbl>
      <w:tblPr>
        <w:tblW w:w="0" w:type="auto"/>
        <w:tblLayout w:type="fixed"/>
        <w:tblLook w:val="04A0" w:firstRow="1" w:lastRow="0" w:firstColumn="1" w:lastColumn="0" w:noHBand="0" w:noVBand="1"/>
      </w:tblPr>
      <w:tblGrid>
        <w:gridCol w:w="10548"/>
      </w:tblGrid>
      <w:tr w:rsidR="005841D4" w14:paraId="799EF8E7" w14:textId="77777777" w:rsidTr="005841D4">
        <w:tc>
          <w:tcPr>
            <w:tcW w:w="10548" w:type="dxa"/>
            <w:shd w:val="pct10" w:color="auto" w:fill="FFFFFF"/>
            <w:hideMark/>
          </w:tcPr>
          <w:p w14:paraId="1F1B692F" w14:textId="77777777" w:rsidR="005841D4" w:rsidRDefault="005841D4">
            <w:pPr>
              <w:ind w:right="-143"/>
              <w:jc w:val="center"/>
              <w:rPr>
                <w:rFonts w:ascii="Times New Roman" w:hAnsi="Times New Roman" w:cs="Times New Roman"/>
                <w:b/>
                <w:sz w:val="24"/>
                <w:szCs w:val="24"/>
              </w:rPr>
            </w:pPr>
            <w:r>
              <w:rPr>
                <w:rFonts w:ascii="Times New Roman" w:hAnsi="Times New Roman" w:cs="Times New Roman"/>
                <w:b/>
                <w:sz w:val="24"/>
                <w:szCs w:val="24"/>
              </w:rPr>
              <w:t xml:space="preserve">АНКЕТА ФИЗИЧЕСКОГО ЛИЦА - ПРЕДСТАВИТЕЛЯ КЛИЕНТА </w:t>
            </w:r>
          </w:p>
        </w:tc>
      </w:tr>
    </w:tbl>
    <w:p w14:paraId="62BFA509" w14:textId="77777777" w:rsidR="005841D4" w:rsidRDefault="005841D4" w:rsidP="005841D4">
      <w:pPr>
        <w:ind w:right="-143"/>
        <w:jc w:val="center"/>
        <w:rPr>
          <w:rFonts w:ascii="Times New Roman" w:hAnsi="Times New Roman" w:cs="Times New Roman"/>
          <w:b/>
          <w:sz w:val="24"/>
          <w:szCs w:val="24"/>
        </w:rPr>
      </w:pPr>
    </w:p>
    <w:p w14:paraId="6D2B327E" w14:textId="77777777" w:rsidR="005841D4" w:rsidRDefault="005841D4" w:rsidP="005841D4">
      <w:pPr>
        <w:ind w:right="-143"/>
        <w:jc w:val="center"/>
        <w:rPr>
          <w:rFonts w:ascii="Times New Roman" w:hAnsi="Times New Roman" w:cs="Times New Roman"/>
          <w:b/>
          <w:sz w:val="24"/>
          <w:szCs w:val="24"/>
        </w:rPr>
      </w:pPr>
      <w:r>
        <w:rPr>
          <w:rFonts w:ascii="Times New Roman" w:hAnsi="Times New Roman" w:cs="Times New Roman"/>
          <w:b/>
          <w:sz w:val="24"/>
          <w:szCs w:val="24"/>
        </w:rPr>
        <w:t>РАЗДЕЛ 1</w:t>
      </w:r>
    </w:p>
    <w:p w14:paraId="2D3CFF04" w14:textId="77777777" w:rsidR="005841D4" w:rsidRDefault="005841D4" w:rsidP="005841D4">
      <w:pPr>
        <w:spacing w:after="0"/>
        <w:ind w:right="-143"/>
        <w:rPr>
          <w:rFonts w:ascii="Times New Roman" w:hAnsi="Times New Roman" w:cs="Times New Roman"/>
          <w:sz w:val="24"/>
          <w:szCs w:val="24"/>
        </w:rPr>
      </w:pPr>
      <w:r>
        <w:rPr>
          <w:rFonts w:ascii="Times New Roman" w:hAnsi="Times New Roman" w:cs="Times New Roman"/>
          <w:sz w:val="24"/>
          <w:szCs w:val="24"/>
        </w:rPr>
        <w:t>1. Фамилия, имя, отчество (при наличии последнего)</w:t>
      </w:r>
    </w:p>
    <w:tbl>
      <w:tblPr>
        <w:tblW w:w="9631"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4A0" w:firstRow="1" w:lastRow="0" w:firstColumn="1" w:lastColumn="0" w:noHBand="0" w:noVBand="1"/>
      </w:tblPr>
      <w:tblGrid>
        <w:gridCol w:w="9631"/>
      </w:tblGrid>
      <w:tr w:rsidR="005841D4" w14:paraId="3890B6D2" w14:textId="77777777" w:rsidTr="00974939">
        <w:trPr>
          <w:trHeight w:val="271"/>
        </w:trPr>
        <w:tc>
          <w:tcPr>
            <w:tcW w:w="9631" w:type="dxa"/>
            <w:tcBorders>
              <w:top w:val="single" w:sz="6" w:space="0" w:color="auto"/>
              <w:left w:val="single" w:sz="6" w:space="0" w:color="auto"/>
              <w:bottom w:val="single" w:sz="6" w:space="0" w:color="auto"/>
              <w:right w:val="single" w:sz="6" w:space="0" w:color="auto"/>
            </w:tcBorders>
            <w:shd w:val="clear" w:color="auto" w:fill="FFFFFF"/>
            <w:hideMark/>
          </w:tcPr>
          <w:p w14:paraId="180FFE05"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22C26830" w14:textId="77777777" w:rsidR="005841D4" w:rsidRDefault="005841D4" w:rsidP="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2. Дата рождения_______________ года  </w:t>
      </w:r>
      <w:r>
        <w:rPr>
          <w:rFonts w:ascii="Times New Roman" w:hAnsi="Times New Roman" w:cs="Times New Roman"/>
          <w:sz w:val="24"/>
          <w:szCs w:val="24"/>
          <w:lang w:val="en-US"/>
        </w:rPr>
        <w:t xml:space="preserve">   </w:t>
      </w:r>
    </w:p>
    <w:p w14:paraId="1723C15F"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3. Место рождения</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1"/>
      </w:tblGrid>
      <w:tr w:rsidR="005841D4" w14:paraId="052CFEC1" w14:textId="77777777" w:rsidTr="00974939">
        <w:tc>
          <w:tcPr>
            <w:tcW w:w="9631" w:type="dxa"/>
            <w:tcBorders>
              <w:top w:val="single" w:sz="6" w:space="0" w:color="auto"/>
              <w:left w:val="single" w:sz="6" w:space="0" w:color="auto"/>
              <w:bottom w:val="single" w:sz="6" w:space="0" w:color="auto"/>
              <w:right w:val="single" w:sz="6" w:space="0" w:color="auto"/>
            </w:tcBorders>
            <w:shd w:val="clear" w:color="auto" w:fill="FFFFFF"/>
            <w:hideMark/>
          </w:tcPr>
          <w:p w14:paraId="51BE1B5F"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lang w:val="en-US"/>
              </w:rPr>
              <w:t xml:space="preserve">   </w:t>
            </w:r>
          </w:p>
        </w:tc>
      </w:tr>
    </w:tbl>
    <w:p w14:paraId="2A35F387"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 xml:space="preserve">4. Гражданство </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1"/>
      </w:tblGrid>
      <w:tr w:rsidR="005841D4" w14:paraId="22783B19" w14:textId="77777777" w:rsidTr="00974939">
        <w:tc>
          <w:tcPr>
            <w:tcW w:w="9631" w:type="dxa"/>
            <w:tcBorders>
              <w:top w:val="single" w:sz="6" w:space="0" w:color="auto"/>
              <w:left w:val="single" w:sz="6" w:space="0" w:color="auto"/>
              <w:bottom w:val="single" w:sz="6" w:space="0" w:color="auto"/>
              <w:right w:val="single" w:sz="6" w:space="0" w:color="auto"/>
            </w:tcBorders>
            <w:shd w:val="clear" w:color="auto" w:fill="FFFFFF"/>
            <w:hideMark/>
          </w:tcPr>
          <w:p w14:paraId="72CC4B78"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lang w:val="en-US"/>
              </w:rPr>
              <w:t xml:space="preserve"> </w:t>
            </w:r>
          </w:p>
        </w:tc>
      </w:tr>
    </w:tbl>
    <w:p w14:paraId="797FF556"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5. Сведения о документе, удостоверяющем личность</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8"/>
        <w:gridCol w:w="780"/>
        <w:gridCol w:w="1062"/>
        <w:gridCol w:w="6121"/>
      </w:tblGrid>
      <w:tr w:rsidR="005841D4" w14:paraId="10AA29D8" w14:textId="77777777" w:rsidTr="00974939">
        <w:trPr>
          <w:cantSplit/>
        </w:trPr>
        <w:tc>
          <w:tcPr>
            <w:tcW w:w="1668" w:type="dxa"/>
            <w:tcBorders>
              <w:top w:val="single" w:sz="6" w:space="0" w:color="auto"/>
              <w:left w:val="single" w:sz="6" w:space="0" w:color="auto"/>
              <w:bottom w:val="single" w:sz="6" w:space="0" w:color="auto"/>
              <w:right w:val="single" w:sz="6" w:space="0" w:color="auto"/>
            </w:tcBorders>
            <w:shd w:val="pct10" w:color="auto" w:fill="FFFFFF"/>
            <w:hideMark/>
          </w:tcPr>
          <w:p w14:paraId="3CF3DA7B" w14:textId="77777777" w:rsidR="005841D4" w:rsidRDefault="005841D4">
            <w:pPr>
              <w:spacing w:after="0"/>
              <w:ind w:left="-116" w:right="-133"/>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780" w:type="dxa"/>
            <w:tcBorders>
              <w:top w:val="single" w:sz="6" w:space="0" w:color="auto"/>
              <w:left w:val="single" w:sz="6" w:space="0" w:color="auto"/>
              <w:bottom w:val="single" w:sz="6" w:space="0" w:color="auto"/>
              <w:right w:val="single" w:sz="6" w:space="0" w:color="auto"/>
            </w:tcBorders>
            <w:shd w:val="pct10" w:color="auto" w:fill="FFFFFF"/>
            <w:hideMark/>
          </w:tcPr>
          <w:p w14:paraId="72116C6F" w14:textId="77777777" w:rsidR="005841D4" w:rsidRDefault="005841D4">
            <w:pPr>
              <w:spacing w:after="0"/>
              <w:ind w:left="-116" w:right="-133"/>
              <w:jc w:val="center"/>
              <w:rPr>
                <w:rFonts w:ascii="Times New Roman" w:hAnsi="Times New Roman" w:cs="Times New Roman"/>
                <w:sz w:val="24"/>
                <w:szCs w:val="24"/>
              </w:rPr>
            </w:pPr>
            <w:r>
              <w:rPr>
                <w:rFonts w:ascii="Times New Roman" w:hAnsi="Times New Roman" w:cs="Times New Roman"/>
                <w:sz w:val="24"/>
                <w:szCs w:val="24"/>
              </w:rPr>
              <w:t>Серия</w:t>
            </w:r>
          </w:p>
        </w:tc>
        <w:tc>
          <w:tcPr>
            <w:tcW w:w="1062" w:type="dxa"/>
            <w:tcBorders>
              <w:top w:val="single" w:sz="6" w:space="0" w:color="auto"/>
              <w:left w:val="single" w:sz="6" w:space="0" w:color="auto"/>
              <w:bottom w:val="single" w:sz="6" w:space="0" w:color="auto"/>
              <w:right w:val="single" w:sz="6" w:space="0" w:color="auto"/>
            </w:tcBorders>
            <w:shd w:val="pct10" w:color="auto" w:fill="FFFFFF"/>
            <w:hideMark/>
          </w:tcPr>
          <w:p w14:paraId="2179D0AB" w14:textId="77777777" w:rsidR="005841D4" w:rsidRDefault="005841D4">
            <w:pPr>
              <w:spacing w:after="0"/>
              <w:ind w:left="-116" w:right="-133"/>
              <w:jc w:val="center"/>
              <w:rPr>
                <w:rFonts w:ascii="Times New Roman" w:hAnsi="Times New Roman" w:cs="Times New Roman"/>
                <w:sz w:val="24"/>
                <w:szCs w:val="24"/>
              </w:rPr>
            </w:pPr>
            <w:r>
              <w:rPr>
                <w:rFonts w:ascii="Times New Roman" w:hAnsi="Times New Roman" w:cs="Times New Roman"/>
                <w:sz w:val="24"/>
                <w:szCs w:val="24"/>
              </w:rPr>
              <w:t>Номер</w:t>
            </w:r>
          </w:p>
        </w:tc>
        <w:tc>
          <w:tcPr>
            <w:tcW w:w="6121" w:type="dxa"/>
            <w:tcBorders>
              <w:top w:val="single" w:sz="6" w:space="0" w:color="auto"/>
              <w:left w:val="single" w:sz="6" w:space="0" w:color="auto"/>
              <w:bottom w:val="single" w:sz="6" w:space="0" w:color="auto"/>
              <w:right w:val="single" w:sz="6" w:space="0" w:color="auto"/>
            </w:tcBorders>
            <w:shd w:val="pct10" w:color="auto" w:fill="FFFFFF"/>
            <w:hideMark/>
          </w:tcPr>
          <w:p w14:paraId="5946EACA" w14:textId="77777777" w:rsidR="005841D4" w:rsidRDefault="005841D4">
            <w:pPr>
              <w:spacing w:after="0"/>
              <w:ind w:left="-116" w:right="-133"/>
              <w:jc w:val="center"/>
              <w:rPr>
                <w:rFonts w:ascii="Times New Roman" w:hAnsi="Times New Roman" w:cs="Times New Roman"/>
                <w:sz w:val="24"/>
                <w:szCs w:val="24"/>
              </w:rPr>
            </w:pPr>
            <w:r>
              <w:rPr>
                <w:rFonts w:ascii="Times New Roman" w:hAnsi="Times New Roman" w:cs="Times New Roman"/>
                <w:sz w:val="24"/>
                <w:szCs w:val="24"/>
              </w:rPr>
              <w:t>Дата выдачи документа, наименование органа, выдавшего документ, и код подразделения (если имеется)</w:t>
            </w:r>
          </w:p>
        </w:tc>
      </w:tr>
      <w:tr w:rsidR="005841D4" w14:paraId="4EF380E3" w14:textId="77777777" w:rsidTr="00974939">
        <w:trPr>
          <w:cantSplit/>
          <w:trHeight w:val="415"/>
        </w:trPr>
        <w:tc>
          <w:tcPr>
            <w:tcW w:w="1668" w:type="dxa"/>
            <w:tcBorders>
              <w:top w:val="single" w:sz="6" w:space="0" w:color="auto"/>
              <w:left w:val="single" w:sz="6" w:space="0" w:color="auto"/>
              <w:bottom w:val="single" w:sz="6" w:space="0" w:color="auto"/>
              <w:right w:val="single" w:sz="6" w:space="0" w:color="auto"/>
            </w:tcBorders>
            <w:shd w:val="clear" w:color="auto" w:fill="FFFFFF"/>
          </w:tcPr>
          <w:p w14:paraId="6B13EA81" w14:textId="77777777" w:rsidR="005841D4" w:rsidRDefault="005841D4">
            <w:pPr>
              <w:ind w:right="-143"/>
              <w:rPr>
                <w:rFonts w:ascii="Times New Roman" w:hAnsi="Times New Roman" w:cs="Times New Roman"/>
                <w:sz w:val="24"/>
                <w:szCs w:val="24"/>
              </w:rPr>
            </w:pPr>
          </w:p>
        </w:tc>
        <w:tc>
          <w:tcPr>
            <w:tcW w:w="780" w:type="dxa"/>
            <w:tcBorders>
              <w:top w:val="single" w:sz="6" w:space="0" w:color="auto"/>
              <w:left w:val="single" w:sz="6" w:space="0" w:color="auto"/>
              <w:bottom w:val="single" w:sz="6" w:space="0" w:color="auto"/>
              <w:right w:val="single" w:sz="6" w:space="0" w:color="auto"/>
            </w:tcBorders>
            <w:shd w:val="clear" w:color="auto" w:fill="FFFFFF"/>
          </w:tcPr>
          <w:p w14:paraId="7618490D" w14:textId="77777777" w:rsidR="005841D4" w:rsidRDefault="005841D4">
            <w:pPr>
              <w:ind w:right="-143"/>
              <w:rPr>
                <w:rFonts w:ascii="Times New Roman" w:hAnsi="Times New Roman" w:cs="Times New Roman"/>
                <w:sz w:val="24"/>
                <w:szCs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1CB77109" w14:textId="77777777" w:rsidR="005841D4" w:rsidRDefault="005841D4">
            <w:pPr>
              <w:ind w:right="-143"/>
              <w:rPr>
                <w:rFonts w:ascii="Times New Roman" w:hAnsi="Times New Roman" w:cs="Times New Roman"/>
                <w:sz w:val="24"/>
                <w:szCs w:val="24"/>
              </w:rPr>
            </w:pPr>
          </w:p>
        </w:tc>
        <w:tc>
          <w:tcPr>
            <w:tcW w:w="6121" w:type="dxa"/>
            <w:tcBorders>
              <w:top w:val="single" w:sz="6" w:space="0" w:color="auto"/>
              <w:left w:val="single" w:sz="6" w:space="0" w:color="auto"/>
              <w:bottom w:val="single" w:sz="6" w:space="0" w:color="auto"/>
              <w:right w:val="single" w:sz="6" w:space="0" w:color="auto"/>
            </w:tcBorders>
            <w:shd w:val="clear" w:color="auto" w:fill="FFFFFF"/>
          </w:tcPr>
          <w:p w14:paraId="44781CBE" w14:textId="77777777" w:rsidR="005841D4" w:rsidRDefault="005841D4">
            <w:pPr>
              <w:ind w:right="-143"/>
              <w:rPr>
                <w:rFonts w:ascii="Times New Roman" w:hAnsi="Times New Roman" w:cs="Times New Roman"/>
                <w:sz w:val="24"/>
                <w:szCs w:val="24"/>
                <w:vertAlign w:val="superscript"/>
              </w:rPr>
            </w:pPr>
          </w:p>
        </w:tc>
      </w:tr>
    </w:tbl>
    <w:p w14:paraId="6EA45276"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6. Данные миграционной карты</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2"/>
        <w:gridCol w:w="3334"/>
        <w:gridCol w:w="3045"/>
      </w:tblGrid>
      <w:tr w:rsidR="005841D4" w14:paraId="3FF1C214" w14:textId="77777777" w:rsidTr="00974939">
        <w:trPr>
          <w:cantSplit/>
        </w:trPr>
        <w:tc>
          <w:tcPr>
            <w:tcW w:w="3252" w:type="dxa"/>
            <w:tcBorders>
              <w:top w:val="single" w:sz="6" w:space="0" w:color="auto"/>
              <w:left w:val="single" w:sz="6" w:space="0" w:color="auto"/>
              <w:bottom w:val="single" w:sz="6" w:space="0" w:color="auto"/>
              <w:right w:val="single" w:sz="6" w:space="0" w:color="auto"/>
            </w:tcBorders>
            <w:shd w:val="pct10" w:color="auto" w:fill="FFFFFF"/>
            <w:hideMark/>
          </w:tcPr>
          <w:p w14:paraId="30FC7C71"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Номер карты</w:t>
            </w:r>
          </w:p>
        </w:tc>
        <w:tc>
          <w:tcPr>
            <w:tcW w:w="3334" w:type="dxa"/>
            <w:tcBorders>
              <w:top w:val="single" w:sz="6" w:space="0" w:color="auto"/>
              <w:left w:val="single" w:sz="6" w:space="0" w:color="auto"/>
              <w:bottom w:val="single" w:sz="6" w:space="0" w:color="auto"/>
              <w:right w:val="single" w:sz="6" w:space="0" w:color="auto"/>
            </w:tcBorders>
            <w:shd w:val="pct10" w:color="auto" w:fill="FFFFFF"/>
            <w:hideMark/>
          </w:tcPr>
          <w:p w14:paraId="613ED364" w14:textId="77777777" w:rsidR="005841D4" w:rsidRDefault="005841D4">
            <w:pPr>
              <w:spacing w:after="0"/>
              <w:ind w:right="-33"/>
              <w:jc w:val="center"/>
              <w:rPr>
                <w:rFonts w:ascii="Times New Roman" w:hAnsi="Times New Roman" w:cs="Times New Roman"/>
                <w:sz w:val="24"/>
                <w:szCs w:val="24"/>
              </w:rPr>
            </w:pPr>
            <w:r>
              <w:rPr>
                <w:rFonts w:ascii="Times New Roman" w:hAnsi="Times New Roman" w:cs="Times New Roman"/>
                <w:sz w:val="24"/>
                <w:szCs w:val="24"/>
              </w:rPr>
              <w:t>Дата начала срока пребывания</w:t>
            </w:r>
          </w:p>
        </w:tc>
        <w:tc>
          <w:tcPr>
            <w:tcW w:w="3045" w:type="dxa"/>
            <w:tcBorders>
              <w:top w:val="single" w:sz="6" w:space="0" w:color="auto"/>
              <w:left w:val="single" w:sz="6" w:space="0" w:color="auto"/>
              <w:bottom w:val="single" w:sz="6" w:space="0" w:color="auto"/>
              <w:right w:val="single" w:sz="6" w:space="0" w:color="auto"/>
            </w:tcBorders>
            <w:shd w:val="pct10" w:color="auto" w:fill="FFFFFF"/>
            <w:hideMark/>
          </w:tcPr>
          <w:p w14:paraId="42408316" w14:textId="77777777" w:rsidR="005841D4" w:rsidRDefault="005841D4">
            <w:pPr>
              <w:spacing w:after="0"/>
              <w:ind w:right="-42"/>
              <w:jc w:val="center"/>
              <w:rPr>
                <w:rFonts w:ascii="Times New Roman" w:hAnsi="Times New Roman" w:cs="Times New Roman"/>
                <w:sz w:val="24"/>
                <w:szCs w:val="24"/>
              </w:rPr>
            </w:pPr>
            <w:r>
              <w:rPr>
                <w:rFonts w:ascii="Times New Roman" w:hAnsi="Times New Roman" w:cs="Times New Roman"/>
                <w:sz w:val="24"/>
                <w:szCs w:val="24"/>
              </w:rPr>
              <w:t>Дата окончания срока пребывания</w:t>
            </w:r>
          </w:p>
        </w:tc>
      </w:tr>
      <w:tr w:rsidR="005841D4" w14:paraId="64C40F6C" w14:textId="77777777" w:rsidTr="00974939">
        <w:trPr>
          <w:cantSplit/>
          <w:trHeight w:val="278"/>
        </w:trPr>
        <w:tc>
          <w:tcPr>
            <w:tcW w:w="3252" w:type="dxa"/>
            <w:tcBorders>
              <w:top w:val="single" w:sz="6" w:space="0" w:color="auto"/>
              <w:left w:val="single" w:sz="6" w:space="0" w:color="auto"/>
              <w:bottom w:val="single" w:sz="6" w:space="0" w:color="auto"/>
              <w:right w:val="single" w:sz="6" w:space="0" w:color="auto"/>
            </w:tcBorders>
            <w:shd w:val="clear" w:color="auto" w:fill="FFFFFF"/>
          </w:tcPr>
          <w:p w14:paraId="38AF4000" w14:textId="77777777" w:rsidR="005841D4" w:rsidRDefault="005841D4">
            <w:pPr>
              <w:spacing w:after="0"/>
              <w:ind w:right="-143"/>
              <w:rPr>
                <w:rFonts w:ascii="Times New Roman" w:hAnsi="Times New Roman" w:cs="Times New Roman"/>
                <w:sz w:val="24"/>
                <w:szCs w:val="24"/>
              </w:rPr>
            </w:pPr>
          </w:p>
        </w:tc>
        <w:tc>
          <w:tcPr>
            <w:tcW w:w="3334" w:type="dxa"/>
            <w:tcBorders>
              <w:top w:val="single" w:sz="6" w:space="0" w:color="auto"/>
              <w:left w:val="single" w:sz="6" w:space="0" w:color="auto"/>
              <w:bottom w:val="single" w:sz="6" w:space="0" w:color="auto"/>
              <w:right w:val="single" w:sz="6" w:space="0" w:color="auto"/>
            </w:tcBorders>
            <w:shd w:val="clear" w:color="auto" w:fill="FFFFFF"/>
          </w:tcPr>
          <w:p w14:paraId="36370576" w14:textId="77777777" w:rsidR="005841D4" w:rsidRDefault="005841D4">
            <w:pPr>
              <w:spacing w:after="0"/>
              <w:ind w:right="-143"/>
              <w:rPr>
                <w:rFonts w:ascii="Times New Roman" w:hAnsi="Times New Roman" w:cs="Times New Roman"/>
                <w:sz w:val="24"/>
                <w:szCs w:val="24"/>
              </w:rPr>
            </w:pPr>
          </w:p>
        </w:tc>
        <w:tc>
          <w:tcPr>
            <w:tcW w:w="3045" w:type="dxa"/>
            <w:tcBorders>
              <w:top w:val="single" w:sz="6" w:space="0" w:color="auto"/>
              <w:left w:val="single" w:sz="6" w:space="0" w:color="auto"/>
              <w:bottom w:val="single" w:sz="6" w:space="0" w:color="auto"/>
              <w:right w:val="single" w:sz="6" w:space="0" w:color="auto"/>
            </w:tcBorders>
            <w:shd w:val="clear" w:color="auto" w:fill="FFFFFF"/>
          </w:tcPr>
          <w:p w14:paraId="77D941F3" w14:textId="77777777" w:rsidR="005841D4" w:rsidRDefault="005841D4">
            <w:pPr>
              <w:spacing w:after="0"/>
              <w:ind w:right="-143"/>
              <w:rPr>
                <w:rFonts w:ascii="Times New Roman" w:hAnsi="Times New Roman" w:cs="Times New Roman"/>
                <w:sz w:val="24"/>
                <w:szCs w:val="24"/>
              </w:rPr>
            </w:pPr>
          </w:p>
        </w:tc>
      </w:tr>
    </w:tbl>
    <w:p w14:paraId="50907DB9" w14:textId="77777777" w:rsidR="005841D4" w:rsidRDefault="005841D4" w:rsidP="005841D4">
      <w:pPr>
        <w:spacing w:after="0"/>
        <w:jc w:val="both"/>
        <w:rPr>
          <w:rFonts w:ascii="Times New Roman" w:hAnsi="Times New Roman" w:cs="Times New Roman"/>
          <w:sz w:val="24"/>
          <w:szCs w:val="24"/>
        </w:rPr>
      </w:pPr>
      <w:r>
        <w:rPr>
          <w:rFonts w:ascii="Times New Roman" w:hAnsi="Times New Roman" w:cs="Times New Roman"/>
          <w:sz w:val="24"/>
          <w:szCs w:val="24"/>
        </w:rPr>
        <w:t>7. Данные документа, подтверждающего право иностранного гражданина или лица без гражданства на пребывание (проживание) в Российской Федерации</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2"/>
        <w:gridCol w:w="851"/>
        <w:gridCol w:w="804"/>
        <w:gridCol w:w="3599"/>
        <w:gridCol w:w="2685"/>
      </w:tblGrid>
      <w:tr w:rsidR="005841D4" w14:paraId="13ED145A" w14:textId="77777777" w:rsidTr="00974939">
        <w:trPr>
          <w:cantSplit/>
        </w:trPr>
        <w:tc>
          <w:tcPr>
            <w:tcW w:w="1692" w:type="dxa"/>
            <w:tcBorders>
              <w:top w:val="single" w:sz="6" w:space="0" w:color="auto"/>
              <w:left w:val="single" w:sz="6" w:space="0" w:color="auto"/>
              <w:bottom w:val="single" w:sz="6" w:space="0" w:color="auto"/>
              <w:right w:val="single" w:sz="6" w:space="0" w:color="auto"/>
            </w:tcBorders>
            <w:shd w:val="pct10" w:color="auto" w:fill="FFFFFF"/>
            <w:hideMark/>
          </w:tcPr>
          <w:p w14:paraId="5233F3BA" w14:textId="77777777" w:rsidR="005841D4" w:rsidRDefault="005841D4">
            <w:pPr>
              <w:spacing w:after="0"/>
              <w:ind w:right="-108"/>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851" w:type="dxa"/>
            <w:tcBorders>
              <w:top w:val="single" w:sz="6" w:space="0" w:color="auto"/>
              <w:left w:val="single" w:sz="6" w:space="0" w:color="auto"/>
              <w:bottom w:val="single" w:sz="6" w:space="0" w:color="auto"/>
              <w:right w:val="single" w:sz="6" w:space="0" w:color="auto"/>
            </w:tcBorders>
            <w:shd w:val="pct10" w:color="auto" w:fill="FFFFFF"/>
            <w:hideMark/>
          </w:tcPr>
          <w:p w14:paraId="2E1A1863" w14:textId="77777777" w:rsidR="005841D4" w:rsidRDefault="005841D4">
            <w:pPr>
              <w:spacing w:after="0"/>
              <w:ind w:left="-108" w:right="-143"/>
              <w:jc w:val="center"/>
              <w:rPr>
                <w:rFonts w:ascii="Times New Roman" w:hAnsi="Times New Roman" w:cs="Times New Roman"/>
                <w:sz w:val="24"/>
                <w:szCs w:val="24"/>
              </w:rPr>
            </w:pPr>
            <w:r>
              <w:rPr>
                <w:rFonts w:ascii="Times New Roman" w:hAnsi="Times New Roman" w:cs="Times New Roman"/>
                <w:sz w:val="24"/>
                <w:szCs w:val="24"/>
              </w:rPr>
              <w:t>Серия</w:t>
            </w:r>
          </w:p>
        </w:tc>
        <w:tc>
          <w:tcPr>
            <w:tcW w:w="804" w:type="dxa"/>
            <w:tcBorders>
              <w:top w:val="single" w:sz="6" w:space="0" w:color="auto"/>
              <w:left w:val="single" w:sz="6" w:space="0" w:color="auto"/>
              <w:bottom w:val="single" w:sz="6" w:space="0" w:color="auto"/>
              <w:right w:val="single" w:sz="6" w:space="0" w:color="auto"/>
            </w:tcBorders>
            <w:shd w:val="pct10" w:color="auto" w:fill="FFFFFF"/>
            <w:hideMark/>
          </w:tcPr>
          <w:p w14:paraId="3A26646F" w14:textId="77777777" w:rsidR="005841D4" w:rsidRDefault="005841D4">
            <w:pPr>
              <w:spacing w:after="0"/>
              <w:ind w:left="-108" w:right="-143"/>
              <w:jc w:val="center"/>
              <w:rPr>
                <w:rFonts w:ascii="Times New Roman" w:hAnsi="Times New Roman" w:cs="Times New Roman"/>
                <w:sz w:val="24"/>
                <w:szCs w:val="24"/>
              </w:rPr>
            </w:pPr>
            <w:r>
              <w:rPr>
                <w:rFonts w:ascii="Times New Roman" w:hAnsi="Times New Roman" w:cs="Times New Roman"/>
                <w:sz w:val="24"/>
                <w:szCs w:val="24"/>
              </w:rPr>
              <w:t>Номер</w:t>
            </w:r>
          </w:p>
        </w:tc>
        <w:tc>
          <w:tcPr>
            <w:tcW w:w="3599" w:type="dxa"/>
            <w:tcBorders>
              <w:top w:val="single" w:sz="6" w:space="0" w:color="auto"/>
              <w:left w:val="single" w:sz="6" w:space="0" w:color="auto"/>
              <w:bottom w:val="single" w:sz="6" w:space="0" w:color="auto"/>
              <w:right w:val="single" w:sz="6" w:space="0" w:color="auto"/>
            </w:tcBorders>
            <w:shd w:val="pct10" w:color="auto" w:fill="FFFFFF"/>
            <w:hideMark/>
          </w:tcPr>
          <w:p w14:paraId="6DE7C153" w14:textId="77777777" w:rsidR="005841D4" w:rsidRDefault="005841D4">
            <w:pPr>
              <w:spacing w:after="0"/>
              <w:ind w:left="-203" w:right="-143"/>
              <w:jc w:val="center"/>
              <w:rPr>
                <w:rFonts w:ascii="Times New Roman" w:hAnsi="Times New Roman" w:cs="Times New Roman"/>
                <w:sz w:val="24"/>
                <w:szCs w:val="24"/>
              </w:rPr>
            </w:pPr>
            <w:r>
              <w:rPr>
                <w:rFonts w:ascii="Times New Roman" w:hAnsi="Times New Roman" w:cs="Times New Roman"/>
                <w:sz w:val="24"/>
                <w:szCs w:val="24"/>
              </w:rPr>
              <w:t>Дата начала срока действия</w:t>
            </w:r>
          </w:p>
          <w:p w14:paraId="6EF08689" w14:textId="77777777" w:rsidR="005841D4" w:rsidRDefault="005841D4">
            <w:pPr>
              <w:spacing w:after="0"/>
              <w:ind w:left="-203" w:right="-143"/>
              <w:jc w:val="center"/>
              <w:rPr>
                <w:rFonts w:ascii="Times New Roman" w:hAnsi="Times New Roman" w:cs="Times New Roman"/>
                <w:sz w:val="24"/>
                <w:szCs w:val="24"/>
              </w:rPr>
            </w:pPr>
            <w:r>
              <w:rPr>
                <w:rFonts w:ascii="Times New Roman" w:hAnsi="Times New Roman" w:cs="Times New Roman"/>
                <w:sz w:val="24"/>
                <w:szCs w:val="24"/>
              </w:rPr>
              <w:t>права пребывания (проживания)</w:t>
            </w:r>
          </w:p>
        </w:tc>
        <w:tc>
          <w:tcPr>
            <w:tcW w:w="2685" w:type="dxa"/>
            <w:tcBorders>
              <w:top w:val="single" w:sz="6" w:space="0" w:color="auto"/>
              <w:left w:val="single" w:sz="6" w:space="0" w:color="auto"/>
              <w:bottom w:val="single" w:sz="6" w:space="0" w:color="auto"/>
              <w:right w:val="single" w:sz="6" w:space="0" w:color="auto"/>
            </w:tcBorders>
            <w:shd w:val="pct10" w:color="auto" w:fill="FFFFFF"/>
            <w:hideMark/>
          </w:tcPr>
          <w:p w14:paraId="1C661980" w14:textId="77777777" w:rsidR="005841D4" w:rsidRDefault="005841D4">
            <w:pPr>
              <w:spacing w:after="0"/>
              <w:ind w:right="-143"/>
              <w:jc w:val="center"/>
              <w:rPr>
                <w:rFonts w:ascii="Times New Roman" w:hAnsi="Times New Roman" w:cs="Times New Roman"/>
                <w:sz w:val="24"/>
                <w:szCs w:val="24"/>
              </w:rPr>
            </w:pPr>
            <w:r>
              <w:rPr>
                <w:rFonts w:ascii="Times New Roman" w:hAnsi="Times New Roman" w:cs="Times New Roman"/>
                <w:sz w:val="24"/>
                <w:szCs w:val="24"/>
              </w:rPr>
              <w:t>Дата окончания срока действия права пребывания (проживания)</w:t>
            </w:r>
          </w:p>
        </w:tc>
      </w:tr>
      <w:tr w:rsidR="005841D4" w14:paraId="264A8335" w14:textId="77777777" w:rsidTr="00974939">
        <w:trPr>
          <w:cantSplit/>
          <w:trHeight w:val="288"/>
        </w:trPr>
        <w:tc>
          <w:tcPr>
            <w:tcW w:w="1692" w:type="dxa"/>
            <w:tcBorders>
              <w:top w:val="single" w:sz="6" w:space="0" w:color="auto"/>
              <w:left w:val="single" w:sz="6" w:space="0" w:color="auto"/>
              <w:bottom w:val="single" w:sz="6" w:space="0" w:color="auto"/>
              <w:right w:val="single" w:sz="6" w:space="0" w:color="auto"/>
            </w:tcBorders>
            <w:shd w:val="clear" w:color="auto" w:fill="FFFFFF"/>
          </w:tcPr>
          <w:p w14:paraId="093273CD" w14:textId="77777777" w:rsidR="005841D4" w:rsidRDefault="005841D4">
            <w:pPr>
              <w:spacing w:after="0"/>
              <w:ind w:right="-143"/>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F912E4D" w14:textId="77777777" w:rsidR="005841D4" w:rsidRDefault="005841D4">
            <w:pPr>
              <w:spacing w:after="0"/>
              <w:ind w:right="-143"/>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2FAA2DF8" w14:textId="77777777" w:rsidR="005841D4" w:rsidRDefault="005841D4">
            <w:pPr>
              <w:spacing w:after="0"/>
              <w:ind w:right="-143"/>
              <w:rPr>
                <w:rFonts w:ascii="Times New Roman" w:hAnsi="Times New Roman" w:cs="Times New Roman"/>
                <w:sz w:val="24"/>
                <w:szCs w:val="24"/>
              </w:rPr>
            </w:pPr>
          </w:p>
        </w:tc>
        <w:tc>
          <w:tcPr>
            <w:tcW w:w="3599" w:type="dxa"/>
            <w:tcBorders>
              <w:top w:val="single" w:sz="6" w:space="0" w:color="auto"/>
              <w:left w:val="single" w:sz="6" w:space="0" w:color="auto"/>
              <w:bottom w:val="single" w:sz="6" w:space="0" w:color="auto"/>
              <w:right w:val="single" w:sz="6" w:space="0" w:color="auto"/>
            </w:tcBorders>
            <w:shd w:val="clear" w:color="auto" w:fill="FFFFFF"/>
          </w:tcPr>
          <w:p w14:paraId="2EB24F72" w14:textId="77777777" w:rsidR="005841D4" w:rsidRDefault="005841D4">
            <w:pPr>
              <w:spacing w:after="0"/>
              <w:ind w:right="-143"/>
              <w:rPr>
                <w:rFonts w:ascii="Times New Roman" w:hAnsi="Times New Roman" w:cs="Times New Roman"/>
                <w:sz w:val="24"/>
                <w:szCs w:val="24"/>
              </w:rPr>
            </w:pPr>
          </w:p>
        </w:tc>
        <w:tc>
          <w:tcPr>
            <w:tcW w:w="2685" w:type="dxa"/>
            <w:tcBorders>
              <w:top w:val="single" w:sz="6" w:space="0" w:color="auto"/>
              <w:left w:val="single" w:sz="6" w:space="0" w:color="auto"/>
              <w:bottom w:val="single" w:sz="6" w:space="0" w:color="auto"/>
              <w:right w:val="single" w:sz="6" w:space="0" w:color="auto"/>
            </w:tcBorders>
            <w:shd w:val="clear" w:color="auto" w:fill="FFFFFF"/>
          </w:tcPr>
          <w:p w14:paraId="099EA5C7" w14:textId="77777777" w:rsidR="005841D4" w:rsidRDefault="005841D4">
            <w:pPr>
              <w:spacing w:after="0"/>
              <w:ind w:right="-143"/>
              <w:rPr>
                <w:rFonts w:ascii="Times New Roman" w:hAnsi="Times New Roman" w:cs="Times New Roman"/>
                <w:sz w:val="24"/>
                <w:szCs w:val="24"/>
              </w:rPr>
            </w:pPr>
          </w:p>
        </w:tc>
      </w:tr>
    </w:tbl>
    <w:p w14:paraId="13985FC6"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8. Адрес места регистрации или места пребывания</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1"/>
      </w:tblGrid>
      <w:tr w:rsidR="005841D4" w14:paraId="0646771C" w14:textId="77777777" w:rsidTr="00974939">
        <w:tc>
          <w:tcPr>
            <w:tcW w:w="9631" w:type="dxa"/>
            <w:tcBorders>
              <w:top w:val="single" w:sz="6" w:space="0" w:color="auto"/>
              <w:left w:val="single" w:sz="6" w:space="0" w:color="auto"/>
              <w:bottom w:val="single" w:sz="6" w:space="0" w:color="auto"/>
              <w:right w:val="single" w:sz="6" w:space="0" w:color="auto"/>
            </w:tcBorders>
            <w:shd w:val="clear" w:color="auto" w:fill="FFFFFF"/>
            <w:hideMark/>
          </w:tcPr>
          <w:p w14:paraId="579EE866"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58542FC8"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9. Адрес фактического места жительства (почтовый)</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1"/>
      </w:tblGrid>
      <w:tr w:rsidR="005841D4" w14:paraId="69664B1F" w14:textId="77777777" w:rsidTr="00974939">
        <w:tc>
          <w:tcPr>
            <w:tcW w:w="9631" w:type="dxa"/>
            <w:tcBorders>
              <w:top w:val="single" w:sz="6" w:space="0" w:color="auto"/>
              <w:left w:val="single" w:sz="6" w:space="0" w:color="auto"/>
              <w:bottom w:val="single" w:sz="6" w:space="0" w:color="auto"/>
              <w:right w:val="single" w:sz="6" w:space="0" w:color="auto"/>
            </w:tcBorders>
            <w:shd w:val="clear" w:color="auto" w:fill="FFFFFF"/>
            <w:hideMark/>
          </w:tcPr>
          <w:p w14:paraId="30B9F7DB"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145CD7CE"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10. Идентификационный номер налогоплательщика (при его наличии)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83"/>
      </w:tblGrid>
      <w:tr w:rsidR="005841D4" w14:paraId="62BCE1C9" w14:textId="77777777" w:rsidTr="005841D4">
        <w:trPr>
          <w:trHeight w:val="363"/>
        </w:trPr>
        <w:tc>
          <w:tcPr>
            <w:tcW w:w="2783" w:type="dxa"/>
            <w:tcBorders>
              <w:top w:val="single" w:sz="6" w:space="0" w:color="auto"/>
              <w:left w:val="single" w:sz="6" w:space="0" w:color="auto"/>
              <w:bottom w:val="single" w:sz="6" w:space="0" w:color="auto"/>
              <w:right w:val="single" w:sz="6" w:space="0" w:color="auto"/>
            </w:tcBorders>
            <w:shd w:val="clear" w:color="auto" w:fill="FFFFFF"/>
            <w:hideMark/>
          </w:tcPr>
          <w:p w14:paraId="48CFB0C2"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032EB7A9" w14:textId="77777777" w:rsidR="005841D4" w:rsidRDefault="005841D4" w:rsidP="005841D4">
      <w:pPr>
        <w:spacing w:after="0"/>
        <w:jc w:val="both"/>
        <w:rPr>
          <w:rFonts w:ascii="Times New Roman" w:hAnsi="Times New Roman" w:cs="Times New Roman"/>
          <w:sz w:val="24"/>
          <w:szCs w:val="24"/>
        </w:rPr>
      </w:pPr>
      <w:r>
        <w:rPr>
          <w:rFonts w:ascii="Times New Roman" w:hAnsi="Times New Roman" w:cs="Times New Roman"/>
          <w:sz w:val="24"/>
          <w:szCs w:val="24"/>
        </w:rPr>
        <w:t>11. Страховой номер индивидуального лицевого счета застрахованного лица в системе обязательного пенсионного страхования (СНИЛС) (при наличии)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3"/>
        <w:gridCol w:w="253"/>
        <w:gridCol w:w="253"/>
        <w:gridCol w:w="253"/>
        <w:gridCol w:w="253"/>
        <w:gridCol w:w="253"/>
        <w:gridCol w:w="253"/>
        <w:gridCol w:w="253"/>
        <w:gridCol w:w="253"/>
        <w:gridCol w:w="253"/>
        <w:gridCol w:w="253"/>
        <w:gridCol w:w="253"/>
        <w:gridCol w:w="253"/>
        <w:gridCol w:w="253"/>
      </w:tblGrid>
      <w:tr w:rsidR="005841D4" w14:paraId="03E2F592" w14:textId="77777777" w:rsidTr="005841D4">
        <w:trPr>
          <w:trHeight w:val="363"/>
        </w:trPr>
        <w:tc>
          <w:tcPr>
            <w:tcW w:w="253" w:type="dxa"/>
            <w:tcBorders>
              <w:top w:val="single" w:sz="6" w:space="0" w:color="auto"/>
              <w:left w:val="single" w:sz="6" w:space="0" w:color="auto"/>
              <w:bottom w:val="single" w:sz="6" w:space="0" w:color="auto"/>
              <w:right w:val="single" w:sz="6" w:space="0" w:color="auto"/>
            </w:tcBorders>
            <w:shd w:val="clear" w:color="auto" w:fill="FFFFFF"/>
          </w:tcPr>
          <w:p w14:paraId="3248877E" w14:textId="77777777" w:rsidR="005841D4" w:rsidRDefault="005841D4">
            <w:pPr>
              <w:ind w:right="-143"/>
              <w:rPr>
                <w:rFonts w:ascii="Times New Roman" w:hAnsi="Times New Roman" w:cs="Times New Roman"/>
                <w:sz w:val="24"/>
                <w:szCs w:val="24"/>
              </w:rPr>
            </w:pPr>
          </w:p>
        </w:tc>
        <w:tc>
          <w:tcPr>
            <w:tcW w:w="253" w:type="dxa"/>
            <w:tcBorders>
              <w:top w:val="single" w:sz="6" w:space="0" w:color="auto"/>
              <w:left w:val="single" w:sz="6" w:space="0" w:color="auto"/>
              <w:bottom w:val="single" w:sz="6" w:space="0" w:color="auto"/>
              <w:right w:val="single" w:sz="6" w:space="0" w:color="auto"/>
            </w:tcBorders>
            <w:shd w:val="clear" w:color="auto" w:fill="FFFFFF"/>
          </w:tcPr>
          <w:p w14:paraId="2382AFFD" w14:textId="77777777" w:rsidR="005841D4" w:rsidRDefault="005841D4">
            <w:pPr>
              <w:ind w:right="-143"/>
              <w:rPr>
                <w:rFonts w:ascii="Times New Roman" w:hAnsi="Times New Roman" w:cs="Times New Roman"/>
                <w:sz w:val="24"/>
                <w:szCs w:val="24"/>
              </w:rPr>
            </w:pPr>
          </w:p>
        </w:tc>
        <w:tc>
          <w:tcPr>
            <w:tcW w:w="253" w:type="dxa"/>
            <w:tcBorders>
              <w:top w:val="single" w:sz="6" w:space="0" w:color="auto"/>
              <w:left w:val="single" w:sz="6" w:space="0" w:color="auto"/>
              <w:bottom w:val="single" w:sz="6" w:space="0" w:color="auto"/>
              <w:right w:val="single" w:sz="6" w:space="0" w:color="auto"/>
            </w:tcBorders>
            <w:shd w:val="clear" w:color="auto" w:fill="FFFFFF"/>
          </w:tcPr>
          <w:p w14:paraId="67A644C4" w14:textId="77777777" w:rsidR="005841D4" w:rsidRDefault="005841D4">
            <w:pPr>
              <w:ind w:right="-143"/>
              <w:rPr>
                <w:rFonts w:ascii="Times New Roman" w:hAnsi="Times New Roman" w:cs="Times New Roman"/>
                <w:sz w:val="24"/>
                <w:szCs w:val="24"/>
              </w:rPr>
            </w:pPr>
          </w:p>
        </w:tc>
        <w:tc>
          <w:tcPr>
            <w:tcW w:w="253" w:type="dxa"/>
            <w:tcBorders>
              <w:top w:val="single" w:sz="6" w:space="0" w:color="auto"/>
              <w:left w:val="single" w:sz="6" w:space="0" w:color="auto"/>
              <w:bottom w:val="single" w:sz="6" w:space="0" w:color="auto"/>
              <w:right w:val="single" w:sz="6" w:space="0" w:color="auto"/>
            </w:tcBorders>
            <w:shd w:val="clear" w:color="auto" w:fill="FFFFFF"/>
            <w:hideMark/>
          </w:tcPr>
          <w:p w14:paraId="70A8F475" w14:textId="77777777" w:rsidR="005841D4" w:rsidRDefault="005841D4">
            <w:pPr>
              <w:ind w:right="-143"/>
              <w:rPr>
                <w:rFonts w:ascii="Times New Roman" w:hAnsi="Times New Roman" w:cs="Times New Roman"/>
                <w:sz w:val="24"/>
                <w:szCs w:val="24"/>
              </w:rPr>
            </w:pPr>
            <w:r>
              <w:rPr>
                <w:rFonts w:ascii="Times New Roman" w:hAnsi="Times New Roman" w:cs="Times New Roman"/>
                <w:sz w:val="24"/>
                <w:szCs w:val="24"/>
              </w:rPr>
              <w:t>-</w:t>
            </w:r>
          </w:p>
        </w:tc>
        <w:tc>
          <w:tcPr>
            <w:tcW w:w="253" w:type="dxa"/>
            <w:tcBorders>
              <w:top w:val="single" w:sz="6" w:space="0" w:color="auto"/>
              <w:left w:val="single" w:sz="6" w:space="0" w:color="auto"/>
              <w:bottom w:val="single" w:sz="6" w:space="0" w:color="auto"/>
              <w:right w:val="single" w:sz="6" w:space="0" w:color="auto"/>
            </w:tcBorders>
            <w:shd w:val="clear" w:color="auto" w:fill="FFFFFF"/>
          </w:tcPr>
          <w:p w14:paraId="1CB723DE" w14:textId="77777777" w:rsidR="005841D4" w:rsidRDefault="005841D4">
            <w:pPr>
              <w:ind w:right="-143"/>
              <w:rPr>
                <w:rFonts w:ascii="Times New Roman" w:hAnsi="Times New Roman" w:cs="Times New Roman"/>
                <w:sz w:val="24"/>
                <w:szCs w:val="24"/>
              </w:rPr>
            </w:pPr>
          </w:p>
        </w:tc>
        <w:tc>
          <w:tcPr>
            <w:tcW w:w="253" w:type="dxa"/>
            <w:tcBorders>
              <w:top w:val="single" w:sz="6" w:space="0" w:color="auto"/>
              <w:left w:val="single" w:sz="6" w:space="0" w:color="auto"/>
              <w:bottom w:val="single" w:sz="6" w:space="0" w:color="auto"/>
              <w:right w:val="single" w:sz="6" w:space="0" w:color="auto"/>
            </w:tcBorders>
            <w:shd w:val="clear" w:color="auto" w:fill="FFFFFF"/>
          </w:tcPr>
          <w:p w14:paraId="38E7BCC3" w14:textId="77777777" w:rsidR="005841D4" w:rsidRDefault="005841D4">
            <w:pPr>
              <w:ind w:right="-143"/>
              <w:rPr>
                <w:rFonts w:ascii="Times New Roman" w:hAnsi="Times New Roman" w:cs="Times New Roman"/>
                <w:sz w:val="24"/>
                <w:szCs w:val="24"/>
              </w:rPr>
            </w:pPr>
          </w:p>
        </w:tc>
        <w:tc>
          <w:tcPr>
            <w:tcW w:w="253" w:type="dxa"/>
            <w:tcBorders>
              <w:top w:val="single" w:sz="6" w:space="0" w:color="auto"/>
              <w:left w:val="single" w:sz="6" w:space="0" w:color="auto"/>
              <w:bottom w:val="single" w:sz="6" w:space="0" w:color="auto"/>
              <w:right w:val="single" w:sz="6" w:space="0" w:color="auto"/>
            </w:tcBorders>
            <w:shd w:val="clear" w:color="auto" w:fill="FFFFFF"/>
          </w:tcPr>
          <w:p w14:paraId="2D4158C3" w14:textId="77777777" w:rsidR="005841D4" w:rsidRDefault="005841D4">
            <w:pPr>
              <w:ind w:right="-143"/>
              <w:rPr>
                <w:rFonts w:ascii="Times New Roman" w:hAnsi="Times New Roman" w:cs="Times New Roman"/>
                <w:sz w:val="24"/>
                <w:szCs w:val="24"/>
              </w:rPr>
            </w:pPr>
          </w:p>
        </w:tc>
        <w:tc>
          <w:tcPr>
            <w:tcW w:w="253" w:type="dxa"/>
            <w:tcBorders>
              <w:top w:val="single" w:sz="6" w:space="0" w:color="auto"/>
              <w:left w:val="single" w:sz="6" w:space="0" w:color="auto"/>
              <w:bottom w:val="single" w:sz="6" w:space="0" w:color="auto"/>
              <w:right w:val="single" w:sz="6" w:space="0" w:color="auto"/>
            </w:tcBorders>
            <w:shd w:val="clear" w:color="auto" w:fill="FFFFFF"/>
            <w:hideMark/>
          </w:tcPr>
          <w:p w14:paraId="3EF6F51A" w14:textId="77777777" w:rsidR="005841D4" w:rsidRDefault="005841D4">
            <w:pPr>
              <w:ind w:right="-143"/>
              <w:rPr>
                <w:rFonts w:ascii="Times New Roman" w:hAnsi="Times New Roman" w:cs="Times New Roman"/>
                <w:sz w:val="24"/>
                <w:szCs w:val="24"/>
              </w:rPr>
            </w:pPr>
            <w:r>
              <w:rPr>
                <w:rFonts w:ascii="Times New Roman" w:hAnsi="Times New Roman" w:cs="Times New Roman"/>
                <w:sz w:val="24"/>
                <w:szCs w:val="24"/>
              </w:rPr>
              <w:t>-</w:t>
            </w:r>
          </w:p>
        </w:tc>
        <w:tc>
          <w:tcPr>
            <w:tcW w:w="253" w:type="dxa"/>
            <w:tcBorders>
              <w:top w:val="single" w:sz="6" w:space="0" w:color="auto"/>
              <w:left w:val="single" w:sz="6" w:space="0" w:color="auto"/>
              <w:bottom w:val="single" w:sz="6" w:space="0" w:color="auto"/>
              <w:right w:val="single" w:sz="6" w:space="0" w:color="auto"/>
            </w:tcBorders>
            <w:shd w:val="clear" w:color="auto" w:fill="FFFFFF"/>
          </w:tcPr>
          <w:p w14:paraId="2325AC21" w14:textId="77777777" w:rsidR="005841D4" w:rsidRDefault="005841D4">
            <w:pPr>
              <w:ind w:right="-143"/>
              <w:rPr>
                <w:rFonts w:ascii="Times New Roman" w:hAnsi="Times New Roman" w:cs="Times New Roman"/>
                <w:sz w:val="24"/>
                <w:szCs w:val="24"/>
              </w:rPr>
            </w:pPr>
          </w:p>
        </w:tc>
        <w:tc>
          <w:tcPr>
            <w:tcW w:w="253" w:type="dxa"/>
            <w:tcBorders>
              <w:top w:val="single" w:sz="6" w:space="0" w:color="auto"/>
              <w:left w:val="single" w:sz="6" w:space="0" w:color="auto"/>
              <w:bottom w:val="single" w:sz="6" w:space="0" w:color="auto"/>
              <w:right w:val="single" w:sz="6" w:space="0" w:color="auto"/>
            </w:tcBorders>
            <w:shd w:val="clear" w:color="auto" w:fill="FFFFFF"/>
          </w:tcPr>
          <w:p w14:paraId="774944FA" w14:textId="77777777" w:rsidR="005841D4" w:rsidRDefault="005841D4">
            <w:pPr>
              <w:ind w:right="-143"/>
              <w:rPr>
                <w:rFonts w:ascii="Times New Roman" w:hAnsi="Times New Roman" w:cs="Times New Roman"/>
                <w:sz w:val="24"/>
                <w:szCs w:val="24"/>
              </w:rPr>
            </w:pPr>
          </w:p>
        </w:tc>
        <w:tc>
          <w:tcPr>
            <w:tcW w:w="253" w:type="dxa"/>
            <w:tcBorders>
              <w:top w:val="single" w:sz="6" w:space="0" w:color="auto"/>
              <w:left w:val="single" w:sz="6" w:space="0" w:color="auto"/>
              <w:bottom w:val="single" w:sz="6" w:space="0" w:color="auto"/>
              <w:right w:val="single" w:sz="6" w:space="0" w:color="auto"/>
            </w:tcBorders>
            <w:shd w:val="clear" w:color="auto" w:fill="FFFFFF"/>
          </w:tcPr>
          <w:p w14:paraId="50E8269A" w14:textId="77777777" w:rsidR="005841D4" w:rsidRDefault="005841D4">
            <w:pPr>
              <w:ind w:right="-143"/>
              <w:rPr>
                <w:rFonts w:ascii="Times New Roman" w:hAnsi="Times New Roman" w:cs="Times New Roman"/>
                <w:sz w:val="24"/>
                <w:szCs w:val="24"/>
              </w:rPr>
            </w:pPr>
          </w:p>
        </w:tc>
        <w:tc>
          <w:tcPr>
            <w:tcW w:w="253" w:type="dxa"/>
            <w:tcBorders>
              <w:top w:val="single" w:sz="6" w:space="0" w:color="auto"/>
              <w:left w:val="single" w:sz="6" w:space="0" w:color="auto"/>
              <w:bottom w:val="single" w:sz="6" w:space="0" w:color="auto"/>
              <w:right w:val="single" w:sz="6" w:space="0" w:color="auto"/>
            </w:tcBorders>
            <w:shd w:val="clear" w:color="auto" w:fill="FFFFFF"/>
            <w:hideMark/>
          </w:tcPr>
          <w:p w14:paraId="751DBE7B" w14:textId="77777777" w:rsidR="005841D4" w:rsidRDefault="005841D4">
            <w:pPr>
              <w:ind w:right="-143"/>
              <w:rPr>
                <w:rFonts w:ascii="Times New Roman" w:hAnsi="Times New Roman" w:cs="Times New Roman"/>
                <w:sz w:val="24"/>
                <w:szCs w:val="24"/>
              </w:rPr>
            </w:pPr>
            <w:r>
              <w:rPr>
                <w:rFonts w:ascii="Times New Roman" w:hAnsi="Times New Roman" w:cs="Times New Roman"/>
                <w:sz w:val="24"/>
                <w:szCs w:val="24"/>
              </w:rPr>
              <w:t>-</w:t>
            </w:r>
          </w:p>
        </w:tc>
        <w:tc>
          <w:tcPr>
            <w:tcW w:w="253" w:type="dxa"/>
            <w:tcBorders>
              <w:top w:val="single" w:sz="6" w:space="0" w:color="auto"/>
              <w:left w:val="single" w:sz="6" w:space="0" w:color="auto"/>
              <w:bottom w:val="single" w:sz="6" w:space="0" w:color="auto"/>
              <w:right w:val="single" w:sz="6" w:space="0" w:color="auto"/>
            </w:tcBorders>
            <w:shd w:val="clear" w:color="auto" w:fill="FFFFFF"/>
          </w:tcPr>
          <w:p w14:paraId="11215B0A" w14:textId="77777777" w:rsidR="005841D4" w:rsidRDefault="005841D4">
            <w:pPr>
              <w:ind w:right="-143"/>
              <w:rPr>
                <w:rFonts w:ascii="Times New Roman" w:hAnsi="Times New Roman" w:cs="Times New Roman"/>
                <w:sz w:val="24"/>
                <w:szCs w:val="24"/>
              </w:rPr>
            </w:pPr>
          </w:p>
        </w:tc>
        <w:tc>
          <w:tcPr>
            <w:tcW w:w="253" w:type="dxa"/>
            <w:tcBorders>
              <w:top w:val="single" w:sz="6" w:space="0" w:color="auto"/>
              <w:left w:val="single" w:sz="6" w:space="0" w:color="auto"/>
              <w:bottom w:val="single" w:sz="6" w:space="0" w:color="auto"/>
              <w:right w:val="single" w:sz="6" w:space="0" w:color="auto"/>
            </w:tcBorders>
            <w:shd w:val="clear" w:color="auto" w:fill="FFFFFF"/>
          </w:tcPr>
          <w:p w14:paraId="47AE46E7" w14:textId="77777777" w:rsidR="005841D4" w:rsidRDefault="005841D4">
            <w:pPr>
              <w:ind w:right="-143"/>
              <w:rPr>
                <w:rFonts w:ascii="Times New Roman" w:hAnsi="Times New Roman" w:cs="Times New Roman"/>
                <w:sz w:val="24"/>
                <w:szCs w:val="24"/>
              </w:rPr>
            </w:pPr>
          </w:p>
        </w:tc>
      </w:tr>
    </w:tbl>
    <w:p w14:paraId="34F399DD"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12. Номера контактных телефонов и факсов</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90"/>
      </w:tblGrid>
      <w:tr w:rsidR="005841D4" w14:paraId="5BE7632C" w14:textId="77777777" w:rsidTr="00974939">
        <w:tc>
          <w:tcPr>
            <w:tcW w:w="9490" w:type="dxa"/>
            <w:tcBorders>
              <w:top w:val="single" w:sz="6" w:space="0" w:color="auto"/>
              <w:left w:val="single" w:sz="6" w:space="0" w:color="auto"/>
              <w:bottom w:val="single" w:sz="6" w:space="0" w:color="auto"/>
              <w:right w:val="single" w:sz="6" w:space="0" w:color="auto"/>
            </w:tcBorders>
            <w:shd w:val="clear" w:color="auto" w:fill="FFFFFF"/>
            <w:hideMark/>
          </w:tcPr>
          <w:p w14:paraId="00627321" w14:textId="77777777" w:rsidR="005841D4" w:rsidRDefault="005841D4">
            <w:pPr>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56D472F0" w14:textId="77777777" w:rsidR="005841D4" w:rsidRDefault="005841D4" w:rsidP="005841D4">
      <w:pPr>
        <w:spacing w:after="0"/>
        <w:rPr>
          <w:rFonts w:ascii="Times New Roman" w:hAnsi="Times New Roman" w:cs="Times New Roman"/>
          <w:sz w:val="24"/>
          <w:szCs w:val="24"/>
        </w:rPr>
      </w:pPr>
      <w:r>
        <w:rPr>
          <w:rFonts w:ascii="Times New Roman" w:hAnsi="Times New Roman" w:cs="Times New Roman"/>
          <w:sz w:val="24"/>
          <w:szCs w:val="24"/>
        </w:rPr>
        <w:t>13. Адрес электронной почты (при его наличии)</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90"/>
      </w:tblGrid>
      <w:tr w:rsidR="005841D4" w14:paraId="51B55FF3" w14:textId="77777777" w:rsidTr="00974939">
        <w:trPr>
          <w:trHeight w:val="137"/>
        </w:trPr>
        <w:tc>
          <w:tcPr>
            <w:tcW w:w="9490" w:type="dxa"/>
            <w:tcBorders>
              <w:top w:val="single" w:sz="6" w:space="0" w:color="auto"/>
              <w:left w:val="single" w:sz="6" w:space="0" w:color="auto"/>
              <w:bottom w:val="single" w:sz="6" w:space="0" w:color="auto"/>
              <w:right w:val="single" w:sz="6" w:space="0" w:color="auto"/>
            </w:tcBorders>
            <w:shd w:val="clear" w:color="auto" w:fill="FFFFFF"/>
            <w:hideMark/>
          </w:tcPr>
          <w:p w14:paraId="2F4A5541" w14:textId="77777777" w:rsidR="005841D4" w:rsidRDefault="005841D4">
            <w:pPr>
              <w:tabs>
                <w:tab w:val="left" w:pos="1890"/>
              </w:tabs>
              <w:spacing w:after="0"/>
              <w:ind w:right="-143"/>
              <w:rPr>
                <w:rFonts w:ascii="Times New Roman" w:hAnsi="Times New Roman" w:cs="Times New Roman"/>
                <w:sz w:val="24"/>
                <w:szCs w:val="24"/>
              </w:rPr>
            </w:pPr>
            <w:r>
              <w:rPr>
                <w:rFonts w:ascii="Times New Roman" w:hAnsi="Times New Roman" w:cs="Times New Roman"/>
                <w:sz w:val="24"/>
                <w:szCs w:val="24"/>
              </w:rPr>
              <w:t xml:space="preserve"> </w:t>
            </w:r>
          </w:p>
        </w:tc>
      </w:tr>
    </w:tbl>
    <w:p w14:paraId="362ED61A" w14:textId="77777777" w:rsidR="005841D4" w:rsidRDefault="005841D4" w:rsidP="005841D4">
      <w:pPr>
        <w:jc w:val="both"/>
        <w:rPr>
          <w:rFonts w:ascii="Times New Roman" w:hAnsi="Times New Roman" w:cs="Times New Roman"/>
          <w:sz w:val="24"/>
          <w:szCs w:val="24"/>
        </w:rPr>
      </w:pPr>
    </w:p>
    <w:tbl>
      <w:tblPr>
        <w:tblW w:w="0" w:type="auto"/>
        <w:tblLook w:val="01E0" w:firstRow="1" w:lastRow="1" w:firstColumn="1" w:lastColumn="1" w:noHBand="0" w:noVBand="0"/>
      </w:tblPr>
      <w:tblGrid>
        <w:gridCol w:w="3168"/>
        <w:gridCol w:w="2113"/>
        <w:gridCol w:w="3647"/>
      </w:tblGrid>
      <w:tr w:rsidR="005841D4" w14:paraId="1F0A31FE" w14:textId="77777777" w:rsidTr="005841D4">
        <w:tc>
          <w:tcPr>
            <w:tcW w:w="3168" w:type="dxa"/>
            <w:hideMark/>
          </w:tcPr>
          <w:p w14:paraId="3DD881B5"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«___» __________20__года</w:t>
            </w:r>
          </w:p>
        </w:tc>
        <w:tc>
          <w:tcPr>
            <w:tcW w:w="2113" w:type="dxa"/>
            <w:tcBorders>
              <w:top w:val="nil"/>
              <w:left w:val="nil"/>
              <w:bottom w:val="single" w:sz="4" w:space="0" w:color="auto"/>
              <w:right w:val="nil"/>
            </w:tcBorders>
          </w:tcPr>
          <w:p w14:paraId="35F4C390" w14:textId="77777777" w:rsidR="005841D4" w:rsidRDefault="005841D4">
            <w:pPr>
              <w:rPr>
                <w:rFonts w:ascii="Times New Roman" w:hAnsi="Times New Roman" w:cs="Times New Roman"/>
                <w:sz w:val="24"/>
                <w:szCs w:val="24"/>
              </w:rPr>
            </w:pPr>
          </w:p>
        </w:tc>
        <w:tc>
          <w:tcPr>
            <w:tcW w:w="3647" w:type="dxa"/>
            <w:tcBorders>
              <w:top w:val="nil"/>
              <w:left w:val="nil"/>
              <w:bottom w:val="single" w:sz="4" w:space="0" w:color="auto"/>
              <w:right w:val="nil"/>
            </w:tcBorders>
            <w:hideMark/>
          </w:tcPr>
          <w:p w14:paraId="09FF37BE"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 xml:space="preserve">/   </w:t>
            </w:r>
          </w:p>
        </w:tc>
      </w:tr>
      <w:tr w:rsidR="005841D4" w14:paraId="5D78D5DB" w14:textId="77777777" w:rsidTr="005841D4">
        <w:tc>
          <w:tcPr>
            <w:tcW w:w="3168" w:type="dxa"/>
            <w:hideMark/>
          </w:tcPr>
          <w:p w14:paraId="652C9910" w14:textId="77777777" w:rsidR="005841D4" w:rsidRDefault="005841D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lastRenderedPageBreak/>
              <w:t>дата заполнения / изменения анкеты</w:t>
            </w:r>
          </w:p>
        </w:tc>
        <w:tc>
          <w:tcPr>
            <w:tcW w:w="2113" w:type="dxa"/>
            <w:tcBorders>
              <w:top w:val="single" w:sz="4" w:space="0" w:color="auto"/>
              <w:left w:val="nil"/>
              <w:bottom w:val="nil"/>
              <w:right w:val="nil"/>
            </w:tcBorders>
            <w:hideMark/>
          </w:tcPr>
          <w:p w14:paraId="7AF8F910" w14:textId="77777777" w:rsidR="005841D4" w:rsidRDefault="005841D4">
            <w:pPr>
              <w:jc w:val="center"/>
              <w:rPr>
                <w:rFonts w:ascii="Times New Roman" w:hAnsi="Times New Roman" w:cs="Times New Roman"/>
                <w:sz w:val="24"/>
                <w:szCs w:val="24"/>
              </w:rPr>
            </w:pPr>
            <w:r>
              <w:rPr>
                <w:rFonts w:ascii="Times New Roman" w:hAnsi="Times New Roman" w:cs="Times New Roman"/>
                <w:sz w:val="24"/>
                <w:szCs w:val="24"/>
                <w:vertAlign w:val="superscript"/>
              </w:rPr>
              <w:t>подпись</w:t>
            </w:r>
          </w:p>
        </w:tc>
        <w:tc>
          <w:tcPr>
            <w:tcW w:w="3647" w:type="dxa"/>
            <w:tcBorders>
              <w:top w:val="single" w:sz="4" w:space="0" w:color="auto"/>
              <w:left w:val="nil"/>
              <w:bottom w:val="nil"/>
              <w:right w:val="nil"/>
            </w:tcBorders>
            <w:hideMark/>
          </w:tcPr>
          <w:p w14:paraId="3C77DD7D" w14:textId="77777777" w:rsidR="005841D4" w:rsidRDefault="005841D4">
            <w:pPr>
              <w:jc w:val="center"/>
              <w:rPr>
                <w:rFonts w:ascii="Times New Roman" w:hAnsi="Times New Roman" w:cs="Times New Roman"/>
                <w:sz w:val="24"/>
                <w:szCs w:val="24"/>
              </w:rPr>
            </w:pPr>
            <w:r>
              <w:rPr>
                <w:rFonts w:ascii="Times New Roman" w:hAnsi="Times New Roman" w:cs="Times New Roman"/>
                <w:sz w:val="24"/>
                <w:szCs w:val="24"/>
                <w:vertAlign w:val="superscript"/>
              </w:rPr>
              <w:t>Ф.И.О. представителя клиента</w:t>
            </w:r>
          </w:p>
        </w:tc>
      </w:tr>
    </w:tbl>
    <w:p w14:paraId="7FB11D67" w14:textId="77777777" w:rsidR="005841D4" w:rsidRDefault="005841D4" w:rsidP="005841D4">
      <w:pPr>
        <w:spacing w:after="200" w:line="276" w:lineRule="auto"/>
        <w:rPr>
          <w:rFonts w:ascii="Times New Roman" w:hAnsi="Times New Roman" w:cs="Times New Roman"/>
          <w:b/>
          <w:sz w:val="24"/>
          <w:szCs w:val="24"/>
        </w:rPr>
      </w:pPr>
    </w:p>
    <w:p w14:paraId="48C1F95F" w14:textId="77777777" w:rsidR="005841D4" w:rsidRDefault="005841D4" w:rsidP="005841D4">
      <w:pPr>
        <w:spacing w:after="200" w:line="276" w:lineRule="auto"/>
        <w:rPr>
          <w:rFonts w:ascii="Times New Roman" w:hAnsi="Times New Roman" w:cs="Times New Roman"/>
          <w:b/>
          <w:sz w:val="24"/>
          <w:szCs w:val="24"/>
        </w:rPr>
      </w:pPr>
    </w:p>
    <w:p w14:paraId="54887C37" w14:textId="77777777" w:rsidR="005841D4" w:rsidRDefault="005841D4" w:rsidP="005841D4">
      <w:pPr>
        <w:spacing w:after="200" w:line="276" w:lineRule="auto"/>
        <w:rPr>
          <w:rFonts w:ascii="Times New Roman" w:hAnsi="Times New Roman" w:cs="Times New Roman"/>
          <w:b/>
          <w:sz w:val="24"/>
          <w:szCs w:val="24"/>
        </w:rPr>
      </w:pPr>
    </w:p>
    <w:p w14:paraId="1312277E" w14:textId="77777777" w:rsidR="005841D4" w:rsidRDefault="005841D4" w:rsidP="005841D4">
      <w:pPr>
        <w:jc w:val="center"/>
        <w:rPr>
          <w:rFonts w:ascii="Times New Roman" w:hAnsi="Times New Roman" w:cs="Times New Roman"/>
          <w:b/>
          <w:sz w:val="24"/>
          <w:szCs w:val="24"/>
        </w:rPr>
      </w:pPr>
    </w:p>
    <w:p w14:paraId="3A81DAA0" w14:textId="77777777" w:rsidR="005841D4" w:rsidRDefault="005841D4" w:rsidP="005841D4">
      <w:pPr>
        <w:jc w:val="center"/>
        <w:rPr>
          <w:rFonts w:ascii="Times New Roman" w:hAnsi="Times New Roman" w:cs="Times New Roman"/>
          <w:b/>
          <w:sz w:val="24"/>
          <w:szCs w:val="24"/>
        </w:rPr>
      </w:pPr>
      <w:r>
        <w:rPr>
          <w:rFonts w:ascii="Times New Roman" w:hAnsi="Times New Roman" w:cs="Times New Roman"/>
          <w:b/>
          <w:sz w:val="24"/>
          <w:szCs w:val="24"/>
        </w:rPr>
        <w:t>РАЗДЕЛ 2(Заполняется Банком)</w:t>
      </w:r>
    </w:p>
    <w:tbl>
      <w:tblPr>
        <w:tblW w:w="9498" w:type="dxa"/>
        <w:tblLayout w:type="fixed"/>
        <w:tblLook w:val="04A0" w:firstRow="1" w:lastRow="0" w:firstColumn="1" w:lastColumn="0" w:noHBand="0" w:noVBand="1"/>
      </w:tblPr>
      <w:tblGrid>
        <w:gridCol w:w="9498"/>
      </w:tblGrid>
      <w:tr w:rsidR="005841D4" w14:paraId="613558A3" w14:textId="77777777" w:rsidTr="00974939">
        <w:tc>
          <w:tcPr>
            <w:tcW w:w="9498" w:type="dxa"/>
            <w:shd w:val="pct20" w:color="auto" w:fill="auto"/>
            <w:hideMark/>
          </w:tcPr>
          <w:p w14:paraId="22ACFB67" w14:textId="77777777" w:rsidR="005841D4" w:rsidRDefault="005841D4">
            <w:pPr>
              <w:ind w:right="-143"/>
              <w:jc w:val="center"/>
              <w:rPr>
                <w:rFonts w:ascii="Times New Roman" w:hAnsi="Times New Roman" w:cs="Times New Roman"/>
                <w:i/>
                <w:sz w:val="24"/>
                <w:szCs w:val="24"/>
              </w:rPr>
            </w:pPr>
            <w:r>
              <w:rPr>
                <w:rFonts w:ascii="Times New Roman" w:eastAsia="MS Mincho" w:hAnsi="Times New Roman" w:cs="Times New Roman"/>
                <w:sz w:val="24"/>
                <w:szCs w:val="24"/>
              </w:rPr>
              <w:br w:type="page"/>
            </w:r>
            <w:r>
              <w:rPr>
                <w:rFonts w:ascii="Times New Roman" w:hAnsi="Times New Roman" w:cs="Times New Roman"/>
                <w:b/>
                <w:sz w:val="24"/>
                <w:szCs w:val="24"/>
              </w:rPr>
              <w:t>ОТМЕТКИ БАНКА</w:t>
            </w:r>
          </w:p>
        </w:tc>
      </w:tr>
    </w:tbl>
    <w:p w14:paraId="56964439" w14:textId="77777777" w:rsidR="005841D4" w:rsidRDefault="005841D4" w:rsidP="005841D4">
      <w:pPr>
        <w:rPr>
          <w:rFonts w:ascii="Times New Roman" w:hAnsi="Times New Roman" w:cs="Times New Roman"/>
          <w:sz w:val="24"/>
          <w:szCs w:val="24"/>
        </w:rPr>
      </w:pPr>
    </w:p>
    <w:tbl>
      <w:tblPr>
        <w:tblW w:w="0" w:type="auto"/>
        <w:tblLook w:val="01E0" w:firstRow="1" w:lastRow="1" w:firstColumn="1" w:lastColumn="1" w:noHBand="0" w:noVBand="0"/>
      </w:tblPr>
      <w:tblGrid>
        <w:gridCol w:w="4481"/>
        <w:gridCol w:w="1859"/>
        <w:gridCol w:w="233"/>
        <w:gridCol w:w="972"/>
        <w:gridCol w:w="233"/>
        <w:gridCol w:w="1577"/>
      </w:tblGrid>
      <w:tr w:rsidR="005841D4" w14:paraId="56A42C47" w14:textId="77777777" w:rsidTr="005841D4">
        <w:tc>
          <w:tcPr>
            <w:tcW w:w="5148" w:type="dxa"/>
          </w:tcPr>
          <w:p w14:paraId="5DC424D5" w14:textId="77777777" w:rsidR="005841D4" w:rsidRDefault="005841D4">
            <w:pPr>
              <w:jc w:val="both"/>
              <w:rPr>
                <w:rFonts w:ascii="Times New Roman" w:hAnsi="Times New Roman" w:cs="Times New Roman"/>
                <w:b/>
                <w:sz w:val="24"/>
                <w:szCs w:val="24"/>
              </w:rPr>
            </w:pPr>
            <w:r>
              <w:rPr>
                <w:rFonts w:ascii="Times New Roman" w:hAnsi="Times New Roman" w:cs="Times New Roman"/>
                <w:b/>
                <w:bCs/>
                <w:sz w:val="24"/>
                <w:szCs w:val="24"/>
              </w:rPr>
              <w:t>Сотрудник, заполнивший (обновивший) анкету (досье) представителя клиента (</w:t>
            </w:r>
            <w:r>
              <w:rPr>
                <w:rFonts w:ascii="Times New Roman" w:hAnsi="Times New Roman" w:cs="Times New Roman"/>
                <w:sz w:val="24"/>
                <w:szCs w:val="24"/>
              </w:rPr>
              <w:t xml:space="preserve">осуществивший внесение данных в электронную базу данных) / </w:t>
            </w:r>
            <w:r>
              <w:rPr>
                <w:rFonts w:ascii="Times New Roman" w:hAnsi="Times New Roman" w:cs="Times New Roman"/>
                <w:b/>
                <w:bCs/>
                <w:sz w:val="24"/>
                <w:szCs w:val="24"/>
              </w:rPr>
              <w:t>Сотрудник, принявший решение о приеме клиента на обслуживание</w:t>
            </w:r>
            <w:r>
              <w:rPr>
                <w:rFonts w:ascii="Times New Roman" w:hAnsi="Times New Roman" w:cs="Times New Roman"/>
                <w:sz w:val="24"/>
                <w:szCs w:val="24"/>
              </w:rPr>
              <w:t xml:space="preserve"> (ответственный за проверку достоверности предоставленных сведений):</w:t>
            </w:r>
          </w:p>
          <w:p w14:paraId="48C5EF52" w14:textId="77777777" w:rsidR="005841D4" w:rsidRDefault="005841D4">
            <w:pPr>
              <w:jc w:val="both"/>
              <w:rPr>
                <w:rFonts w:ascii="Times New Roman" w:hAnsi="Times New Roman" w:cs="Times New Roman"/>
                <w:b/>
                <w:sz w:val="24"/>
                <w:szCs w:val="24"/>
              </w:rPr>
            </w:pPr>
          </w:p>
        </w:tc>
        <w:tc>
          <w:tcPr>
            <w:tcW w:w="2104" w:type="dxa"/>
            <w:tcBorders>
              <w:top w:val="nil"/>
              <w:left w:val="nil"/>
              <w:bottom w:val="single" w:sz="4" w:space="0" w:color="auto"/>
              <w:right w:val="nil"/>
            </w:tcBorders>
          </w:tcPr>
          <w:p w14:paraId="6C7B04DD" w14:textId="77777777" w:rsidR="005841D4" w:rsidRDefault="005841D4">
            <w:pPr>
              <w:rPr>
                <w:rFonts w:ascii="Times New Roman" w:hAnsi="Times New Roman" w:cs="Times New Roman"/>
                <w:sz w:val="24"/>
                <w:szCs w:val="24"/>
              </w:rPr>
            </w:pPr>
          </w:p>
        </w:tc>
        <w:tc>
          <w:tcPr>
            <w:tcW w:w="236" w:type="dxa"/>
          </w:tcPr>
          <w:p w14:paraId="46767797" w14:textId="77777777" w:rsidR="005841D4" w:rsidRDefault="005841D4">
            <w:pPr>
              <w:rPr>
                <w:rFonts w:ascii="Times New Roman" w:hAnsi="Times New Roman" w:cs="Times New Roman"/>
                <w:sz w:val="24"/>
                <w:szCs w:val="24"/>
              </w:rPr>
            </w:pPr>
          </w:p>
        </w:tc>
        <w:tc>
          <w:tcPr>
            <w:tcW w:w="1024" w:type="dxa"/>
            <w:tcBorders>
              <w:top w:val="nil"/>
              <w:left w:val="nil"/>
              <w:bottom w:val="single" w:sz="4" w:space="0" w:color="auto"/>
              <w:right w:val="nil"/>
            </w:tcBorders>
          </w:tcPr>
          <w:p w14:paraId="49D6A582" w14:textId="77777777" w:rsidR="005841D4" w:rsidRDefault="005841D4">
            <w:pPr>
              <w:rPr>
                <w:rFonts w:ascii="Times New Roman" w:hAnsi="Times New Roman" w:cs="Times New Roman"/>
                <w:sz w:val="24"/>
                <w:szCs w:val="24"/>
              </w:rPr>
            </w:pPr>
          </w:p>
        </w:tc>
        <w:tc>
          <w:tcPr>
            <w:tcW w:w="236" w:type="dxa"/>
          </w:tcPr>
          <w:p w14:paraId="4A985B45" w14:textId="77777777" w:rsidR="005841D4" w:rsidRDefault="005841D4">
            <w:pPr>
              <w:rPr>
                <w:rFonts w:ascii="Times New Roman" w:hAnsi="Times New Roman" w:cs="Times New Roman"/>
                <w:sz w:val="24"/>
                <w:szCs w:val="24"/>
              </w:rPr>
            </w:pPr>
          </w:p>
        </w:tc>
        <w:tc>
          <w:tcPr>
            <w:tcW w:w="1815" w:type="dxa"/>
            <w:tcBorders>
              <w:top w:val="nil"/>
              <w:left w:val="nil"/>
              <w:bottom w:val="single" w:sz="4" w:space="0" w:color="auto"/>
              <w:right w:val="nil"/>
            </w:tcBorders>
          </w:tcPr>
          <w:p w14:paraId="51F2473F" w14:textId="77777777" w:rsidR="005841D4" w:rsidRDefault="005841D4">
            <w:pPr>
              <w:rPr>
                <w:rFonts w:ascii="Times New Roman" w:hAnsi="Times New Roman" w:cs="Times New Roman"/>
                <w:sz w:val="24"/>
                <w:szCs w:val="24"/>
              </w:rPr>
            </w:pPr>
          </w:p>
        </w:tc>
      </w:tr>
      <w:tr w:rsidR="005841D4" w14:paraId="34D8A285" w14:textId="77777777" w:rsidTr="005841D4">
        <w:tc>
          <w:tcPr>
            <w:tcW w:w="5148" w:type="dxa"/>
          </w:tcPr>
          <w:p w14:paraId="73438B50" w14:textId="77777777" w:rsidR="005841D4" w:rsidRDefault="005841D4">
            <w:pPr>
              <w:rPr>
                <w:rFonts w:ascii="Times New Roman" w:hAnsi="Times New Roman" w:cs="Times New Roman"/>
                <w:sz w:val="24"/>
                <w:szCs w:val="24"/>
              </w:rPr>
            </w:pPr>
          </w:p>
        </w:tc>
        <w:tc>
          <w:tcPr>
            <w:tcW w:w="2104" w:type="dxa"/>
            <w:tcBorders>
              <w:top w:val="single" w:sz="4" w:space="0" w:color="auto"/>
              <w:left w:val="nil"/>
              <w:bottom w:val="nil"/>
              <w:right w:val="nil"/>
            </w:tcBorders>
            <w:hideMark/>
          </w:tcPr>
          <w:p w14:paraId="01446F02" w14:textId="77777777" w:rsidR="005841D4" w:rsidRDefault="005841D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должность</w:t>
            </w:r>
          </w:p>
        </w:tc>
        <w:tc>
          <w:tcPr>
            <w:tcW w:w="1496" w:type="dxa"/>
            <w:gridSpan w:val="3"/>
            <w:hideMark/>
          </w:tcPr>
          <w:p w14:paraId="3963456B" w14:textId="77777777" w:rsidR="005841D4" w:rsidRDefault="005841D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p>
          <w:p w14:paraId="306ADB5C" w14:textId="77777777" w:rsidR="005841D4" w:rsidRDefault="005841D4">
            <w:pPr>
              <w:ind w:left="-179" w:right="-125"/>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(в случае заполнения анкеты на бумажном носителе)</w:t>
            </w:r>
          </w:p>
        </w:tc>
        <w:tc>
          <w:tcPr>
            <w:tcW w:w="1815" w:type="dxa"/>
            <w:tcBorders>
              <w:top w:val="single" w:sz="4" w:space="0" w:color="auto"/>
              <w:left w:val="nil"/>
              <w:bottom w:val="nil"/>
              <w:right w:val="nil"/>
            </w:tcBorders>
            <w:hideMark/>
          </w:tcPr>
          <w:p w14:paraId="0E6E344A" w14:textId="77777777" w:rsidR="005841D4" w:rsidRDefault="005841D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w:t>
            </w:r>
          </w:p>
        </w:tc>
      </w:tr>
      <w:tr w:rsidR="005841D4" w14:paraId="2A7BDC58" w14:textId="77777777" w:rsidTr="005841D4">
        <w:tc>
          <w:tcPr>
            <w:tcW w:w="5148" w:type="dxa"/>
            <w:hideMark/>
          </w:tcPr>
          <w:p w14:paraId="75DFA586" w14:textId="77777777" w:rsidR="005841D4" w:rsidRDefault="005841D4">
            <w:pPr>
              <w:rPr>
                <w:rFonts w:ascii="Times New Roman" w:hAnsi="Times New Roman" w:cs="Times New Roman"/>
                <w:sz w:val="24"/>
                <w:szCs w:val="24"/>
              </w:rPr>
            </w:pPr>
            <w:r>
              <w:rPr>
                <w:rFonts w:ascii="Times New Roman" w:hAnsi="Times New Roman" w:cs="Times New Roman"/>
                <w:sz w:val="24"/>
                <w:szCs w:val="24"/>
              </w:rPr>
              <w:t>Сотрудник Банка (филиала Банка)</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
        </w:tc>
        <w:tc>
          <w:tcPr>
            <w:tcW w:w="2104" w:type="dxa"/>
            <w:tcBorders>
              <w:top w:val="nil"/>
              <w:left w:val="nil"/>
              <w:bottom w:val="single" w:sz="4" w:space="0" w:color="auto"/>
              <w:right w:val="nil"/>
            </w:tcBorders>
          </w:tcPr>
          <w:p w14:paraId="1FDE0463" w14:textId="77777777" w:rsidR="005841D4" w:rsidRDefault="005841D4">
            <w:pPr>
              <w:rPr>
                <w:rFonts w:ascii="Times New Roman" w:hAnsi="Times New Roman" w:cs="Times New Roman"/>
                <w:sz w:val="24"/>
                <w:szCs w:val="24"/>
              </w:rPr>
            </w:pPr>
          </w:p>
        </w:tc>
        <w:tc>
          <w:tcPr>
            <w:tcW w:w="236" w:type="dxa"/>
          </w:tcPr>
          <w:p w14:paraId="235B0370" w14:textId="77777777" w:rsidR="005841D4" w:rsidRDefault="005841D4">
            <w:pPr>
              <w:rPr>
                <w:rFonts w:ascii="Times New Roman" w:hAnsi="Times New Roman" w:cs="Times New Roman"/>
                <w:sz w:val="24"/>
                <w:szCs w:val="24"/>
              </w:rPr>
            </w:pPr>
          </w:p>
        </w:tc>
        <w:tc>
          <w:tcPr>
            <w:tcW w:w="1024" w:type="dxa"/>
            <w:tcBorders>
              <w:top w:val="nil"/>
              <w:left w:val="nil"/>
              <w:bottom w:val="single" w:sz="4" w:space="0" w:color="auto"/>
              <w:right w:val="nil"/>
            </w:tcBorders>
          </w:tcPr>
          <w:p w14:paraId="759F9F60" w14:textId="77777777" w:rsidR="005841D4" w:rsidRDefault="005841D4">
            <w:pPr>
              <w:rPr>
                <w:rFonts w:ascii="Times New Roman" w:hAnsi="Times New Roman" w:cs="Times New Roman"/>
                <w:sz w:val="24"/>
                <w:szCs w:val="24"/>
              </w:rPr>
            </w:pPr>
          </w:p>
        </w:tc>
        <w:tc>
          <w:tcPr>
            <w:tcW w:w="236" w:type="dxa"/>
          </w:tcPr>
          <w:p w14:paraId="07B20EDA" w14:textId="77777777" w:rsidR="005841D4" w:rsidRDefault="005841D4">
            <w:pPr>
              <w:rPr>
                <w:rFonts w:ascii="Times New Roman" w:hAnsi="Times New Roman" w:cs="Times New Roman"/>
                <w:sz w:val="24"/>
                <w:szCs w:val="24"/>
              </w:rPr>
            </w:pPr>
          </w:p>
        </w:tc>
        <w:tc>
          <w:tcPr>
            <w:tcW w:w="1815" w:type="dxa"/>
            <w:tcBorders>
              <w:top w:val="nil"/>
              <w:left w:val="nil"/>
              <w:bottom w:val="single" w:sz="4" w:space="0" w:color="auto"/>
              <w:right w:val="nil"/>
            </w:tcBorders>
          </w:tcPr>
          <w:p w14:paraId="54F0871A" w14:textId="77777777" w:rsidR="005841D4" w:rsidRDefault="005841D4">
            <w:pPr>
              <w:rPr>
                <w:rFonts w:ascii="Times New Roman" w:hAnsi="Times New Roman" w:cs="Times New Roman"/>
                <w:sz w:val="24"/>
                <w:szCs w:val="24"/>
              </w:rPr>
            </w:pPr>
          </w:p>
        </w:tc>
      </w:tr>
      <w:tr w:rsidR="005841D4" w14:paraId="1607C59A" w14:textId="77777777" w:rsidTr="005841D4">
        <w:tc>
          <w:tcPr>
            <w:tcW w:w="5148" w:type="dxa"/>
          </w:tcPr>
          <w:p w14:paraId="6CC0E505" w14:textId="77777777" w:rsidR="005841D4" w:rsidRDefault="005841D4">
            <w:pPr>
              <w:rPr>
                <w:rFonts w:ascii="Times New Roman" w:hAnsi="Times New Roman" w:cs="Times New Roman"/>
                <w:sz w:val="24"/>
                <w:szCs w:val="24"/>
              </w:rPr>
            </w:pPr>
          </w:p>
        </w:tc>
        <w:tc>
          <w:tcPr>
            <w:tcW w:w="2104" w:type="dxa"/>
            <w:tcBorders>
              <w:top w:val="single" w:sz="4" w:space="0" w:color="auto"/>
              <w:left w:val="nil"/>
              <w:bottom w:val="nil"/>
              <w:right w:val="nil"/>
            </w:tcBorders>
            <w:hideMark/>
          </w:tcPr>
          <w:p w14:paraId="3F1EF4D7" w14:textId="77777777" w:rsidR="005841D4" w:rsidRDefault="005841D4">
            <w:pPr>
              <w:jc w:val="center"/>
              <w:rPr>
                <w:rFonts w:ascii="Times New Roman" w:hAnsi="Times New Roman" w:cs="Times New Roman"/>
                <w:sz w:val="24"/>
                <w:szCs w:val="24"/>
              </w:rPr>
            </w:pPr>
            <w:r>
              <w:rPr>
                <w:rFonts w:ascii="Times New Roman" w:hAnsi="Times New Roman" w:cs="Times New Roman"/>
                <w:sz w:val="24"/>
                <w:szCs w:val="24"/>
                <w:vertAlign w:val="superscript"/>
              </w:rPr>
              <w:t>должность</w:t>
            </w:r>
          </w:p>
        </w:tc>
        <w:tc>
          <w:tcPr>
            <w:tcW w:w="236" w:type="dxa"/>
          </w:tcPr>
          <w:p w14:paraId="21A3B80B" w14:textId="77777777" w:rsidR="005841D4" w:rsidRDefault="005841D4">
            <w:pPr>
              <w:jc w:val="center"/>
              <w:rPr>
                <w:rFonts w:ascii="Times New Roman" w:hAnsi="Times New Roman" w:cs="Times New Roman"/>
                <w:sz w:val="24"/>
                <w:szCs w:val="24"/>
              </w:rPr>
            </w:pPr>
          </w:p>
        </w:tc>
        <w:tc>
          <w:tcPr>
            <w:tcW w:w="1024" w:type="dxa"/>
            <w:tcBorders>
              <w:top w:val="single" w:sz="4" w:space="0" w:color="auto"/>
              <w:left w:val="nil"/>
              <w:bottom w:val="nil"/>
              <w:right w:val="nil"/>
            </w:tcBorders>
            <w:hideMark/>
          </w:tcPr>
          <w:p w14:paraId="20D852F8" w14:textId="77777777" w:rsidR="005841D4" w:rsidRDefault="005841D4">
            <w:pPr>
              <w:jc w:val="center"/>
              <w:rPr>
                <w:rFonts w:ascii="Times New Roman" w:hAnsi="Times New Roman" w:cs="Times New Roman"/>
                <w:sz w:val="24"/>
                <w:szCs w:val="24"/>
              </w:rPr>
            </w:pPr>
            <w:r>
              <w:rPr>
                <w:rFonts w:ascii="Times New Roman" w:hAnsi="Times New Roman" w:cs="Times New Roman"/>
                <w:sz w:val="24"/>
                <w:szCs w:val="24"/>
                <w:vertAlign w:val="superscript"/>
              </w:rPr>
              <w:t>подпись</w:t>
            </w:r>
          </w:p>
        </w:tc>
        <w:tc>
          <w:tcPr>
            <w:tcW w:w="236" w:type="dxa"/>
          </w:tcPr>
          <w:p w14:paraId="25F3A6D2" w14:textId="77777777" w:rsidR="005841D4" w:rsidRDefault="005841D4">
            <w:pPr>
              <w:jc w:val="center"/>
              <w:rPr>
                <w:rFonts w:ascii="Times New Roman" w:hAnsi="Times New Roman" w:cs="Times New Roman"/>
                <w:sz w:val="24"/>
                <w:szCs w:val="24"/>
              </w:rPr>
            </w:pPr>
          </w:p>
        </w:tc>
        <w:tc>
          <w:tcPr>
            <w:tcW w:w="1815" w:type="dxa"/>
            <w:tcBorders>
              <w:top w:val="single" w:sz="4" w:space="0" w:color="auto"/>
              <w:left w:val="nil"/>
              <w:bottom w:val="nil"/>
              <w:right w:val="nil"/>
            </w:tcBorders>
            <w:hideMark/>
          </w:tcPr>
          <w:p w14:paraId="0F539F02" w14:textId="77777777" w:rsidR="005841D4" w:rsidRDefault="005841D4">
            <w:pPr>
              <w:jc w:val="center"/>
              <w:rPr>
                <w:rFonts w:ascii="Times New Roman" w:hAnsi="Times New Roman" w:cs="Times New Roman"/>
                <w:sz w:val="24"/>
                <w:szCs w:val="24"/>
              </w:rPr>
            </w:pPr>
            <w:r>
              <w:rPr>
                <w:rFonts w:ascii="Times New Roman" w:hAnsi="Times New Roman" w:cs="Times New Roman"/>
                <w:sz w:val="24"/>
                <w:szCs w:val="24"/>
                <w:vertAlign w:val="superscript"/>
              </w:rPr>
              <w:t>Ф.И.О.</w:t>
            </w:r>
          </w:p>
        </w:tc>
      </w:tr>
    </w:tbl>
    <w:p w14:paraId="43346F6D" w14:textId="77777777" w:rsidR="005841D4" w:rsidRDefault="005841D4" w:rsidP="005841D4">
      <w:pPr>
        <w:pStyle w:val="ConsTitle"/>
        <w:widowControl/>
        <w:tabs>
          <w:tab w:val="left" w:pos="6360"/>
        </w:tabs>
        <w:rPr>
          <w:rFonts w:ascii="Times New Roman" w:hAnsi="Times New Roman"/>
          <w:b w:val="0"/>
          <w:szCs w:val="16"/>
        </w:rPr>
      </w:pPr>
      <w:r>
        <w:rPr>
          <w:rFonts w:ascii="Times New Roman" w:hAnsi="Times New Roman"/>
          <w:b w:val="0"/>
          <w:szCs w:val="16"/>
          <w:vertAlign w:val="superscript"/>
        </w:rPr>
        <w:t>*</w:t>
      </w:r>
      <w:r>
        <w:rPr>
          <w:rFonts w:ascii="Times New Roman" w:hAnsi="Times New Roman"/>
          <w:b w:val="0"/>
          <w:szCs w:val="16"/>
        </w:rPr>
        <w:t>Заполняется при выводе Анкеты на печать по запросу уполномоченного органа</w:t>
      </w:r>
      <w:r>
        <w:rPr>
          <w:rFonts w:ascii="Times New Roman" w:hAnsi="Times New Roman"/>
          <w:b w:val="0"/>
          <w:szCs w:val="16"/>
        </w:rPr>
        <w:tab/>
      </w:r>
    </w:p>
    <w:p w14:paraId="4DA37134" w14:textId="77777777" w:rsidR="005841D4" w:rsidRDefault="005841D4" w:rsidP="005841D4">
      <w:pPr>
        <w:pStyle w:val="ConsTitle"/>
        <w:widowControl/>
        <w:rPr>
          <w:rFonts w:ascii="Times New Roman" w:hAnsi="Times New Roman"/>
          <w:b w:val="0"/>
          <w:szCs w:val="16"/>
        </w:rPr>
      </w:pPr>
    </w:p>
    <w:p w14:paraId="123AB21B" w14:textId="77777777" w:rsidR="005841D4" w:rsidRDefault="005841D4" w:rsidP="005841D4">
      <w:pPr>
        <w:pStyle w:val="af2"/>
        <w:rPr>
          <w:rFonts w:ascii="Times New Roman" w:hAnsi="Times New Roman" w:cs="Times New Roman"/>
          <w:b/>
          <w:sz w:val="24"/>
          <w:szCs w:val="24"/>
        </w:rPr>
      </w:pPr>
    </w:p>
    <w:p w14:paraId="70CF83F5" w14:textId="77777777" w:rsidR="005841D4" w:rsidRDefault="005841D4" w:rsidP="005841D4">
      <w:pPr>
        <w:pStyle w:val="af2"/>
        <w:rPr>
          <w:rFonts w:ascii="Times New Roman" w:hAnsi="Times New Roman" w:cs="Times New Roman"/>
          <w:b/>
          <w:sz w:val="24"/>
          <w:szCs w:val="24"/>
        </w:rPr>
      </w:pPr>
    </w:p>
    <w:p w14:paraId="448D1076" w14:textId="77777777" w:rsidR="005841D4" w:rsidRDefault="005841D4" w:rsidP="005841D4">
      <w:pPr>
        <w:pStyle w:val="af2"/>
        <w:rPr>
          <w:rFonts w:ascii="Times New Roman" w:hAnsi="Times New Roman" w:cs="Times New Roman"/>
          <w:b/>
          <w:sz w:val="24"/>
          <w:szCs w:val="24"/>
        </w:rPr>
      </w:pPr>
    </w:p>
    <w:p w14:paraId="429330C7" w14:textId="77777777" w:rsidR="008725EC" w:rsidRDefault="00000000"/>
    <w:sectPr w:rsidR="008725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075A" w14:textId="77777777" w:rsidR="00E054FE" w:rsidRDefault="00E054FE" w:rsidP="005841D4">
      <w:pPr>
        <w:spacing w:after="0" w:line="240" w:lineRule="auto"/>
      </w:pPr>
      <w:r>
        <w:separator/>
      </w:r>
    </w:p>
  </w:endnote>
  <w:endnote w:type="continuationSeparator" w:id="0">
    <w:p w14:paraId="45531EC6" w14:textId="77777777" w:rsidR="00E054FE" w:rsidRDefault="00E054FE" w:rsidP="0058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4F8D" w14:textId="77777777" w:rsidR="00E054FE" w:rsidRDefault="00E054FE" w:rsidP="005841D4">
      <w:pPr>
        <w:spacing w:after="0" w:line="240" w:lineRule="auto"/>
      </w:pPr>
      <w:r>
        <w:separator/>
      </w:r>
    </w:p>
  </w:footnote>
  <w:footnote w:type="continuationSeparator" w:id="0">
    <w:p w14:paraId="7B343FE7" w14:textId="77777777" w:rsidR="00E054FE" w:rsidRDefault="00E054FE" w:rsidP="005841D4">
      <w:pPr>
        <w:spacing w:after="0" w:line="240" w:lineRule="auto"/>
      </w:pPr>
      <w:r>
        <w:continuationSeparator/>
      </w:r>
    </w:p>
  </w:footnote>
  <w:footnote w:id="1">
    <w:p w14:paraId="72BD5029" w14:textId="77777777" w:rsidR="005841D4" w:rsidRDefault="005841D4" w:rsidP="005841D4">
      <w:pPr>
        <w:pStyle w:val="a5"/>
        <w:jc w:val="both"/>
        <w:rPr>
          <w:sz w:val="12"/>
          <w:szCs w:val="12"/>
        </w:rPr>
      </w:pPr>
      <w:r>
        <w:rPr>
          <w:sz w:val="12"/>
          <w:szCs w:val="12"/>
          <w:vertAlign w:val="superscript"/>
        </w:rPr>
        <w:t xml:space="preserve">1 </w:t>
      </w:r>
      <w:r>
        <w:rPr>
          <w:sz w:val="12"/>
          <w:szCs w:val="12"/>
        </w:rPr>
        <w:t>Плата, взимаемая с Организации за осуществление расчетов по Операциям, НДС не облагается. Плата рассчитывается от суммы каждой Операции.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1BB"/>
    <w:multiLevelType w:val="hybridMultilevel"/>
    <w:tmpl w:val="143C853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0A116CE0"/>
    <w:multiLevelType w:val="hybridMultilevel"/>
    <w:tmpl w:val="865885D4"/>
    <w:lvl w:ilvl="0" w:tplc="04190001">
      <w:start w:val="1"/>
      <w:numFmt w:val="bullet"/>
      <w:lvlText w:val=""/>
      <w:lvlJc w:val="left"/>
      <w:pPr>
        <w:tabs>
          <w:tab w:val="num" w:pos="1170"/>
        </w:tabs>
        <w:ind w:left="1170" w:hanging="360"/>
      </w:pPr>
      <w:rPr>
        <w:rFonts w:ascii="Symbol" w:hAnsi="Symbol" w:hint="default"/>
      </w:rPr>
    </w:lvl>
    <w:lvl w:ilvl="1" w:tplc="04190003">
      <w:start w:val="1"/>
      <w:numFmt w:val="bullet"/>
      <w:lvlText w:val="o"/>
      <w:lvlJc w:val="left"/>
      <w:pPr>
        <w:tabs>
          <w:tab w:val="num" w:pos="1890"/>
        </w:tabs>
        <w:ind w:left="1890" w:hanging="360"/>
      </w:pPr>
      <w:rPr>
        <w:rFonts w:ascii="Courier New" w:hAnsi="Courier New" w:cs="Times New Roman" w:hint="default"/>
      </w:rPr>
    </w:lvl>
    <w:lvl w:ilvl="2" w:tplc="04190005">
      <w:start w:val="1"/>
      <w:numFmt w:val="bullet"/>
      <w:lvlText w:val=""/>
      <w:lvlJc w:val="left"/>
      <w:pPr>
        <w:tabs>
          <w:tab w:val="num" w:pos="2610"/>
        </w:tabs>
        <w:ind w:left="2610" w:hanging="360"/>
      </w:pPr>
      <w:rPr>
        <w:rFonts w:ascii="Wingdings" w:hAnsi="Wingdings" w:hint="default"/>
      </w:rPr>
    </w:lvl>
    <w:lvl w:ilvl="3" w:tplc="04190001">
      <w:start w:val="1"/>
      <w:numFmt w:val="bullet"/>
      <w:lvlText w:val=""/>
      <w:lvlJc w:val="left"/>
      <w:pPr>
        <w:tabs>
          <w:tab w:val="num" w:pos="3330"/>
        </w:tabs>
        <w:ind w:left="3330" w:hanging="360"/>
      </w:pPr>
      <w:rPr>
        <w:rFonts w:ascii="Symbol" w:hAnsi="Symbol" w:hint="default"/>
      </w:rPr>
    </w:lvl>
    <w:lvl w:ilvl="4" w:tplc="04190003">
      <w:start w:val="1"/>
      <w:numFmt w:val="bullet"/>
      <w:lvlText w:val="o"/>
      <w:lvlJc w:val="left"/>
      <w:pPr>
        <w:tabs>
          <w:tab w:val="num" w:pos="4050"/>
        </w:tabs>
        <w:ind w:left="4050" w:hanging="360"/>
      </w:pPr>
      <w:rPr>
        <w:rFonts w:ascii="Courier New" w:hAnsi="Courier New" w:cs="Times New Roman" w:hint="default"/>
      </w:rPr>
    </w:lvl>
    <w:lvl w:ilvl="5" w:tplc="04190005">
      <w:start w:val="1"/>
      <w:numFmt w:val="bullet"/>
      <w:lvlText w:val=""/>
      <w:lvlJc w:val="left"/>
      <w:pPr>
        <w:tabs>
          <w:tab w:val="num" w:pos="4770"/>
        </w:tabs>
        <w:ind w:left="4770" w:hanging="360"/>
      </w:pPr>
      <w:rPr>
        <w:rFonts w:ascii="Wingdings" w:hAnsi="Wingdings" w:hint="default"/>
      </w:rPr>
    </w:lvl>
    <w:lvl w:ilvl="6" w:tplc="04190001">
      <w:start w:val="1"/>
      <w:numFmt w:val="bullet"/>
      <w:lvlText w:val=""/>
      <w:lvlJc w:val="left"/>
      <w:pPr>
        <w:tabs>
          <w:tab w:val="num" w:pos="5490"/>
        </w:tabs>
        <w:ind w:left="5490" w:hanging="360"/>
      </w:pPr>
      <w:rPr>
        <w:rFonts w:ascii="Symbol" w:hAnsi="Symbol" w:hint="default"/>
      </w:rPr>
    </w:lvl>
    <w:lvl w:ilvl="7" w:tplc="04190003">
      <w:start w:val="1"/>
      <w:numFmt w:val="bullet"/>
      <w:lvlText w:val="o"/>
      <w:lvlJc w:val="left"/>
      <w:pPr>
        <w:tabs>
          <w:tab w:val="num" w:pos="6210"/>
        </w:tabs>
        <w:ind w:left="6210" w:hanging="360"/>
      </w:pPr>
      <w:rPr>
        <w:rFonts w:ascii="Courier New" w:hAnsi="Courier New" w:cs="Times New Roman" w:hint="default"/>
      </w:rPr>
    </w:lvl>
    <w:lvl w:ilvl="8" w:tplc="04190005">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0BF73D25"/>
    <w:multiLevelType w:val="hybridMultilevel"/>
    <w:tmpl w:val="83BC33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6F271DB"/>
    <w:multiLevelType w:val="hybridMultilevel"/>
    <w:tmpl w:val="2946E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F57108"/>
    <w:multiLevelType w:val="hybridMultilevel"/>
    <w:tmpl w:val="2AE4EF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4854DF7"/>
    <w:multiLevelType w:val="hybridMultilevel"/>
    <w:tmpl w:val="7DAEE216"/>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6" w15:restartNumberingAfterBreak="0">
    <w:nsid w:val="2506226D"/>
    <w:multiLevelType w:val="multilevel"/>
    <w:tmpl w:val="9716C1F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DF95D2F"/>
    <w:multiLevelType w:val="multilevel"/>
    <w:tmpl w:val="762E56AA"/>
    <w:lvl w:ilvl="0">
      <w:start w:val="1"/>
      <w:numFmt w:val="decimal"/>
      <w:lvlText w:val="%1."/>
      <w:lvlJc w:val="left"/>
      <w:pPr>
        <w:tabs>
          <w:tab w:val="num" w:pos="360"/>
        </w:tabs>
        <w:ind w:left="360" w:hanging="360"/>
      </w:pPr>
      <w:rPr>
        <w:b/>
        <w:lang w:val="ru-RU"/>
      </w:rPr>
    </w:lvl>
    <w:lvl w:ilvl="1">
      <w:start w:val="1"/>
      <w:numFmt w:val="decimal"/>
      <w:lvlText w:val="%1.%2."/>
      <w:lvlJc w:val="left"/>
      <w:pPr>
        <w:tabs>
          <w:tab w:val="num" w:pos="360"/>
        </w:tabs>
        <w:ind w:left="360" w:hanging="360"/>
      </w:pPr>
      <w:rPr>
        <w:rFonts w:asciiTheme="minorHAnsi" w:hAnsiTheme="minorHAnsi" w:cstheme="minorHAnsi" w:hint="default"/>
        <w:b w:val="0"/>
        <w:i w:val="0"/>
        <w:sz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862"/>
        </w:tabs>
        <w:ind w:left="862" w:hanging="720"/>
      </w:pPr>
      <w:rPr>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35AF40C6"/>
    <w:multiLevelType w:val="hybridMultilevel"/>
    <w:tmpl w:val="6BE0E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70C7522"/>
    <w:multiLevelType w:val="hybridMultilevel"/>
    <w:tmpl w:val="23106E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7E05BE7"/>
    <w:multiLevelType w:val="hybridMultilevel"/>
    <w:tmpl w:val="DC263F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ACC67F7"/>
    <w:multiLevelType w:val="multilevel"/>
    <w:tmpl w:val="951003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7D5082"/>
    <w:multiLevelType w:val="hybridMultilevel"/>
    <w:tmpl w:val="903A8850"/>
    <w:lvl w:ilvl="0" w:tplc="7D581D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A6C4A11"/>
    <w:multiLevelType w:val="hybridMultilevel"/>
    <w:tmpl w:val="4194229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15:restartNumberingAfterBreak="0">
    <w:nsid w:val="4F4F4123"/>
    <w:multiLevelType w:val="hybridMultilevel"/>
    <w:tmpl w:val="4CB8A170"/>
    <w:lvl w:ilvl="0" w:tplc="81F660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5153C19"/>
    <w:multiLevelType w:val="hybridMultilevel"/>
    <w:tmpl w:val="7DDAB1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801DFA"/>
    <w:multiLevelType w:val="hybridMultilevel"/>
    <w:tmpl w:val="84F8A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ACF52B4"/>
    <w:multiLevelType w:val="hybridMultilevel"/>
    <w:tmpl w:val="C4D842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C31664B"/>
    <w:multiLevelType w:val="multilevel"/>
    <w:tmpl w:val="00982FC0"/>
    <w:lvl w:ilvl="0">
      <w:start w:val="1"/>
      <w:numFmt w:val="bullet"/>
      <w:lvlText w:val=""/>
      <w:lvlJc w:val="left"/>
      <w:pPr>
        <w:ind w:left="396" w:hanging="396"/>
      </w:pPr>
      <w:rPr>
        <w:rFonts w:ascii="Symbol" w:hAnsi="Symbol" w:hint="default"/>
      </w:rPr>
    </w:lvl>
    <w:lvl w:ilvl="1">
      <w:start w:val="1"/>
      <w:numFmt w:val="decimal"/>
      <w:lvlText w:val="%1.%2."/>
      <w:lvlJc w:val="left"/>
      <w:pPr>
        <w:ind w:left="1116" w:hanging="396"/>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9" w15:restartNumberingAfterBreak="0">
    <w:nsid w:val="6D273023"/>
    <w:multiLevelType w:val="hybridMultilevel"/>
    <w:tmpl w:val="F424AB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21E3D8F"/>
    <w:multiLevelType w:val="multilevel"/>
    <w:tmpl w:val="AF141194"/>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284" w:firstLine="0"/>
      </w:pPr>
      <w:rPr>
        <w:b w:val="0"/>
        <w:i w:val="0"/>
        <w:strike w:val="0"/>
        <w:dstrike w:val="0"/>
        <w:color w:val="auto"/>
        <w:sz w:val="16"/>
        <w:szCs w:val="16"/>
        <w:u w:val="none"/>
        <w:effect w:val="none"/>
      </w:rPr>
    </w:lvl>
    <w:lvl w:ilvl="2">
      <w:start w:val="1"/>
      <w:numFmt w:val="decimal"/>
      <w:lvlText w:val="%1.%2.%3."/>
      <w:legacy w:legacy="1" w:legacySpace="0" w:legacyIndent="0"/>
      <w:lvlJc w:val="left"/>
      <w:pPr>
        <w:ind w:left="0" w:firstLine="0"/>
      </w:pPr>
      <w:rPr>
        <w:b w:val="0"/>
        <w:sz w:val="16"/>
        <w:szCs w:val="16"/>
      </w:r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21" w15:restartNumberingAfterBreak="0">
    <w:nsid w:val="75E40A1C"/>
    <w:multiLevelType w:val="hybridMultilevel"/>
    <w:tmpl w:val="B6B8546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15:restartNumberingAfterBreak="0">
    <w:nsid w:val="77513B98"/>
    <w:multiLevelType w:val="hybridMultilevel"/>
    <w:tmpl w:val="995ABF1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16cid:durableId="857621640">
    <w:abstractNumId w:val="10"/>
  </w:num>
  <w:num w:numId="2" w16cid:durableId="16147508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539323">
    <w:abstractNumId w:val="17"/>
  </w:num>
  <w:num w:numId="4" w16cid:durableId="1899854988">
    <w:abstractNumId w:val="19"/>
  </w:num>
  <w:num w:numId="5" w16cid:durableId="997269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1100887">
    <w:abstractNumId w:val="16"/>
  </w:num>
  <w:num w:numId="7" w16cid:durableId="712313787">
    <w:abstractNumId w:val="4"/>
  </w:num>
  <w:num w:numId="8" w16cid:durableId="1047488256">
    <w:abstractNumId w:val="8"/>
  </w:num>
  <w:num w:numId="9" w16cid:durableId="521936791">
    <w:abstractNumId w:val="21"/>
  </w:num>
  <w:num w:numId="10" w16cid:durableId="1365910923">
    <w:abstractNumId w:val="22"/>
  </w:num>
  <w:num w:numId="11" w16cid:durableId="9790685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1525249">
    <w:abstractNumId w:val="0"/>
  </w:num>
  <w:num w:numId="13" w16cid:durableId="15574268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0973211">
    <w:abstractNumId w:val="13"/>
  </w:num>
  <w:num w:numId="15" w16cid:durableId="11497909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2084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1179193">
    <w:abstractNumId w:val="14"/>
  </w:num>
  <w:num w:numId="18" w16cid:durableId="297298294">
    <w:abstractNumId w:val="12"/>
  </w:num>
  <w:num w:numId="19" w16cid:durableId="223634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9294111">
    <w:abstractNumId w:val="1"/>
  </w:num>
  <w:num w:numId="21" w16cid:durableId="613291590">
    <w:abstractNumId w:val="15"/>
  </w:num>
  <w:num w:numId="22" w16cid:durableId="15807939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78943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7898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80"/>
    <w:rsid w:val="00020781"/>
    <w:rsid w:val="00082AD2"/>
    <w:rsid w:val="000B0164"/>
    <w:rsid w:val="000B0746"/>
    <w:rsid w:val="00116738"/>
    <w:rsid w:val="0012052B"/>
    <w:rsid w:val="00143A0D"/>
    <w:rsid w:val="001A5855"/>
    <w:rsid w:val="00237E6E"/>
    <w:rsid w:val="00250E51"/>
    <w:rsid w:val="002C0FEC"/>
    <w:rsid w:val="00307E03"/>
    <w:rsid w:val="00321890"/>
    <w:rsid w:val="00375663"/>
    <w:rsid w:val="00384492"/>
    <w:rsid w:val="004208EB"/>
    <w:rsid w:val="00456912"/>
    <w:rsid w:val="004E37CD"/>
    <w:rsid w:val="00531BBD"/>
    <w:rsid w:val="00555366"/>
    <w:rsid w:val="005841D4"/>
    <w:rsid w:val="005A7A5C"/>
    <w:rsid w:val="00673EF3"/>
    <w:rsid w:val="006F0E49"/>
    <w:rsid w:val="00796834"/>
    <w:rsid w:val="007B1101"/>
    <w:rsid w:val="007D770D"/>
    <w:rsid w:val="007D7FB0"/>
    <w:rsid w:val="00825F22"/>
    <w:rsid w:val="0083781E"/>
    <w:rsid w:val="008C6266"/>
    <w:rsid w:val="008C73BB"/>
    <w:rsid w:val="008F5E11"/>
    <w:rsid w:val="00974939"/>
    <w:rsid w:val="009D5163"/>
    <w:rsid w:val="00A615B0"/>
    <w:rsid w:val="00B2309B"/>
    <w:rsid w:val="00C11427"/>
    <w:rsid w:val="00C20C80"/>
    <w:rsid w:val="00D76868"/>
    <w:rsid w:val="00E054FE"/>
    <w:rsid w:val="00E20327"/>
    <w:rsid w:val="00E27467"/>
    <w:rsid w:val="00E4524B"/>
    <w:rsid w:val="00EE42C9"/>
    <w:rsid w:val="00F11C98"/>
    <w:rsid w:val="00FC1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E978"/>
  <w15:chartTrackingRefBased/>
  <w15:docId w15:val="{87C8FD9A-3377-4243-A130-CABE4109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1D4"/>
    <w:pPr>
      <w:spacing w:line="256" w:lineRule="auto"/>
    </w:pPr>
  </w:style>
  <w:style w:type="paragraph" w:styleId="3">
    <w:name w:val="heading 3"/>
    <w:basedOn w:val="a"/>
    <w:next w:val="a"/>
    <w:link w:val="30"/>
    <w:semiHidden/>
    <w:unhideWhenUsed/>
    <w:qFormat/>
    <w:rsid w:val="005841D4"/>
    <w:pPr>
      <w:keepNext/>
      <w:spacing w:after="0" w:line="240" w:lineRule="auto"/>
      <w:ind w:firstLine="708"/>
      <w:jc w:val="both"/>
      <w:outlineLvl w:val="2"/>
    </w:pPr>
    <w:rPr>
      <w:rFonts w:ascii="Times New Roman" w:eastAsia="Times New Roman" w:hAnsi="Times New Roman" w:cs="Times New Roman"/>
      <w:b/>
      <w:bCs/>
      <w:color w:val="000000"/>
      <w:spacing w:val="-2"/>
      <w:w w:val="10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841D4"/>
    <w:rPr>
      <w:rFonts w:ascii="Times New Roman" w:eastAsia="Times New Roman" w:hAnsi="Times New Roman" w:cs="Times New Roman"/>
      <w:b/>
      <w:bCs/>
      <w:color w:val="000000"/>
      <w:spacing w:val="-2"/>
      <w:w w:val="101"/>
      <w:sz w:val="28"/>
      <w:szCs w:val="28"/>
      <w:lang w:eastAsia="ru-RU"/>
    </w:rPr>
  </w:style>
  <w:style w:type="character" w:styleId="a3">
    <w:name w:val="Hyperlink"/>
    <w:basedOn w:val="a0"/>
    <w:uiPriority w:val="99"/>
    <w:semiHidden/>
    <w:unhideWhenUsed/>
    <w:rsid w:val="005841D4"/>
    <w:rPr>
      <w:color w:val="0563C1" w:themeColor="hyperlink"/>
      <w:u w:val="single"/>
    </w:rPr>
  </w:style>
  <w:style w:type="character" w:styleId="a4">
    <w:name w:val="FollowedHyperlink"/>
    <w:basedOn w:val="a0"/>
    <w:uiPriority w:val="99"/>
    <w:semiHidden/>
    <w:unhideWhenUsed/>
    <w:rsid w:val="005841D4"/>
    <w:rPr>
      <w:color w:val="954F72" w:themeColor="followedHyperlink"/>
      <w:u w:val="single"/>
    </w:rPr>
  </w:style>
  <w:style w:type="paragraph" w:styleId="HTML">
    <w:name w:val="HTML Preformatted"/>
    <w:basedOn w:val="a"/>
    <w:link w:val="HTML0"/>
    <w:uiPriority w:val="99"/>
    <w:semiHidden/>
    <w:unhideWhenUsed/>
    <w:rsid w:val="0058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41D4"/>
    <w:rPr>
      <w:rFonts w:ascii="Courier New" w:eastAsia="Times New Roman" w:hAnsi="Courier New" w:cs="Courier New"/>
      <w:sz w:val="20"/>
      <w:szCs w:val="20"/>
      <w:lang w:eastAsia="ru-RU"/>
    </w:rPr>
  </w:style>
  <w:style w:type="paragraph" w:customStyle="1" w:styleId="msonormal0">
    <w:name w:val="msonormal"/>
    <w:basedOn w:val="a"/>
    <w:rsid w:val="00584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5841D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841D4"/>
    <w:rPr>
      <w:rFonts w:ascii="Times New Roman" w:eastAsia="Times New Roman" w:hAnsi="Times New Roman" w:cs="Times New Roman"/>
      <w:sz w:val="20"/>
      <w:szCs w:val="20"/>
      <w:lang w:eastAsia="ru-RU"/>
    </w:rPr>
  </w:style>
  <w:style w:type="paragraph" w:styleId="a7">
    <w:name w:val="annotation text"/>
    <w:basedOn w:val="a"/>
    <w:link w:val="a8"/>
    <w:uiPriority w:val="99"/>
    <w:unhideWhenUsed/>
    <w:rsid w:val="005841D4"/>
    <w:pPr>
      <w:spacing w:after="200" w:line="240" w:lineRule="auto"/>
    </w:pPr>
    <w:rPr>
      <w:sz w:val="20"/>
      <w:szCs w:val="20"/>
    </w:rPr>
  </w:style>
  <w:style w:type="character" w:customStyle="1" w:styleId="a8">
    <w:name w:val="Текст примечания Знак"/>
    <w:basedOn w:val="a0"/>
    <w:link w:val="a7"/>
    <w:uiPriority w:val="99"/>
    <w:rsid w:val="005841D4"/>
    <w:rPr>
      <w:sz w:val="20"/>
      <w:szCs w:val="20"/>
    </w:rPr>
  </w:style>
  <w:style w:type="paragraph" w:styleId="a9">
    <w:name w:val="footer"/>
    <w:basedOn w:val="a"/>
    <w:link w:val="aa"/>
    <w:semiHidden/>
    <w:unhideWhenUsed/>
    <w:rsid w:val="005841D4"/>
    <w:pPr>
      <w:tabs>
        <w:tab w:val="center" w:pos="4677"/>
        <w:tab w:val="right" w:pos="9355"/>
      </w:tabs>
      <w:spacing w:after="0" w:line="240" w:lineRule="auto"/>
    </w:pPr>
  </w:style>
  <w:style w:type="character" w:customStyle="1" w:styleId="aa">
    <w:name w:val="Нижний колонтитул Знак"/>
    <w:basedOn w:val="a0"/>
    <w:link w:val="a9"/>
    <w:semiHidden/>
    <w:rsid w:val="005841D4"/>
  </w:style>
  <w:style w:type="paragraph" w:styleId="ab">
    <w:name w:val="caption"/>
    <w:basedOn w:val="a"/>
    <w:next w:val="a"/>
    <w:semiHidden/>
    <w:unhideWhenUsed/>
    <w:qFormat/>
    <w:rsid w:val="005841D4"/>
    <w:pPr>
      <w:spacing w:after="0" w:line="240" w:lineRule="auto"/>
      <w:jc w:val="both"/>
    </w:pPr>
    <w:rPr>
      <w:rFonts w:ascii="Times New Roman" w:eastAsia="Times New Roman" w:hAnsi="Times New Roman" w:cs="Times New Roman"/>
      <w:b/>
      <w:sz w:val="20"/>
      <w:szCs w:val="20"/>
    </w:rPr>
  </w:style>
  <w:style w:type="paragraph" w:styleId="ac">
    <w:name w:val="Body Text"/>
    <w:basedOn w:val="a"/>
    <w:link w:val="ad"/>
    <w:uiPriority w:val="99"/>
    <w:semiHidden/>
    <w:unhideWhenUsed/>
    <w:rsid w:val="005841D4"/>
    <w:pPr>
      <w:spacing w:after="120"/>
    </w:pPr>
  </w:style>
  <w:style w:type="character" w:customStyle="1" w:styleId="ad">
    <w:name w:val="Основной текст Знак"/>
    <w:basedOn w:val="a0"/>
    <w:link w:val="ac"/>
    <w:uiPriority w:val="99"/>
    <w:semiHidden/>
    <w:rsid w:val="005841D4"/>
  </w:style>
  <w:style w:type="paragraph" w:styleId="ae">
    <w:name w:val="Body Text Indent"/>
    <w:basedOn w:val="a"/>
    <w:link w:val="af"/>
    <w:uiPriority w:val="99"/>
    <w:semiHidden/>
    <w:unhideWhenUsed/>
    <w:rsid w:val="005841D4"/>
    <w:pPr>
      <w:spacing w:after="0" w:line="240" w:lineRule="auto"/>
      <w:ind w:right="-1" w:firstLine="567"/>
      <w:jc w:val="both"/>
    </w:pPr>
    <w:rPr>
      <w:rFonts w:ascii="Times New Roman" w:eastAsia="Times New Roman" w:hAnsi="Times New Roman" w:cs="Times New Roman"/>
      <w:szCs w:val="20"/>
      <w:lang w:eastAsia="ru-RU"/>
    </w:rPr>
  </w:style>
  <w:style w:type="character" w:customStyle="1" w:styleId="af">
    <w:name w:val="Основной текст с отступом Знак"/>
    <w:basedOn w:val="a0"/>
    <w:link w:val="ae"/>
    <w:uiPriority w:val="99"/>
    <w:semiHidden/>
    <w:rsid w:val="005841D4"/>
    <w:rPr>
      <w:rFonts w:ascii="Times New Roman" w:eastAsia="Times New Roman" w:hAnsi="Times New Roman" w:cs="Times New Roman"/>
      <w:szCs w:val="20"/>
      <w:lang w:eastAsia="ru-RU"/>
    </w:rPr>
  </w:style>
  <w:style w:type="paragraph" w:styleId="2">
    <w:name w:val="Body Text Indent 2"/>
    <w:basedOn w:val="a"/>
    <w:link w:val="20"/>
    <w:uiPriority w:val="99"/>
    <w:semiHidden/>
    <w:unhideWhenUsed/>
    <w:rsid w:val="005841D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5841D4"/>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5841D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841D4"/>
    <w:rPr>
      <w:rFonts w:ascii="Segoe UI" w:hAnsi="Segoe UI" w:cs="Segoe UI"/>
      <w:sz w:val="18"/>
      <w:szCs w:val="18"/>
    </w:rPr>
  </w:style>
  <w:style w:type="paragraph" w:styleId="af2">
    <w:name w:val="No Spacing"/>
    <w:uiPriority w:val="1"/>
    <w:qFormat/>
    <w:rsid w:val="005841D4"/>
    <w:pPr>
      <w:spacing w:after="0" w:line="240" w:lineRule="auto"/>
    </w:pPr>
  </w:style>
  <w:style w:type="character" w:customStyle="1" w:styleId="af3">
    <w:name w:val="Абзац списка Знак"/>
    <w:aliases w:val="Пункт Знак"/>
    <w:link w:val="af4"/>
    <w:uiPriority w:val="34"/>
    <w:locked/>
    <w:rsid w:val="005841D4"/>
  </w:style>
  <w:style w:type="paragraph" w:styleId="af4">
    <w:name w:val="List Paragraph"/>
    <w:aliases w:val="Пункт"/>
    <w:basedOn w:val="a"/>
    <w:link w:val="af3"/>
    <w:uiPriority w:val="34"/>
    <w:qFormat/>
    <w:rsid w:val="005841D4"/>
    <w:pPr>
      <w:spacing w:after="200" w:line="276" w:lineRule="auto"/>
      <w:ind w:left="720"/>
      <w:contextualSpacing/>
    </w:pPr>
  </w:style>
  <w:style w:type="paragraph" w:customStyle="1" w:styleId="Caaiuee">
    <w:name w:val="Caaiuee"/>
    <w:basedOn w:val="a"/>
    <w:next w:val="a"/>
    <w:rsid w:val="005841D4"/>
    <w:pPr>
      <w:tabs>
        <w:tab w:val="left" w:pos="1134"/>
        <w:tab w:val="left" w:pos="2268"/>
        <w:tab w:val="left" w:pos="3402"/>
        <w:tab w:val="left" w:pos="4536"/>
        <w:tab w:val="left" w:pos="5670"/>
        <w:tab w:val="left" w:pos="6804"/>
        <w:tab w:val="left" w:pos="7938"/>
        <w:tab w:val="left" w:pos="9072"/>
      </w:tabs>
      <w:spacing w:before="120" w:after="60" w:line="240" w:lineRule="auto"/>
      <w:jc w:val="center"/>
    </w:pPr>
    <w:rPr>
      <w:rFonts w:ascii="Arial" w:eastAsia="Times New Roman" w:hAnsi="Arial" w:cs="Times New Roman"/>
      <w:sz w:val="20"/>
      <w:szCs w:val="20"/>
    </w:rPr>
  </w:style>
  <w:style w:type="paragraph" w:customStyle="1" w:styleId="Loan1">
    <w:name w:val="Loan1"/>
    <w:basedOn w:val="a"/>
    <w:rsid w:val="005841D4"/>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rPr>
  </w:style>
  <w:style w:type="paragraph" w:customStyle="1" w:styleId="ConsTitle">
    <w:name w:val="ConsTitle"/>
    <w:rsid w:val="005841D4"/>
    <w:pPr>
      <w:widowControl w:val="0"/>
      <w:snapToGrid w:val="0"/>
      <w:spacing w:after="0" w:line="240" w:lineRule="auto"/>
    </w:pPr>
    <w:rPr>
      <w:rFonts w:ascii="Arial" w:eastAsia="Times New Roman" w:hAnsi="Arial" w:cs="Times New Roman"/>
      <w:b/>
      <w:sz w:val="16"/>
      <w:szCs w:val="20"/>
      <w:lang w:eastAsia="ru-RU"/>
    </w:rPr>
  </w:style>
  <w:style w:type="paragraph" w:customStyle="1" w:styleId="Standard">
    <w:name w:val="Standard"/>
    <w:rsid w:val="005841D4"/>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f5">
    <w:name w:val="footnote reference"/>
    <w:basedOn w:val="a0"/>
    <w:semiHidden/>
    <w:unhideWhenUsed/>
    <w:rsid w:val="005841D4"/>
    <w:rPr>
      <w:vertAlign w:val="superscript"/>
    </w:rPr>
  </w:style>
  <w:style w:type="character" w:styleId="af6">
    <w:name w:val="annotation reference"/>
    <w:basedOn w:val="a0"/>
    <w:uiPriority w:val="99"/>
    <w:semiHidden/>
    <w:unhideWhenUsed/>
    <w:rsid w:val="005841D4"/>
    <w:rPr>
      <w:sz w:val="16"/>
      <w:szCs w:val="16"/>
    </w:rPr>
  </w:style>
  <w:style w:type="table" w:styleId="af7">
    <w:name w:val="Table Grid"/>
    <w:basedOn w:val="a1"/>
    <w:uiPriority w:val="59"/>
    <w:rsid w:val="00584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7"/>
    <w:next w:val="a7"/>
    <w:link w:val="af9"/>
    <w:uiPriority w:val="99"/>
    <w:semiHidden/>
    <w:unhideWhenUsed/>
    <w:rsid w:val="004208EB"/>
    <w:pPr>
      <w:spacing w:after="160"/>
    </w:pPr>
    <w:rPr>
      <w:b/>
      <w:bCs/>
    </w:rPr>
  </w:style>
  <w:style w:type="character" w:customStyle="1" w:styleId="af9">
    <w:name w:val="Тема примечания Знак"/>
    <w:basedOn w:val="a8"/>
    <w:link w:val="af8"/>
    <w:uiPriority w:val="99"/>
    <w:semiHidden/>
    <w:rsid w:val="00420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kfin.ru/" TargetMode="External"/><Relationship Id="rId13" Type="http://schemas.openxmlformats.org/officeDocument/2006/relationships/hyperlink" Target="mailto:client@cdekfin.ru" TargetMode="External"/><Relationship Id="rId18" Type="http://schemas.openxmlformats.org/officeDocument/2006/relationships/hyperlink" Target="http://www.cdekfin.ru/" TargetMode="External"/><Relationship Id="rId3" Type="http://schemas.openxmlformats.org/officeDocument/2006/relationships/settings" Target="settings.xml"/><Relationship Id="rId21" Type="http://schemas.openxmlformats.org/officeDocument/2006/relationships/hyperlink" Target="http://www.cdekfin.ru/" TargetMode="External"/><Relationship Id="rId7" Type="http://schemas.openxmlformats.org/officeDocument/2006/relationships/hyperlink" Target="http://www.cdekfin.ru/" TargetMode="External"/><Relationship Id="rId12" Type="http://schemas.openxmlformats.org/officeDocument/2006/relationships/hyperlink" Target="http://www.cdekfin.ru/" TargetMode="External"/><Relationship Id="rId17" Type="http://schemas.openxmlformats.org/officeDocument/2006/relationships/hyperlink" Target="mailto:client@cdekfin.ru" TargetMode="External"/><Relationship Id="rId2" Type="http://schemas.openxmlformats.org/officeDocument/2006/relationships/styles" Target="styles.xml"/><Relationship Id="rId16" Type="http://schemas.openxmlformats.org/officeDocument/2006/relationships/hyperlink" Target="http://www.cdekfin.ru/" TargetMode="External"/><Relationship Id="rId20" Type="http://schemas.openxmlformats.org/officeDocument/2006/relationships/hyperlink" Target="http://www.cdekf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ent@cdekfin.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dekfin.ru/" TargetMode="External"/><Relationship Id="rId23" Type="http://schemas.openxmlformats.org/officeDocument/2006/relationships/fontTable" Target="fontTable.xml"/><Relationship Id="rId10" Type="http://schemas.openxmlformats.org/officeDocument/2006/relationships/hyperlink" Target="http://www.cdekfin.ru/" TargetMode="External"/><Relationship Id="rId19" Type="http://schemas.openxmlformats.org/officeDocument/2006/relationships/hyperlink" Target="http://www.cdekfin.ru/" TargetMode="External"/><Relationship Id="rId4" Type="http://schemas.openxmlformats.org/officeDocument/2006/relationships/webSettings" Target="webSettings.xml"/><Relationship Id="rId9" Type="http://schemas.openxmlformats.org/officeDocument/2006/relationships/hyperlink" Target="mailto:client@cdekfin.ru" TargetMode="External"/><Relationship Id="rId14" Type="http://schemas.openxmlformats.org/officeDocument/2006/relationships/hyperlink" Target="mailto:client@cdekfin.ru" TargetMode="External"/><Relationship Id="rId22" Type="http://schemas.openxmlformats.org/officeDocument/2006/relationships/hyperlink" Target="http://www.treasury.gov/offices/enforcement/ofac/sdn/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17011</Words>
  <Characters>96968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Сдэк Финанс</dc:creator>
  <cp:keywords/>
  <dc:description/>
  <cp:lastModifiedBy>ООО Сдэк Финанс</cp:lastModifiedBy>
  <cp:revision>3</cp:revision>
  <cp:lastPrinted>2022-08-16T03:07:00Z</cp:lastPrinted>
  <dcterms:created xsi:type="dcterms:W3CDTF">2022-08-17T06:14:00Z</dcterms:created>
  <dcterms:modified xsi:type="dcterms:W3CDTF">2022-08-17T06:14:00Z</dcterms:modified>
</cp:coreProperties>
</file>